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324093" w:rsidRPr="00324093">
        <w:rPr>
          <w:rFonts w:ascii="Cambria" w:hAnsi="Cambria" w:cs="Arial"/>
          <w:b/>
          <w:sz w:val="24"/>
          <w:szCs w:val="24"/>
        </w:rPr>
        <w:t>sprzętu medycznego</w:t>
      </w:r>
      <w:r w:rsidR="00BB5921" w:rsidRPr="00324093">
        <w:rPr>
          <w:rFonts w:ascii="Cambria" w:hAnsi="Cambria" w:cs="Arial"/>
          <w:b/>
          <w:sz w:val="24"/>
          <w:szCs w:val="24"/>
        </w:rPr>
        <w:t xml:space="preserve"> </w:t>
      </w:r>
      <w:r w:rsidR="005D2AD1" w:rsidRPr="00324093">
        <w:rPr>
          <w:rFonts w:ascii="Cambria" w:hAnsi="Cambria" w:cs="Tahoma"/>
          <w:b/>
          <w:sz w:val="24"/>
          <w:szCs w:val="24"/>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835E54">
        <w:rPr>
          <w:rFonts w:ascii="Cambria" w:hAnsi="Cambria"/>
          <w:szCs w:val="24"/>
        </w:rPr>
        <w:t>24.06</w:t>
      </w:r>
      <w:r w:rsidR="00BE477E">
        <w:rPr>
          <w:rFonts w:ascii="Cambria" w:hAnsi="Cambria"/>
          <w:szCs w:val="24"/>
        </w:rPr>
        <w:t>.2019</w:t>
      </w:r>
      <w:r w:rsidRPr="00157DF2">
        <w:rPr>
          <w:rFonts w:ascii="Cambria" w:hAnsi="Cambria"/>
          <w:szCs w:val="24"/>
        </w:rPr>
        <w:t xml:space="preserve"> r.</w:t>
      </w:r>
      <w:r>
        <w:rPr>
          <w:rFonts w:ascii="Cambria" w:hAnsi="Cambria"/>
          <w:b/>
          <w:szCs w:val="24"/>
        </w:rPr>
        <w:br w:type="page"/>
      </w:r>
    </w:p>
    <w:p w:rsidR="00DF5E0A" w:rsidRPr="00835E54" w:rsidRDefault="00DF5E0A" w:rsidP="009436EA">
      <w:pPr>
        <w:numPr>
          <w:ilvl w:val="0"/>
          <w:numId w:val="4"/>
        </w:numPr>
        <w:rPr>
          <w:rFonts w:ascii="Cambria" w:hAnsi="Cambria"/>
          <w:b/>
          <w:sz w:val="24"/>
          <w:szCs w:val="24"/>
        </w:rPr>
      </w:pPr>
      <w:r w:rsidRPr="00835E54">
        <w:rPr>
          <w:rFonts w:ascii="Cambria" w:hAnsi="Cambria"/>
          <w:b/>
          <w:sz w:val="24"/>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164B27">
      <w:pPr>
        <w:spacing w:after="0" w:line="240" w:lineRule="auto"/>
        <w:jc w:val="both"/>
        <w:rPr>
          <w:rFonts w:ascii="Cambria" w:hAnsi="Cambria" w:cs="Arial"/>
          <w:sz w:val="24"/>
          <w:szCs w:val="24"/>
        </w:rPr>
      </w:pPr>
      <w:r w:rsidRPr="00066CFB">
        <w:rPr>
          <w:rFonts w:ascii="Cambria" w:hAnsi="Cambria" w:cs="Arial"/>
          <w:sz w:val="24"/>
          <w:szCs w:val="24"/>
        </w:rPr>
        <w:t xml:space="preserve">2.1. </w:t>
      </w:r>
      <w:r w:rsidR="00164B27">
        <w:rPr>
          <w:rFonts w:ascii="Cambria" w:hAnsi="Cambria" w:cs="Arial"/>
          <w:sz w:val="24"/>
          <w:szCs w:val="24"/>
        </w:rPr>
        <w:t>Niniejsze p</w:t>
      </w:r>
      <w:r w:rsidRPr="00066CFB">
        <w:rPr>
          <w:rFonts w:ascii="Cambria" w:hAnsi="Cambria" w:cs="Arial"/>
          <w:sz w:val="24"/>
          <w:szCs w:val="24"/>
        </w:rPr>
        <w:t xml:space="preserve">ostępowanie o udzielenie zamówienia </w:t>
      </w:r>
      <w:r w:rsidR="00164B27">
        <w:rPr>
          <w:rFonts w:ascii="Cambria" w:hAnsi="Cambria" w:cs="Arial"/>
          <w:sz w:val="24"/>
          <w:szCs w:val="24"/>
        </w:rPr>
        <w:t xml:space="preserve">jest jednym </w:t>
      </w:r>
      <w:r w:rsidR="00835E54">
        <w:rPr>
          <w:rFonts w:ascii="Cambria" w:hAnsi="Cambria" w:cs="Arial"/>
          <w:sz w:val="24"/>
          <w:szCs w:val="24"/>
        </w:rPr>
        <w:t xml:space="preserve">z </w:t>
      </w:r>
      <w:r w:rsidR="00164B27">
        <w:rPr>
          <w:rFonts w:ascii="Cambria" w:hAnsi="Cambria" w:cs="Arial"/>
          <w:sz w:val="24"/>
          <w:szCs w:val="24"/>
        </w:rPr>
        <w:t xml:space="preserve">zamówień udzielanych w częściach, do którego zastosowanie ma art. 6a  </w:t>
      </w:r>
      <w:r w:rsidR="00164B27" w:rsidRPr="00066CFB">
        <w:rPr>
          <w:rFonts w:ascii="Cambria" w:hAnsi="Cambria" w:cs="Arial"/>
          <w:sz w:val="24"/>
          <w:szCs w:val="24"/>
        </w:rPr>
        <w:t>ustawy z dnia 29 stycznia 2004 r. Prawo zamó</w:t>
      </w:r>
      <w:r w:rsidR="00164B27">
        <w:rPr>
          <w:rFonts w:ascii="Cambria" w:hAnsi="Cambria" w:cs="Arial"/>
          <w:sz w:val="24"/>
          <w:szCs w:val="24"/>
        </w:rPr>
        <w:t>wień publicznych (</w:t>
      </w:r>
      <w:proofErr w:type="spellStart"/>
      <w:r w:rsidR="00164B27">
        <w:rPr>
          <w:rFonts w:ascii="Cambria" w:hAnsi="Cambria" w:cs="Arial"/>
          <w:sz w:val="24"/>
          <w:szCs w:val="24"/>
        </w:rPr>
        <w:t>t.j</w:t>
      </w:r>
      <w:proofErr w:type="spellEnd"/>
      <w:r w:rsidR="00164B27">
        <w:rPr>
          <w:rFonts w:ascii="Cambria" w:hAnsi="Cambria" w:cs="Arial"/>
          <w:sz w:val="24"/>
          <w:szCs w:val="24"/>
        </w:rPr>
        <w:t xml:space="preserve">. Dz. U. </w:t>
      </w:r>
      <w:r w:rsidR="00164B27">
        <w:rPr>
          <w:rFonts w:ascii="Cambria" w:hAnsi="Cambria"/>
          <w:szCs w:val="24"/>
        </w:rPr>
        <w:t>z 2018</w:t>
      </w:r>
      <w:r w:rsidR="00164B27" w:rsidRPr="00DF5E0A">
        <w:rPr>
          <w:rFonts w:ascii="Cambria" w:hAnsi="Cambria"/>
          <w:szCs w:val="24"/>
        </w:rPr>
        <w:t xml:space="preserve"> r., poz. </w:t>
      </w:r>
      <w:r w:rsidR="00164B27">
        <w:rPr>
          <w:rFonts w:ascii="Cambria" w:hAnsi="Cambria"/>
          <w:szCs w:val="24"/>
        </w:rPr>
        <w:t>1986, 2215</w:t>
      </w:r>
      <w:r w:rsidR="00164B27" w:rsidRPr="00066CFB">
        <w:rPr>
          <w:rFonts w:ascii="Cambria" w:hAnsi="Cambria" w:cs="Arial"/>
          <w:sz w:val="24"/>
          <w:szCs w:val="24"/>
        </w:rPr>
        <w:t xml:space="preserve"> ze zm.), zwanej dalej „ustawą”.</w:t>
      </w:r>
      <w:r w:rsidR="00164B27">
        <w:rPr>
          <w:rFonts w:ascii="Cambria" w:hAnsi="Cambria" w:cs="Arial"/>
          <w:sz w:val="24"/>
          <w:szCs w:val="24"/>
        </w:rPr>
        <w:t xml:space="preserve"> Postępowanie prowadzonej jest w trybie przetargu nieograniczonego</w:t>
      </w:r>
      <w:r w:rsidR="00835E54">
        <w:rPr>
          <w:rFonts w:ascii="Cambria" w:hAnsi="Cambria" w:cs="Arial"/>
          <w:sz w:val="24"/>
          <w:szCs w:val="24"/>
        </w:rPr>
        <w:t>.</w:t>
      </w:r>
      <w:r w:rsidRPr="00066CFB">
        <w:rPr>
          <w:rFonts w:ascii="Cambria" w:hAnsi="Cambria" w:cs="Arial"/>
          <w:sz w:val="24"/>
          <w:szCs w:val="24"/>
        </w:rPr>
        <w:t xml:space="preserve"> </w:t>
      </w:r>
    </w:p>
    <w:p w:rsidR="00A10CBD" w:rsidRPr="00066CFB" w:rsidRDefault="00835E54" w:rsidP="00A10CBD">
      <w:pPr>
        <w:spacing w:after="0" w:line="240" w:lineRule="auto"/>
        <w:jc w:val="both"/>
        <w:rPr>
          <w:rFonts w:ascii="Cambria" w:hAnsi="Cambria" w:cs="Arial"/>
          <w:sz w:val="24"/>
          <w:szCs w:val="24"/>
        </w:rPr>
      </w:pPr>
      <w:r>
        <w:rPr>
          <w:rFonts w:ascii="Cambria" w:hAnsi="Cambria" w:cs="Arial"/>
          <w:sz w:val="24"/>
          <w:szCs w:val="24"/>
        </w:rPr>
        <w:t>2.2</w:t>
      </w:r>
      <w:r w:rsidR="00164B27">
        <w:rPr>
          <w:rFonts w:ascii="Cambria" w:hAnsi="Cambria" w:cs="Arial"/>
          <w:sz w:val="24"/>
          <w:szCs w:val="24"/>
        </w:rPr>
        <w:t xml:space="preserve"> </w:t>
      </w:r>
      <w:r w:rsidR="00A10CBD" w:rsidRPr="00066CFB">
        <w:rPr>
          <w:rFonts w:ascii="Cambria" w:hAnsi="Cambria" w:cs="Arial"/>
          <w:sz w:val="24"/>
          <w:szCs w:val="24"/>
        </w:rPr>
        <w:t>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835E54" w:rsidP="00D23AA4">
      <w:pPr>
        <w:spacing w:after="0" w:line="240" w:lineRule="auto"/>
        <w:jc w:val="both"/>
        <w:rPr>
          <w:rFonts w:ascii="Cambria" w:hAnsi="Cambria" w:cs="Arial"/>
          <w:sz w:val="24"/>
          <w:szCs w:val="24"/>
        </w:rPr>
      </w:pPr>
      <w:r w:rsidRPr="00835E54">
        <w:rPr>
          <w:rFonts w:ascii="Cambria" w:hAnsi="Cambria" w:cs="Arial"/>
          <w:sz w:val="24"/>
          <w:szCs w:val="24"/>
        </w:rPr>
        <w:t>2.3</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DF5E0A" w:rsidRPr="00E52AA6">
        <w:rPr>
          <w:rFonts w:ascii="Cambria" w:hAnsi="Cambria" w:cs="Arial"/>
          <w:sz w:val="24"/>
          <w:szCs w:val="24"/>
        </w:rPr>
        <w:t>ust. 8 ustawy.</w:t>
      </w:r>
      <w:r w:rsidR="00DF5E0A"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324093">
        <w:rPr>
          <w:rFonts w:ascii="Cambria" w:hAnsi="Cambria" w:cs="Arial"/>
          <w:sz w:val="24"/>
          <w:szCs w:val="24"/>
        </w:rPr>
        <w:t xml:space="preserve">Dostawa </w:t>
      </w:r>
      <w:r w:rsidR="00324093" w:rsidRPr="00324093">
        <w:rPr>
          <w:rFonts w:ascii="Cambria" w:hAnsi="Cambria" w:cs="Arial"/>
          <w:sz w:val="24"/>
          <w:szCs w:val="24"/>
        </w:rPr>
        <w:t xml:space="preserve">sprzętu medycznego </w:t>
      </w:r>
      <w:r w:rsidR="005D2AD1" w:rsidRPr="00324093">
        <w:rPr>
          <w:rFonts w:ascii="Cambria" w:hAnsi="Cambria" w:cs="Tahoma"/>
          <w:sz w:val="24"/>
          <w:szCs w:val="24"/>
        </w:rPr>
        <w:t>dla Samodzielnego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324093" w:rsidRDefault="00324093" w:rsidP="00324093">
      <w:pPr>
        <w:spacing w:after="0" w:line="240" w:lineRule="auto"/>
        <w:jc w:val="both"/>
        <w:rPr>
          <w:rFonts w:ascii="Cambria" w:hAnsi="Cambria" w:cs="Arial"/>
          <w:sz w:val="24"/>
          <w:szCs w:val="24"/>
        </w:rPr>
      </w:pP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Niniejsze zamówienie składa się z 2 części:</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Część nr 1 – Respiratory (szt. 2)</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Część nr 2 – Koncentrator tlenu (szt. 1)</w:t>
      </w:r>
    </w:p>
    <w:p w:rsidR="00324093" w:rsidRDefault="00324093" w:rsidP="00324093">
      <w:pPr>
        <w:spacing w:after="0" w:line="240" w:lineRule="auto"/>
        <w:jc w:val="both"/>
        <w:rPr>
          <w:rFonts w:ascii="Cambria" w:hAnsi="Cambria" w:cs="Arial"/>
          <w:sz w:val="24"/>
          <w:szCs w:val="24"/>
        </w:rPr>
      </w:pP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Oferty w postępowaniu można składać w odniesieniu do wszystkich części. Zamawiający nie ogranicza liczby części, na które może zostać udzielone zamówienie jednemu wykonawcy.</w:t>
      </w:r>
    </w:p>
    <w:p w:rsidR="00530832" w:rsidRPr="00324093" w:rsidRDefault="00530832"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316661" w:rsidRDefault="00316661" w:rsidP="00316661">
      <w:pPr>
        <w:spacing w:after="0" w:line="240" w:lineRule="auto"/>
        <w:jc w:val="both"/>
        <w:rPr>
          <w:rFonts w:ascii="Cambria" w:hAnsi="Cambria" w:cs="Arial"/>
          <w:sz w:val="24"/>
          <w:szCs w:val="24"/>
        </w:rPr>
      </w:pPr>
      <w:r w:rsidRPr="00316661">
        <w:rPr>
          <w:rFonts w:ascii="Cambria" w:hAnsi="Cambria" w:cs="Arial"/>
          <w:sz w:val="24"/>
          <w:szCs w:val="24"/>
        </w:rPr>
        <w:t>Przedmiotem zamówienia jest dostawa</w:t>
      </w:r>
      <w:r>
        <w:rPr>
          <w:rFonts w:ascii="Cambria" w:hAnsi="Cambria" w:cs="Arial"/>
          <w:sz w:val="24"/>
          <w:szCs w:val="24"/>
        </w:rPr>
        <w:t xml:space="preserve"> fabrycznie nowego, nie noszącego śladów użytkowania sprzętu medycznego. Oferowany sprzęt musi być wyrobem medycznym w rozumieniu ustawy z 20 maja 2010 r. o wyrobach medycznych (Dz. U.2015 poz. 876) a także posiadać oznakowanie CE oraz instrukcje obsługi w języku polskim.</w:t>
      </w:r>
    </w:p>
    <w:p w:rsidR="00D15566" w:rsidRPr="00324093" w:rsidRDefault="00D15566" w:rsidP="00D23AA4">
      <w:pPr>
        <w:spacing w:after="0" w:line="240" w:lineRule="auto"/>
        <w:jc w:val="both"/>
        <w:rPr>
          <w:rFonts w:ascii="Cambria" w:hAnsi="Cambria" w:cs="Arial"/>
          <w:sz w:val="24"/>
          <w:szCs w:val="24"/>
          <w:highlight w:val="yellow"/>
        </w:rPr>
      </w:pPr>
    </w:p>
    <w:p w:rsidR="00316661" w:rsidRDefault="00316661" w:rsidP="00316661">
      <w:pPr>
        <w:spacing w:after="0" w:line="240" w:lineRule="auto"/>
        <w:jc w:val="both"/>
        <w:rPr>
          <w:rFonts w:ascii="Cambria" w:hAnsi="Cambria" w:cs="Arial"/>
          <w:sz w:val="24"/>
          <w:szCs w:val="24"/>
        </w:rPr>
      </w:pPr>
      <w:r>
        <w:rPr>
          <w:rFonts w:ascii="Cambria" w:hAnsi="Cambria" w:cs="Arial"/>
          <w:sz w:val="24"/>
          <w:szCs w:val="24"/>
        </w:rPr>
        <w:lastRenderedPageBreak/>
        <w:t>Niniejsze zamówienie składa się z 2 części wymienionych poniżej:</w:t>
      </w:r>
    </w:p>
    <w:p w:rsidR="00316661" w:rsidRPr="002E0F43" w:rsidRDefault="00316661" w:rsidP="00316661">
      <w:pPr>
        <w:spacing w:after="0" w:line="240" w:lineRule="auto"/>
        <w:jc w:val="both"/>
        <w:rPr>
          <w:rFonts w:ascii="Cambria" w:hAnsi="Cambria" w:cs="Arial"/>
          <w:b/>
          <w:sz w:val="24"/>
          <w:szCs w:val="24"/>
        </w:rPr>
      </w:pPr>
      <w:r w:rsidRPr="002E0F43">
        <w:rPr>
          <w:rFonts w:asciiTheme="majorHAnsi" w:hAnsiTheme="majorHAnsi" w:cs="Arial"/>
          <w:b/>
          <w:sz w:val="24"/>
          <w:szCs w:val="24"/>
        </w:rPr>
        <w:t xml:space="preserve">Część nr 1 – </w:t>
      </w:r>
      <w:r w:rsidRPr="002E0F43">
        <w:rPr>
          <w:rFonts w:ascii="Cambria" w:hAnsi="Cambria" w:cs="Arial"/>
          <w:b/>
          <w:sz w:val="24"/>
          <w:szCs w:val="24"/>
        </w:rPr>
        <w:t>Respirator (szt. 2)</w:t>
      </w:r>
    </w:p>
    <w:p w:rsidR="002E0F43" w:rsidRPr="002E0F43" w:rsidRDefault="00316661" w:rsidP="0060190A">
      <w:pPr>
        <w:rPr>
          <w:rFonts w:asciiTheme="majorHAnsi" w:hAnsiTheme="majorHAnsi" w:cs="Arial"/>
          <w:sz w:val="24"/>
          <w:szCs w:val="24"/>
        </w:rPr>
      </w:pPr>
      <w:r>
        <w:rPr>
          <w:rFonts w:ascii="Cambria" w:hAnsi="Cambria" w:cs="Arial"/>
          <w:sz w:val="24"/>
          <w:szCs w:val="24"/>
        </w:rPr>
        <w:t>Szczegółowy opis zawiera formularz cenowy oraz formularz wymaga</w:t>
      </w:r>
      <w:r w:rsidR="002E0F43">
        <w:rPr>
          <w:rFonts w:ascii="Cambria" w:hAnsi="Cambria" w:cs="Arial"/>
          <w:sz w:val="24"/>
          <w:szCs w:val="24"/>
        </w:rPr>
        <w:t>ń technicznych - załącznik nr 2A i 2</w:t>
      </w:r>
      <w:r>
        <w:rPr>
          <w:rFonts w:ascii="Cambria" w:hAnsi="Cambria" w:cs="Arial"/>
          <w:sz w:val="24"/>
          <w:szCs w:val="24"/>
        </w:rPr>
        <w:t>B do SIWZ;</w:t>
      </w:r>
      <w:r w:rsidR="002E0F43">
        <w:rPr>
          <w:rFonts w:asciiTheme="majorHAnsi" w:hAnsiTheme="majorHAnsi" w:cs="Arial"/>
          <w:sz w:val="24"/>
          <w:szCs w:val="24"/>
        </w:rPr>
        <w:t xml:space="preserve"> </w:t>
      </w:r>
      <w:r w:rsidR="002E0F43">
        <w:rPr>
          <w:rFonts w:asciiTheme="majorHAnsi" w:hAnsiTheme="majorHAnsi" w:cs="Arial"/>
          <w:sz w:val="24"/>
          <w:szCs w:val="24"/>
        </w:rPr>
        <w:br/>
      </w:r>
      <w:r w:rsidRPr="002E0F43">
        <w:rPr>
          <w:rFonts w:asciiTheme="majorHAnsi" w:hAnsiTheme="majorHAnsi" w:cs="Arial"/>
          <w:b/>
          <w:sz w:val="24"/>
          <w:szCs w:val="24"/>
        </w:rPr>
        <w:t xml:space="preserve">Część nr 2 – </w:t>
      </w:r>
      <w:r w:rsidR="002E0F43" w:rsidRPr="002E0F43">
        <w:rPr>
          <w:rFonts w:asciiTheme="majorHAnsi" w:hAnsiTheme="majorHAnsi" w:cs="Arial"/>
          <w:b/>
          <w:sz w:val="24"/>
          <w:szCs w:val="24"/>
        </w:rPr>
        <w:t>Koncentrator tlenu (szt. 1)</w:t>
      </w:r>
      <w:r w:rsidR="002E0F43" w:rsidRPr="002E0F43">
        <w:rPr>
          <w:rFonts w:asciiTheme="majorHAnsi" w:hAnsiTheme="majorHAnsi" w:cs="Arial"/>
          <w:b/>
          <w:sz w:val="24"/>
          <w:szCs w:val="24"/>
        </w:rPr>
        <w:br/>
      </w:r>
      <w:r w:rsidR="002E0F43">
        <w:rPr>
          <w:rFonts w:ascii="Cambria" w:hAnsi="Cambria" w:cs="Arial"/>
          <w:sz w:val="24"/>
          <w:szCs w:val="24"/>
        </w:rPr>
        <w:t>Szczegółowy opis zawiera formularz cenowy oraz formularz wymagań technicznych - załącznik nr 3A i 3B do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33.10.00.00-0.</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835E54">
        <w:rPr>
          <w:rFonts w:ascii="Cambria" w:hAnsi="Cambria" w:cs="Arial"/>
          <w:sz w:val="24"/>
          <w:szCs w:val="24"/>
        </w:rPr>
        <w:t>14</w:t>
      </w:r>
      <w:r>
        <w:rPr>
          <w:rFonts w:ascii="Cambria" w:hAnsi="Cambria" w:cs="Arial"/>
          <w:sz w:val="24"/>
          <w:szCs w:val="24"/>
        </w:rPr>
        <w:t xml:space="preserve"> </w:t>
      </w:r>
      <w:r w:rsidR="002E0F43">
        <w:rPr>
          <w:rFonts w:ascii="Cambria" w:hAnsi="Cambria" w:cs="Arial"/>
          <w:sz w:val="24"/>
          <w:szCs w:val="24"/>
        </w:rPr>
        <w:t>dni</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w:t>
      </w:r>
      <w:r w:rsidR="005B5008" w:rsidRPr="00DF6B0D">
        <w:rPr>
          <w:rFonts w:ascii="Cambria" w:hAnsi="Cambria" w:cs="Arial"/>
          <w:sz w:val="24"/>
          <w:szCs w:val="24"/>
        </w:rPr>
        <w:lastRenderedPageBreak/>
        <w:t>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D32240">
        <w:rPr>
          <w:rFonts w:ascii="Cambria" w:hAnsi="Cambria"/>
          <w:b/>
          <w:sz w:val="24"/>
        </w:rPr>
        <w:t>załącznik nr 4</w:t>
      </w:r>
      <w:r w:rsidRPr="00D240D3">
        <w:rPr>
          <w:rFonts w:ascii="Cambria" w:hAnsi="Cambria"/>
          <w:b/>
          <w:sz w:val="24"/>
        </w:rPr>
        <w:t xml:space="preserve">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 xml:space="preserve">a) Dla towarów będących wyrobami medycznymi zamawiający wymaga złożenia certyfikatu zgodności wystawionego przez jednostkę notyfikującą lub deklaracji </w:t>
      </w:r>
      <w:r>
        <w:rPr>
          <w:rFonts w:ascii="Cambria" w:hAnsi="Cambria" w:cs="Arial"/>
          <w:sz w:val="24"/>
          <w:szCs w:val="24"/>
        </w:rPr>
        <w:lastRenderedPageBreak/>
        <w:t>zgodności WE wymaganych ustawą z dnia 20 maja 2010 r. o wyrobach medycznych w zależności od ich klasyfikacji zgodnie z art. 29. ust. 5. tej ustawy.</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b) Dla towarów będących wyrobami medycznymi zamawiający wymaga złożenia dokumentów potwierdzających zgłoszenie wyrobu do Prezesa Urzędu Rejestracji Produktów Leczniczych, Wyrobów Medycznych i Produktów Biobójczych.</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c) Dla towarów będących wyrobami medycznymi, nie podlegającymi obowiązkowi zgłoszenia do Prezesa Urzędu zamawiający dopuszcza złożenie powiadomienia o wprowadzeniu na terytorium Rzeczypospolitej Polskiej wyrobu przeznaczonego do używania na tym terytorium.</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d) Materiały zawierające szczegółowe opisy, fotografie oferowanych urządzeń.</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 xml:space="preserve">załącznik nr </w:t>
      </w:r>
      <w:r w:rsidR="00D32240">
        <w:rPr>
          <w:rFonts w:ascii="Cambria" w:hAnsi="Cambria" w:cs="Calibri"/>
          <w:sz w:val="24"/>
          <w:szCs w:val="24"/>
        </w:rPr>
        <w:t>5</w:t>
      </w:r>
      <w:r w:rsidRPr="007C2B39">
        <w:rPr>
          <w:rFonts w:ascii="Cambria" w:hAnsi="Cambria" w:cs="Calibri"/>
          <w:sz w:val="24"/>
          <w:szCs w:val="24"/>
        </w:rPr>
        <w:t xml:space="preserve">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 xml:space="preserve">dokument lub dokumenty wystawione w kraju, w którym wykonawca ma siedzibę lub miejsce zamieszkania, potwierdzający że nie otwarto jego </w:t>
      </w:r>
      <w:r w:rsidR="007F0E94" w:rsidRPr="00D862FB">
        <w:rPr>
          <w:rFonts w:ascii="Cambria" w:hAnsi="Cambria"/>
          <w:sz w:val="24"/>
        </w:rPr>
        <w:lastRenderedPageBreak/>
        <w:t>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Pr="001F02EB" w:rsidRDefault="00AE0D6D" w:rsidP="002F0044">
      <w:pPr>
        <w:spacing w:after="0" w:line="240" w:lineRule="auto"/>
        <w:jc w:val="both"/>
        <w:rPr>
          <w:rFonts w:ascii="Cambria" w:hAnsi="Cambria"/>
          <w:i/>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 xml:space="preserve">Wszelką korespondencję dotyczącą niniejszego postępowania należy kierować do Zamawiającego z zapisem w nagłówku: </w:t>
      </w:r>
      <w:r w:rsidRPr="00324093">
        <w:rPr>
          <w:rFonts w:ascii="Cambria" w:hAnsi="Cambria"/>
          <w:i/>
          <w:sz w:val="24"/>
        </w:rPr>
        <w:t xml:space="preserve">„Dotyczy: przetargu nieograniczonego na </w:t>
      </w:r>
      <w:r w:rsidR="001F02EB" w:rsidRPr="00324093">
        <w:rPr>
          <w:rFonts w:ascii="Cambria" w:hAnsi="Cambria"/>
          <w:i/>
          <w:sz w:val="24"/>
        </w:rPr>
        <w:t>d</w:t>
      </w:r>
      <w:r w:rsidR="001F02EB" w:rsidRPr="00324093">
        <w:rPr>
          <w:rFonts w:ascii="Cambria" w:hAnsi="Cambria" w:cs="Tahoma"/>
          <w:i/>
        </w:rPr>
        <w:t xml:space="preserve">ostawę </w:t>
      </w:r>
      <w:r w:rsidR="00324093" w:rsidRPr="00324093">
        <w:rPr>
          <w:rFonts w:ascii="Cambria" w:hAnsi="Cambria" w:cs="Arial"/>
          <w:i/>
          <w:sz w:val="24"/>
          <w:szCs w:val="24"/>
        </w:rPr>
        <w:t>sprzętu medycznego</w:t>
      </w:r>
      <w:r w:rsidRPr="00324093">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362683" w:rsidRDefault="00DF234A" w:rsidP="009436EA">
      <w:pPr>
        <w:numPr>
          <w:ilvl w:val="0"/>
          <w:numId w:val="18"/>
        </w:numPr>
        <w:spacing w:after="0" w:line="240" w:lineRule="auto"/>
        <w:jc w:val="both"/>
        <w:rPr>
          <w:rFonts w:ascii="Cambria" w:hAnsi="Cambria"/>
          <w:sz w:val="24"/>
        </w:rPr>
      </w:pPr>
      <w:r w:rsidRPr="00362683">
        <w:rPr>
          <w:rFonts w:ascii="Cambria" w:hAnsi="Cambria"/>
          <w:sz w:val="24"/>
        </w:rPr>
        <w:t>formularz cenow</w:t>
      </w:r>
      <w:r w:rsidR="00E06A8B" w:rsidRPr="00362683">
        <w:rPr>
          <w:rFonts w:ascii="Cambria" w:hAnsi="Cambria"/>
          <w:sz w:val="24"/>
        </w:rPr>
        <w:t>y – załącznik 2</w:t>
      </w:r>
      <w:r w:rsidR="000F725F" w:rsidRPr="00362683">
        <w:rPr>
          <w:rFonts w:ascii="Cambria" w:hAnsi="Cambria"/>
          <w:sz w:val="24"/>
        </w:rPr>
        <w:t>A</w:t>
      </w:r>
      <w:r w:rsidR="00F37BF7">
        <w:rPr>
          <w:rFonts w:ascii="Cambria" w:hAnsi="Cambria"/>
          <w:sz w:val="24"/>
        </w:rPr>
        <w:t>, 2B</w:t>
      </w:r>
      <w:r w:rsidR="000F725F" w:rsidRPr="00362683">
        <w:rPr>
          <w:rFonts w:ascii="Cambria" w:hAnsi="Cambria"/>
          <w:sz w:val="24"/>
        </w:rPr>
        <w:t xml:space="preserve"> </w:t>
      </w:r>
      <w:r w:rsidR="007C2B39" w:rsidRPr="00362683">
        <w:rPr>
          <w:rFonts w:ascii="Cambria" w:hAnsi="Cambria"/>
          <w:sz w:val="24"/>
        </w:rPr>
        <w:t>do SIWZ</w:t>
      </w:r>
      <w:r w:rsidR="000F725F" w:rsidRPr="00362683">
        <w:rPr>
          <w:rFonts w:ascii="Cambria" w:hAnsi="Cambria"/>
          <w:sz w:val="24"/>
        </w:rPr>
        <w:t>,</w:t>
      </w:r>
    </w:p>
    <w:p w:rsidR="001336B0" w:rsidRPr="005748D3" w:rsidRDefault="000F725F" w:rsidP="005748D3">
      <w:pPr>
        <w:numPr>
          <w:ilvl w:val="0"/>
          <w:numId w:val="18"/>
        </w:numPr>
        <w:spacing w:after="0" w:line="240" w:lineRule="auto"/>
        <w:jc w:val="both"/>
        <w:rPr>
          <w:rFonts w:ascii="Cambria" w:hAnsi="Cambria"/>
          <w:sz w:val="24"/>
        </w:rPr>
      </w:pPr>
      <w:r w:rsidRPr="00362683">
        <w:rPr>
          <w:rFonts w:ascii="Cambria" w:hAnsi="Cambria"/>
          <w:sz w:val="24"/>
        </w:rPr>
        <w:t xml:space="preserve">formularz </w:t>
      </w:r>
      <w:r w:rsidR="001336B0" w:rsidRPr="00362683">
        <w:rPr>
          <w:rFonts w:ascii="Cambria" w:hAnsi="Cambria"/>
          <w:sz w:val="24"/>
        </w:rPr>
        <w:t xml:space="preserve">- </w:t>
      </w:r>
      <w:r w:rsidRPr="00362683">
        <w:rPr>
          <w:rFonts w:ascii="Cambria" w:hAnsi="Cambria"/>
          <w:sz w:val="24"/>
        </w:rPr>
        <w:t xml:space="preserve">zestawienie parametrów </w:t>
      </w:r>
      <w:r w:rsidR="00F37BF7">
        <w:rPr>
          <w:rFonts w:ascii="Cambria" w:hAnsi="Cambria"/>
          <w:sz w:val="24"/>
        </w:rPr>
        <w:t>technicznych</w:t>
      </w:r>
      <w:r w:rsidR="001336B0" w:rsidRPr="00362683">
        <w:rPr>
          <w:rFonts w:ascii="Cambria" w:hAnsi="Cambria"/>
          <w:sz w:val="24"/>
        </w:rPr>
        <w:t xml:space="preserve"> </w:t>
      </w:r>
      <w:r w:rsidR="00F37BF7">
        <w:rPr>
          <w:rFonts w:ascii="Cambria" w:hAnsi="Cambria"/>
          <w:sz w:val="24"/>
        </w:rPr>
        <w:t>– Załącznik nr 3A, 3</w:t>
      </w:r>
      <w:r w:rsidRPr="00362683">
        <w:rPr>
          <w:rFonts w:ascii="Cambria" w:hAnsi="Cambria"/>
          <w:sz w:val="24"/>
        </w:rPr>
        <w:t>B do SIWZ,</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324093" w:rsidRPr="00324093">
        <w:rPr>
          <w:rFonts w:ascii="Cambria" w:hAnsi="Cambria" w:cs="Arial"/>
          <w:b/>
          <w:sz w:val="24"/>
          <w:szCs w:val="24"/>
        </w:rPr>
        <w:t>sprzętu medycznego</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324093">
        <w:rPr>
          <w:rFonts w:ascii="Cambria" w:hAnsi="Cambria" w:cs="Arial"/>
          <w:b/>
          <w:bCs/>
          <w:color w:val="000000"/>
          <w:sz w:val="24"/>
          <w:szCs w:val="24"/>
          <w:lang w:eastAsia="pl-PL"/>
        </w:rPr>
        <w:t>9</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4F1754">
        <w:rPr>
          <w:rFonts w:ascii="Cambria" w:hAnsi="Cambria" w:cs="Arial"/>
          <w:b/>
          <w:color w:val="000000"/>
          <w:sz w:val="24"/>
          <w:szCs w:val="24"/>
          <w:lang w:eastAsia="pl-PL"/>
        </w:rPr>
        <w:t>03.07.</w:t>
      </w:r>
      <w:r w:rsidR="00DD07F1" w:rsidRPr="001F02EB">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w:t>
      </w:r>
      <w:r w:rsidRPr="006D4E34">
        <w:rPr>
          <w:rFonts w:ascii="Cambria" w:hAnsi="Cambria"/>
          <w:sz w:val="24"/>
        </w:rPr>
        <w:lastRenderedPageBreak/>
        <w:t xml:space="preserve">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4F1754">
        <w:rPr>
          <w:rFonts w:ascii="Cambria" w:hAnsi="Cambria"/>
          <w:b/>
          <w:sz w:val="24"/>
        </w:rPr>
        <w:t>03.07.</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4F1754" w:rsidRPr="004F1754">
        <w:rPr>
          <w:rFonts w:ascii="Cambria" w:hAnsi="Cambria"/>
          <w:b/>
          <w:sz w:val="24"/>
        </w:rPr>
        <w:t>03.07</w:t>
      </w:r>
      <w:r w:rsidR="00DD07F1" w:rsidRPr="004F1754">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1417"/>
      </w:tblGrid>
      <w:tr w:rsidR="008360AC" w:rsidRPr="00E97893" w:rsidTr="002B1B3F">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7196"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41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2B1B3F">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7196"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417" w:type="dxa"/>
          </w:tcPr>
          <w:p w:rsidR="008360AC" w:rsidRPr="00E97893" w:rsidRDefault="00362683" w:rsidP="008360AC">
            <w:pPr>
              <w:spacing w:after="0" w:line="240" w:lineRule="auto"/>
              <w:jc w:val="both"/>
              <w:rPr>
                <w:rFonts w:ascii="Cambria" w:hAnsi="Cambria" w:cs="Arial"/>
                <w:sz w:val="24"/>
                <w:szCs w:val="24"/>
              </w:rPr>
            </w:pPr>
            <w:r>
              <w:rPr>
                <w:rFonts w:ascii="Cambria" w:hAnsi="Cambria" w:cs="Arial"/>
                <w:sz w:val="24"/>
                <w:szCs w:val="24"/>
              </w:rPr>
              <w:t>60</w:t>
            </w:r>
            <w:r w:rsidR="008360AC">
              <w:rPr>
                <w:rFonts w:ascii="Cambria" w:hAnsi="Cambria" w:cs="Arial"/>
                <w:sz w:val="24"/>
                <w:szCs w:val="24"/>
              </w:rPr>
              <w:t>%</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2.</w:t>
            </w:r>
          </w:p>
        </w:tc>
        <w:tc>
          <w:tcPr>
            <w:tcW w:w="7196" w:type="dxa"/>
          </w:tcPr>
          <w:p w:rsidR="002B1B3F" w:rsidRPr="00E97893" w:rsidRDefault="00AC67F1" w:rsidP="0080762E">
            <w:pPr>
              <w:spacing w:after="0" w:line="240" w:lineRule="auto"/>
              <w:jc w:val="both"/>
              <w:rPr>
                <w:rFonts w:ascii="Cambria" w:hAnsi="Cambria" w:cs="Arial"/>
                <w:sz w:val="24"/>
                <w:szCs w:val="24"/>
              </w:rPr>
            </w:pPr>
            <w:r>
              <w:rPr>
                <w:rFonts w:ascii="Cambria" w:hAnsi="Cambria" w:cs="Arial"/>
                <w:sz w:val="24"/>
                <w:szCs w:val="24"/>
              </w:rPr>
              <w:t>Okres gwarancji</w:t>
            </w:r>
          </w:p>
        </w:tc>
        <w:tc>
          <w:tcPr>
            <w:tcW w:w="1417" w:type="dxa"/>
          </w:tcPr>
          <w:p w:rsidR="002B1B3F" w:rsidRDefault="00AA336F" w:rsidP="002B1B3F">
            <w:pPr>
              <w:spacing w:after="0" w:line="240" w:lineRule="auto"/>
              <w:jc w:val="both"/>
              <w:rPr>
                <w:rFonts w:ascii="Cambria" w:hAnsi="Cambria" w:cs="Arial"/>
                <w:sz w:val="24"/>
                <w:szCs w:val="24"/>
              </w:rPr>
            </w:pPr>
            <w:r>
              <w:rPr>
                <w:rFonts w:ascii="Cambria" w:hAnsi="Cambria" w:cs="Arial"/>
                <w:sz w:val="24"/>
                <w:szCs w:val="24"/>
              </w:rPr>
              <w:t>2</w:t>
            </w:r>
            <w:r w:rsidR="002B1B3F" w:rsidRPr="002B1B3F">
              <w:rPr>
                <w:rFonts w:ascii="Cambria" w:hAnsi="Cambria" w:cs="Arial"/>
                <w:sz w:val="24"/>
                <w:szCs w:val="24"/>
              </w:rPr>
              <w:t>0%</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3.</w:t>
            </w:r>
          </w:p>
        </w:tc>
        <w:tc>
          <w:tcPr>
            <w:tcW w:w="7196" w:type="dxa"/>
          </w:tcPr>
          <w:p w:rsidR="002B1B3F" w:rsidRPr="00E97893" w:rsidRDefault="00362683" w:rsidP="00362683">
            <w:pPr>
              <w:spacing w:after="0" w:line="240" w:lineRule="auto"/>
              <w:jc w:val="both"/>
              <w:rPr>
                <w:rFonts w:ascii="Cambria" w:hAnsi="Cambria" w:cs="Arial"/>
                <w:sz w:val="24"/>
                <w:szCs w:val="24"/>
              </w:rPr>
            </w:pPr>
            <w:r>
              <w:rPr>
                <w:rFonts w:ascii="Cambria" w:hAnsi="Cambria" w:cs="Arial"/>
                <w:sz w:val="24"/>
                <w:szCs w:val="24"/>
              </w:rPr>
              <w:t>Termin płatności za realizację przedmiotu za</w:t>
            </w:r>
            <w:r w:rsidR="0080762E">
              <w:rPr>
                <w:rFonts w:ascii="Cambria" w:hAnsi="Cambria" w:cs="Arial"/>
                <w:sz w:val="24"/>
                <w:szCs w:val="24"/>
              </w:rPr>
              <w:t>mówienia</w:t>
            </w:r>
          </w:p>
        </w:tc>
        <w:tc>
          <w:tcPr>
            <w:tcW w:w="1417" w:type="dxa"/>
          </w:tcPr>
          <w:p w:rsidR="002B1B3F" w:rsidRDefault="00AA336F" w:rsidP="008360AC">
            <w:pPr>
              <w:spacing w:after="0" w:line="240" w:lineRule="auto"/>
              <w:jc w:val="both"/>
              <w:rPr>
                <w:rFonts w:ascii="Cambria" w:hAnsi="Cambria" w:cs="Arial"/>
                <w:sz w:val="24"/>
                <w:szCs w:val="24"/>
              </w:rPr>
            </w:pPr>
            <w:r>
              <w:rPr>
                <w:rFonts w:ascii="Cambria" w:hAnsi="Cambria" w:cs="Arial"/>
                <w:sz w:val="24"/>
                <w:szCs w:val="24"/>
              </w:rPr>
              <w:t>20%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lastRenderedPageBreak/>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r w:rsidR="00AA336F">
        <w:rPr>
          <w:rFonts w:ascii="Cambria" w:hAnsi="Cambria"/>
          <w:b/>
          <w:sz w:val="24"/>
        </w:rPr>
        <w:t xml:space="preserve"> (60%)</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Pr="00A4110E" w:rsidRDefault="0035304D" w:rsidP="004F1754">
      <w:pPr>
        <w:tabs>
          <w:tab w:val="num" w:pos="720"/>
        </w:tabs>
        <w:spacing w:after="0"/>
        <w:rPr>
          <w:rFonts w:asciiTheme="majorHAnsi" w:hAnsiTheme="majorHAnsi" w:cs="Arial"/>
          <w:sz w:val="24"/>
          <w:szCs w:val="24"/>
        </w:rPr>
      </w:pPr>
      <w:r w:rsidRPr="00A4110E">
        <w:rPr>
          <w:rFonts w:asciiTheme="majorHAnsi" w:hAnsiTheme="majorHAnsi" w:cs="Arial"/>
          <w:sz w:val="24"/>
          <w:szCs w:val="24"/>
        </w:rPr>
        <w:br/>
        <w:t xml:space="preserve">      C min</w:t>
      </w:r>
      <w:r w:rsidRPr="00A4110E">
        <w:rPr>
          <w:rFonts w:asciiTheme="majorHAnsi" w:hAnsiTheme="majorHAnsi" w:cs="Arial"/>
          <w:sz w:val="24"/>
          <w:szCs w:val="24"/>
        </w:rPr>
        <w:br/>
        <w:t xml:space="preserve">C = ---------  x 100 </w:t>
      </w:r>
      <w:r w:rsidR="00EF2B2C" w:rsidRPr="00A4110E">
        <w:rPr>
          <w:rFonts w:asciiTheme="majorHAnsi" w:hAnsiTheme="majorHAnsi" w:cs="Arial"/>
          <w:sz w:val="24"/>
          <w:szCs w:val="24"/>
        </w:rPr>
        <w:t>x 60%</w:t>
      </w:r>
    </w:p>
    <w:p w:rsidR="0035304D" w:rsidRPr="00A4110E" w:rsidRDefault="0035304D" w:rsidP="0035304D">
      <w:pPr>
        <w:tabs>
          <w:tab w:val="num" w:pos="720"/>
        </w:tabs>
        <w:rPr>
          <w:rFonts w:asciiTheme="majorHAnsi" w:hAnsiTheme="majorHAnsi" w:cs="Arial"/>
          <w:sz w:val="24"/>
          <w:szCs w:val="24"/>
        </w:rPr>
      </w:pPr>
      <w:r w:rsidRPr="00A4110E">
        <w:rPr>
          <w:rFonts w:asciiTheme="majorHAnsi" w:hAnsiTheme="majorHAnsi" w:cs="Arial"/>
          <w:sz w:val="24"/>
          <w:szCs w:val="24"/>
        </w:rPr>
        <w:t xml:space="preserve">         Co</w:t>
      </w:r>
    </w:p>
    <w:p w:rsidR="0035304D" w:rsidRPr="00A4110E" w:rsidRDefault="0035304D" w:rsidP="0035304D">
      <w:pPr>
        <w:rPr>
          <w:rFonts w:asciiTheme="majorHAnsi" w:hAnsiTheme="majorHAnsi" w:cs="Arial"/>
          <w:sz w:val="24"/>
          <w:szCs w:val="24"/>
        </w:rPr>
      </w:pPr>
      <w:r w:rsidRPr="00A4110E">
        <w:rPr>
          <w:rFonts w:asciiTheme="majorHAnsi" w:hAnsiTheme="majorHAnsi" w:cs="Arial"/>
          <w:sz w:val="24"/>
          <w:szCs w:val="24"/>
        </w:rPr>
        <w:t>gdzie:</w:t>
      </w:r>
    </w:p>
    <w:p w:rsidR="0035304D" w:rsidRPr="00A4110E" w:rsidRDefault="0035304D" w:rsidP="0035304D">
      <w:pPr>
        <w:rPr>
          <w:rFonts w:asciiTheme="majorHAnsi" w:hAnsiTheme="majorHAnsi" w:cs="Arial"/>
          <w:sz w:val="24"/>
          <w:szCs w:val="24"/>
        </w:rPr>
      </w:pPr>
      <w:r w:rsidRPr="00A4110E">
        <w:rPr>
          <w:rFonts w:asciiTheme="majorHAnsi" w:hAnsiTheme="majorHAnsi" w:cs="Arial"/>
          <w:b/>
          <w:sz w:val="24"/>
          <w:szCs w:val="24"/>
        </w:rPr>
        <w:t xml:space="preserve">C </w:t>
      </w:r>
      <w:r w:rsidRPr="00A4110E">
        <w:rPr>
          <w:rFonts w:asciiTheme="majorHAnsi" w:hAnsiTheme="majorHAnsi" w:cs="Arial"/>
          <w:sz w:val="24"/>
          <w:szCs w:val="24"/>
        </w:rPr>
        <w:t>min - cena najniższa spośród ofert</w:t>
      </w:r>
      <w:r w:rsidR="00EF2B2C" w:rsidRPr="00A4110E">
        <w:rPr>
          <w:rFonts w:asciiTheme="majorHAnsi" w:hAnsiTheme="majorHAnsi" w:cs="Arial"/>
          <w:sz w:val="24"/>
          <w:szCs w:val="24"/>
        </w:rPr>
        <w:t xml:space="preserve"> nie podlegających odrzuceniu</w:t>
      </w:r>
      <w:r w:rsidRPr="00A4110E">
        <w:rPr>
          <w:rFonts w:asciiTheme="majorHAnsi" w:hAnsiTheme="majorHAnsi" w:cs="Arial"/>
          <w:sz w:val="24"/>
          <w:szCs w:val="24"/>
        </w:rPr>
        <w:t>,</w:t>
      </w:r>
    </w:p>
    <w:p w:rsidR="0035304D" w:rsidRPr="00A4110E" w:rsidRDefault="0035304D" w:rsidP="0035304D">
      <w:pPr>
        <w:rPr>
          <w:rFonts w:asciiTheme="majorHAnsi" w:hAnsiTheme="majorHAnsi" w:cs="Arial"/>
          <w:sz w:val="24"/>
          <w:szCs w:val="24"/>
        </w:rPr>
      </w:pPr>
      <w:r w:rsidRPr="00A4110E">
        <w:rPr>
          <w:rFonts w:asciiTheme="majorHAnsi" w:hAnsiTheme="majorHAnsi" w:cs="Arial"/>
          <w:b/>
          <w:sz w:val="24"/>
          <w:szCs w:val="24"/>
        </w:rPr>
        <w:t>C</w:t>
      </w:r>
      <w:r w:rsidRPr="00A4110E">
        <w:rPr>
          <w:rFonts w:asciiTheme="majorHAnsi" w:hAnsiTheme="majorHAnsi" w:cs="Arial"/>
          <w:sz w:val="24"/>
          <w:szCs w:val="24"/>
        </w:rPr>
        <w:t>o - cena oferty ocenianej.</w:t>
      </w:r>
    </w:p>
    <w:p w:rsidR="002B1B3F" w:rsidRDefault="002B1B3F" w:rsidP="0035304D">
      <w:pPr>
        <w:rPr>
          <w:rFonts w:ascii="Arial" w:hAnsi="Arial" w:cs="Arial"/>
          <w:sz w:val="20"/>
          <w:szCs w:val="20"/>
        </w:rPr>
      </w:pPr>
    </w:p>
    <w:p w:rsidR="002B1B3F" w:rsidRPr="00143A7D" w:rsidRDefault="00507617" w:rsidP="00143A7D">
      <w:pPr>
        <w:spacing w:after="0" w:line="240" w:lineRule="auto"/>
        <w:rPr>
          <w:rFonts w:ascii="Cambria" w:hAnsi="Cambria" w:cs="Arial"/>
          <w:sz w:val="24"/>
          <w:szCs w:val="24"/>
        </w:rPr>
      </w:pPr>
      <w:r>
        <w:rPr>
          <w:rFonts w:asciiTheme="majorHAnsi" w:hAnsiTheme="majorHAnsi" w:cs="Arial"/>
          <w:b/>
          <w:sz w:val="24"/>
          <w:szCs w:val="24"/>
        </w:rPr>
        <w:t>12.5</w:t>
      </w:r>
      <w:r w:rsidR="007654CC">
        <w:rPr>
          <w:rFonts w:asciiTheme="majorHAnsi" w:hAnsiTheme="majorHAnsi" w:cs="Arial"/>
          <w:b/>
          <w:sz w:val="24"/>
          <w:szCs w:val="24"/>
        </w:rPr>
        <w:t xml:space="preserve"> </w:t>
      </w:r>
      <w:r w:rsidR="007654CC" w:rsidRPr="00143A7D">
        <w:rPr>
          <w:rFonts w:asciiTheme="majorHAnsi" w:hAnsiTheme="majorHAnsi" w:cs="Arial"/>
          <w:b/>
          <w:sz w:val="24"/>
          <w:szCs w:val="24"/>
        </w:rPr>
        <w:t xml:space="preserve">Kryterium - </w:t>
      </w:r>
      <w:r w:rsidR="002B1B3F" w:rsidRPr="00143A7D">
        <w:rPr>
          <w:rFonts w:asciiTheme="majorHAnsi" w:hAnsiTheme="majorHAnsi" w:cs="Arial"/>
          <w:b/>
          <w:sz w:val="24"/>
          <w:szCs w:val="24"/>
        </w:rPr>
        <w:t xml:space="preserve"> </w:t>
      </w:r>
      <w:r w:rsidR="00143A7D" w:rsidRPr="00143A7D">
        <w:rPr>
          <w:rFonts w:ascii="Cambria" w:hAnsi="Cambria" w:cs="Arial"/>
          <w:b/>
          <w:sz w:val="24"/>
          <w:szCs w:val="24"/>
        </w:rPr>
        <w:t xml:space="preserve">Okres gwarancji </w:t>
      </w:r>
      <w:r w:rsidR="00AA336F" w:rsidRPr="00143A7D">
        <w:rPr>
          <w:rFonts w:asciiTheme="majorHAnsi" w:hAnsiTheme="majorHAnsi" w:cs="Arial"/>
          <w:b/>
          <w:sz w:val="24"/>
          <w:szCs w:val="24"/>
        </w:rPr>
        <w:t>(</w:t>
      </w:r>
      <w:r w:rsidR="00143A7D" w:rsidRPr="00143A7D">
        <w:rPr>
          <w:rFonts w:asciiTheme="majorHAnsi" w:hAnsiTheme="majorHAnsi" w:cs="Arial"/>
          <w:b/>
          <w:sz w:val="24"/>
          <w:szCs w:val="24"/>
        </w:rPr>
        <w:t>G</w:t>
      </w:r>
      <w:r w:rsidR="00AA336F" w:rsidRPr="00143A7D">
        <w:rPr>
          <w:rFonts w:asciiTheme="majorHAnsi" w:hAnsiTheme="majorHAnsi" w:cs="Arial"/>
          <w:b/>
          <w:sz w:val="24"/>
          <w:szCs w:val="24"/>
        </w:rPr>
        <w:t>) (2</w:t>
      </w:r>
      <w:r w:rsidR="00EF2B2C" w:rsidRPr="00143A7D">
        <w:rPr>
          <w:rFonts w:asciiTheme="majorHAnsi" w:hAnsiTheme="majorHAnsi" w:cs="Arial"/>
          <w:b/>
          <w:sz w:val="24"/>
          <w:szCs w:val="24"/>
        </w:rPr>
        <w:t>0%</w:t>
      </w:r>
      <w:r w:rsidR="00AA336F" w:rsidRPr="00143A7D">
        <w:rPr>
          <w:rFonts w:asciiTheme="majorHAnsi" w:hAnsiTheme="majorHAnsi" w:cs="Arial"/>
          <w:b/>
          <w:sz w:val="24"/>
          <w:szCs w:val="24"/>
        </w:rPr>
        <w:t>)</w:t>
      </w:r>
      <w:r w:rsidR="00AA336F">
        <w:rPr>
          <w:rFonts w:asciiTheme="majorHAnsi" w:hAnsiTheme="majorHAnsi" w:cs="Arial"/>
          <w:b/>
          <w:sz w:val="24"/>
          <w:szCs w:val="24"/>
        </w:rPr>
        <w:t xml:space="preserve"> </w:t>
      </w:r>
    </w:p>
    <w:p w:rsidR="00AC67F1" w:rsidRPr="00AC67F1" w:rsidRDefault="00AC67F1" w:rsidP="00AC67F1">
      <w:pPr>
        <w:spacing w:after="0" w:line="240" w:lineRule="auto"/>
        <w:jc w:val="both"/>
        <w:rPr>
          <w:rFonts w:asciiTheme="majorHAnsi" w:hAnsiTheme="majorHAnsi"/>
          <w:sz w:val="24"/>
          <w:szCs w:val="24"/>
        </w:rPr>
      </w:pPr>
      <w:r w:rsidRPr="00AC67F1">
        <w:rPr>
          <w:rFonts w:asciiTheme="majorHAnsi" w:hAnsiTheme="majorHAnsi"/>
          <w:sz w:val="24"/>
          <w:szCs w:val="24"/>
        </w:rPr>
        <w:t xml:space="preserve">Minimalny okres gwarancji jaki wykonawca może zaoferować </w:t>
      </w:r>
      <w:r w:rsidRPr="00AC67F1">
        <w:rPr>
          <w:rFonts w:asciiTheme="majorHAnsi" w:hAnsiTheme="majorHAnsi"/>
          <w:b/>
          <w:sz w:val="24"/>
          <w:szCs w:val="24"/>
        </w:rPr>
        <w:t>wynosi 24 miesiące</w:t>
      </w:r>
      <w:r w:rsidRPr="00AC67F1">
        <w:rPr>
          <w:rFonts w:asciiTheme="majorHAnsi" w:hAnsiTheme="majorHAnsi"/>
          <w:sz w:val="24"/>
          <w:szCs w:val="24"/>
        </w:rPr>
        <w:t>.</w:t>
      </w:r>
    </w:p>
    <w:p w:rsidR="00AC67F1" w:rsidRPr="00AC67F1" w:rsidRDefault="00AC67F1" w:rsidP="00AC67F1">
      <w:pPr>
        <w:spacing w:after="0" w:line="240" w:lineRule="auto"/>
        <w:jc w:val="both"/>
        <w:rPr>
          <w:rFonts w:asciiTheme="majorHAnsi" w:hAnsiTheme="majorHAnsi"/>
          <w:sz w:val="24"/>
          <w:szCs w:val="24"/>
        </w:rPr>
      </w:pPr>
      <w:r w:rsidRPr="00AC67F1">
        <w:rPr>
          <w:rFonts w:asciiTheme="majorHAnsi" w:hAnsiTheme="majorHAnsi"/>
          <w:sz w:val="24"/>
          <w:szCs w:val="24"/>
        </w:rPr>
        <w:t xml:space="preserve">Oferta, w której wykonawca zaoferuje okres gwarancji wynoszący 48 miesięcy i więcej otrzymuje maksymalną liczbę punktów G = </w:t>
      </w:r>
      <w:r>
        <w:rPr>
          <w:rFonts w:asciiTheme="majorHAnsi" w:hAnsiTheme="majorHAnsi"/>
          <w:sz w:val="24"/>
          <w:szCs w:val="24"/>
        </w:rPr>
        <w:t>20</w:t>
      </w:r>
      <w:r w:rsidRPr="00AC67F1">
        <w:rPr>
          <w:rFonts w:asciiTheme="majorHAnsi" w:hAnsiTheme="majorHAnsi"/>
          <w:sz w:val="24"/>
          <w:szCs w:val="24"/>
        </w:rPr>
        <w:t>.</w:t>
      </w:r>
    </w:p>
    <w:p w:rsidR="00AC67F1" w:rsidRPr="00AC67F1" w:rsidRDefault="00AC67F1" w:rsidP="00AC67F1">
      <w:pPr>
        <w:spacing w:after="0" w:line="240" w:lineRule="auto"/>
        <w:jc w:val="both"/>
        <w:rPr>
          <w:rFonts w:asciiTheme="majorHAnsi" w:hAnsiTheme="majorHAnsi"/>
          <w:sz w:val="24"/>
          <w:szCs w:val="24"/>
        </w:rPr>
      </w:pPr>
      <w:r w:rsidRPr="00AC67F1">
        <w:rPr>
          <w:rFonts w:asciiTheme="majorHAnsi" w:hAnsiTheme="majorHAnsi"/>
          <w:sz w:val="24"/>
          <w:szCs w:val="24"/>
        </w:rPr>
        <w:t>Liczba punktów dla oferty, w której wykonawca zaoferuje okres gwarancji wynoszący mniej niż 48 miesięcy wyliczona zostanie wg następującego wzoru:</w:t>
      </w:r>
    </w:p>
    <w:p w:rsidR="00AC67F1" w:rsidRPr="00AC67F1" w:rsidRDefault="00AC67F1" w:rsidP="00AC67F1">
      <w:pPr>
        <w:spacing w:after="0" w:line="240" w:lineRule="auto"/>
        <w:jc w:val="both"/>
        <w:rPr>
          <w:rFonts w:asciiTheme="majorHAnsi" w:hAnsiTheme="majorHAnsi"/>
          <w:sz w:val="24"/>
          <w:szCs w:val="24"/>
        </w:rPr>
      </w:pPr>
    </w:p>
    <w:tbl>
      <w:tblPr>
        <w:tblW w:w="0" w:type="auto"/>
        <w:tblInd w:w="675" w:type="dxa"/>
        <w:tblLook w:val="04A0" w:firstRow="1" w:lastRow="0" w:firstColumn="1" w:lastColumn="0" w:noHBand="0" w:noVBand="1"/>
      </w:tblPr>
      <w:tblGrid>
        <w:gridCol w:w="340"/>
        <w:gridCol w:w="3062"/>
        <w:gridCol w:w="2835"/>
      </w:tblGrid>
      <w:tr w:rsidR="00AC67F1" w:rsidRPr="00AC67F1" w:rsidTr="00AC67F1">
        <w:tc>
          <w:tcPr>
            <w:tcW w:w="340" w:type="dxa"/>
            <w:vMerge w:val="restart"/>
            <w:vAlign w:val="center"/>
            <w:hideMark/>
          </w:tcPr>
          <w:p w:rsidR="00AC67F1" w:rsidRPr="00AC67F1" w:rsidRDefault="00AC67F1">
            <w:pPr>
              <w:spacing w:line="256" w:lineRule="auto"/>
              <w:ind w:left="-108" w:right="-108"/>
              <w:rPr>
                <w:rFonts w:asciiTheme="majorHAnsi" w:hAnsiTheme="majorHAnsi" w:cs="Arial"/>
                <w:color w:val="000000"/>
                <w:sz w:val="24"/>
                <w:szCs w:val="24"/>
              </w:rPr>
            </w:pPr>
            <w:r w:rsidRPr="00AC67F1">
              <w:rPr>
                <w:rFonts w:asciiTheme="majorHAnsi" w:hAnsiTheme="majorHAnsi" w:cs="Arial"/>
                <w:color w:val="000000"/>
                <w:sz w:val="24"/>
                <w:szCs w:val="24"/>
              </w:rPr>
              <w:t>G =</w:t>
            </w:r>
          </w:p>
        </w:tc>
        <w:tc>
          <w:tcPr>
            <w:tcW w:w="3062" w:type="dxa"/>
            <w:tcBorders>
              <w:top w:val="nil"/>
              <w:left w:val="nil"/>
              <w:bottom w:val="single" w:sz="4" w:space="0" w:color="auto"/>
              <w:right w:val="nil"/>
            </w:tcBorders>
            <w:hideMark/>
          </w:tcPr>
          <w:p w:rsidR="00AC67F1" w:rsidRPr="00AC67F1" w:rsidRDefault="00AC67F1">
            <w:pPr>
              <w:spacing w:after="0" w:line="240" w:lineRule="auto"/>
              <w:ind w:left="-102" w:right="-108"/>
              <w:jc w:val="center"/>
              <w:rPr>
                <w:rFonts w:asciiTheme="majorHAnsi" w:hAnsiTheme="majorHAnsi" w:cs="Arial"/>
                <w:color w:val="000000"/>
                <w:sz w:val="24"/>
                <w:szCs w:val="24"/>
              </w:rPr>
            </w:pPr>
            <w:r w:rsidRPr="00AC67F1">
              <w:rPr>
                <w:rFonts w:asciiTheme="majorHAnsi" w:hAnsiTheme="majorHAnsi" w:cs="Arial"/>
                <w:color w:val="000000"/>
                <w:sz w:val="24"/>
                <w:szCs w:val="24"/>
              </w:rPr>
              <w:t xml:space="preserve">okres gwarancji oferty ocenianej </w:t>
            </w:r>
          </w:p>
        </w:tc>
        <w:tc>
          <w:tcPr>
            <w:tcW w:w="2835" w:type="dxa"/>
            <w:vMerge w:val="restart"/>
            <w:vAlign w:val="center"/>
            <w:hideMark/>
          </w:tcPr>
          <w:p w:rsidR="00AC67F1" w:rsidRPr="00AC67F1" w:rsidRDefault="00AC67F1">
            <w:pPr>
              <w:spacing w:line="256" w:lineRule="auto"/>
              <w:ind w:left="-22"/>
              <w:rPr>
                <w:rFonts w:asciiTheme="majorHAnsi" w:hAnsiTheme="majorHAnsi" w:cs="Arial"/>
                <w:color w:val="000000"/>
                <w:sz w:val="24"/>
                <w:szCs w:val="24"/>
              </w:rPr>
            </w:pPr>
            <w:r>
              <w:rPr>
                <w:rFonts w:asciiTheme="majorHAnsi" w:hAnsiTheme="majorHAnsi" w:cs="Arial"/>
                <w:color w:val="000000"/>
                <w:sz w:val="24"/>
                <w:szCs w:val="24"/>
              </w:rPr>
              <w:t>x 100 punktów x 2</w:t>
            </w:r>
            <w:r w:rsidRPr="00AC67F1">
              <w:rPr>
                <w:rFonts w:asciiTheme="majorHAnsi" w:hAnsiTheme="majorHAnsi" w:cs="Arial"/>
                <w:color w:val="000000"/>
                <w:sz w:val="24"/>
                <w:szCs w:val="24"/>
              </w:rPr>
              <w:t>0%</w:t>
            </w:r>
          </w:p>
        </w:tc>
      </w:tr>
      <w:tr w:rsidR="00AC67F1" w:rsidRPr="00AC67F1" w:rsidTr="00AC67F1">
        <w:tc>
          <w:tcPr>
            <w:tcW w:w="0" w:type="auto"/>
            <w:vMerge/>
            <w:vAlign w:val="center"/>
            <w:hideMark/>
          </w:tcPr>
          <w:p w:rsidR="00AC67F1" w:rsidRPr="00AC67F1" w:rsidRDefault="00AC67F1">
            <w:pPr>
              <w:spacing w:after="0" w:line="240" w:lineRule="auto"/>
              <w:rPr>
                <w:rFonts w:asciiTheme="majorHAnsi" w:hAnsiTheme="majorHAnsi" w:cs="Arial"/>
                <w:color w:val="000000"/>
                <w:sz w:val="24"/>
                <w:szCs w:val="24"/>
              </w:rPr>
            </w:pPr>
          </w:p>
        </w:tc>
        <w:tc>
          <w:tcPr>
            <w:tcW w:w="3062" w:type="dxa"/>
            <w:tcBorders>
              <w:top w:val="single" w:sz="4" w:space="0" w:color="auto"/>
              <w:left w:val="nil"/>
              <w:bottom w:val="nil"/>
              <w:right w:val="nil"/>
            </w:tcBorders>
            <w:hideMark/>
          </w:tcPr>
          <w:p w:rsidR="00AC67F1" w:rsidRPr="00AC67F1" w:rsidRDefault="00AC67F1">
            <w:pPr>
              <w:spacing w:line="256" w:lineRule="auto"/>
              <w:ind w:left="-101" w:right="-108"/>
              <w:jc w:val="center"/>
              <w:rPr>
                <w:rFonts w:asciiTheme="majorHAnsi" w:hAnsiTheme="majorHAnsi" w:cs="Arial"/>
                <w:color w:val="000000"/>
                <w:sz w:val="24"/>
                <w:szCs w:val="24"/>
              </w:rPr>
            </w:pPr>
            <w:r w:rsidRPr="00AC67F1">
              <w:rPr>
                <w:rFonts w:asciiTheme="majorHAnsi" w:hAnsiTheme="majorHAnsi" w:cs="Arial"/>
                <w:color w:val="000000"/>
                <w:sz w:val="24"/>
                <w:szCs w:val="24"/>
              </w:rPr>
              <w:t>48 miesięcy</w:t>
            </w:r>
          </w:p>
        </w:tc>
        <w:tc>
          <w:tcPr>
            <w:tcW w:w="0" w:type="auto"/>
            <w:vMerge/>
            <w:vAlign w:val="center"/>
            <w:hideMark/>
          </w:tcPr>
          <w:p w:rsidR="00AC67F1" w:rsidRPr="00AC67F1" w:rsidRDefault="00AC67F1">
            <w:pPr>
              <w:spacing w:after="0" w:line="240" w:lineRule="auto"/>
              <w:rPr>
                <w:rFonts w:asciiTheme="majorHAnsi" w:hAnsiTheme="majorHAnsi" w:cs="Arial"/>
                <w:color w:val="000000"/>
                <w:sz w:val="24"/>
                <w:szCs w:val="24"/>
              </w:rPr>
            </w:pPr>
          </w:p>
        </w:tc>
      </w:tr>
    </w:tbl>
    <w:p w:rsidR="00AC67F1" w:rsidRPr="00AC67F1" w:rsidRDefault="00AC67F1" w:rsidP="00AC67F1">
      <w:pPr>
        <w:spacing w:after="0" w:line="240" w:lineRule="auto"/>
        <w:jc w:val="both"/>
        <w:rPr>
          <w:rFonts w:asciiTheme="majorHAnsi" w:hAnsiTheme="majorHAnsi"/>
          <w:sz w:val="24"/>
          <w:szCs w:val="24"/>
        </w:rPr>
      </w:pPr>
    </w:p>
    <w:p w:rsidR="00AC67F1" w:rsidRPr="00AC67F1" w:rsidRDefault="00AC67F1" w:rsidP="00AC67F1">
      <w:pPr>
        <w:spacing w:after="0" w:line="240" w:lineRule="auto"/>
        <w:jc w:val="both"/>
        <w:rPr>
          <w:rFonts w:asciiTheme="majorHAnsi" w:hAnsiTheme="majorHAnsi"/>
          <w:sz w:val="24"/>
          <w:szCs w:val="24"/>
        </w:rPr>
      </w:pPr>
      <w:r w:rsidRPr="00AC67F1">
        <w:rPr>
          <w:rFonts w:asciiTheme="majorHAnsi" w:hAnsiTheme="majorHAnsi"/>
          <w:sz w:val="24"/>
          <w:szCs w:val="24"/>
        </w:rPr>
        <w:t>Ilość miesięcy okresu gwarancji Wykonawca winien podać na druku Oferta (Załącznik nr 1 do SIWZ).</w:t>
      </w:r>
    </w:p>
    <w:p w:rsidR="00AC67F1" w:rsidRPr="00AC67F1" w:rsidRDefault="00AC67F1" w:rsidP="00AC67F1">
      <w:pPr>
        <w:spacing w:after="0" w:line="240" w:lineRule="auto"/>
        <w:jc w:val="both"/>
        <w:rPr>
          <w:rFonts w:asciiTheme="majorHAnsi" w:hAnsiTheme="majorHAnsi"/>
          <w:sz w:val="24"/>
          <w:szCs w:val="24"/>
        </w:rPr>
      </w:pPr>
    </w:p>
    <w:p w:rsidR="00A4110E" w:rsidRDefault="00507617" w:rsidP="006825AA">
      <w:pPr>
        <w:tabs>
          <w:tab w:val="left" w:pos="7938"/>
        </w:tabs>
        <w:rPr>
          <w:rFonts w:asciiTheme="majorHAnsi" w:hAnsiTheme="majorHAnsi" w:cs="Arial"/>
          <w:b/>
          <w:sz w:val="24"/>
          <w:szCs w:val="24"/>
        </w:rPr>
      </w:pPr>
      <w:r>
        <w:rPr>
          <w:rFonts w:asciiTheme="majorHAnsi" w:hAnsiTheme="majorHAnsi" w:cs="Arial"/>
          <w:b/>
          <w:sz w:val="24"/>
          <w:szCs w:val="24"/>
        </w:rPr>
        <w:t>12.6</w:t>
      </w:r>
      <w:r w:rsidR="007654CC" w:rsidRPr="00B96EE1">
        <w:rPr>
          <w:rFonts w:asciiTheme="majorHAnsi" w:hAnsiTheme="majorHAnsi" w:cs="Arial"/>
          <w:b/>
          <w:sz w:val="24"/>
          <w:szCs w:val="24"/>
        </w:rPr>
        <w:t xml:space="preserve"> </w:t>
      </w:r>
      <w:r w:rsidR="00EF2B2C" w:rsidRPr="00EF2B2C">
        <w:rPr>
          <w:rFonts w:asciiTheme="majorHAnsi" w:hAnsiTheme="majorHAnsi" w:cs="Arial"/>
          <w:b/>
          <w:sz w:val="24"/>
          <w:szCs w:val="24"/>
        </w:rPr>
        <w:t>Termin płatności za realizację przedmiotu zamówieni</w:t>
      </w:r>
      <w:r w:rsidR="00AA336F">
        <w:rPr>
          <w:rFonts w:asciiTheme="majorHAnsi" w:hAnsiTheme="majorHAnsi" w:cs="Arial"/>
          <w:b/>
          <w:sz w:val="24"/>
          <w:szCs w:val="24"/>
        </w:rPr>
        <w:t>a</w:t>
      </w:r>
      <w:r w:rsidR="006825AA">
        <w:rPr>
          <w:rFonts w:asciiTheme="majorHAnsi" w:hAnsiTheme="majorHAnsi" w:cs="Arial"/>
          <w:b/>
          <w:sz w:val="24"/>
          <w:szCs w:val="24"/>
        </w:rPr>
        <w:t xml:space="preserve"> (P) (20 %)</w:t>
      </w:r>
      <w:r w:rsidR="00143A7D">
        <w:rPr>
          <w:rFonts w:asciiTheme="majorHAnsi" w:hAnsiTheme="majorHAnsi" w:cs="Arial"/>
          <w:b/>
          <w:sz w:val="24"/>
          <w:szCs w:val="24"/>
        </w:rPr>
        <w:t>.</w:t>
      </w:r>
    </w:p>
    <w:p w:rsidR="0028120D" w:rsidRDefault="0028120D" w:rsidP="006825AA">
      <w:pPr>
        <w:tabs>
          <w:tab w:val="left" w:pos="7938"/>
        </w:tabs>
        <w:rPr>
          <w:rFonts w:asciiTheme="majorHAnsi" w:hAnsiTheme="majorHAnsi" w:cs="Arial"/>
          <w:sz w:val="24"/>
          <w:szCs w:val="24"/>
        </w:rPr>
      </w:pPr>
      <w:r w:rsidRPr="0028120D">
        <w:rPr>
          <w:rFonts w:asciiTheme="majorHAnsi" w:hAnsiTheme="majorHAnsi" w:cs="Arial"/>
          <w:sz w:val="24"/>
          <w:szCs w:val="24"/>
        </w:rPr>
        <w:t>Oferta z najdłuższym terminem płatności za realizację przedmiotu zamówienia uzyska największą ilość</w:t>
      </w:r>
      <w:r>
        <w:rPr>
          <w:rFonts w:asciiTheme="majorHAnsi" w:hAnsiTheme="majorHAnsi" w:cs="Arial"/>
          <w:sz w:val="24"/>
          <w:szCs w:val="24"/>
        </w:rPr>
        <w:t xml:space="preserve"> </w:t>
      </w:r>
      <w:r w:rsidRPr="0028120D">
        <w:rPr>
          <w:rFonts w:asciiTheme="majorHAnsi" w:hAnsiTheme="majorHAnsi" w:cs="Arial"/>
          <w:sz w:val="24"/>
          <w:szCs w:val="24"/>
        </w:rPr>
        <w:t>punktów (</w:t>
      </w:r>
      <w:r w:rsidR="00A4110E">
        <w:rPr>
          <w:rFonts w:asciiTheme="majorHAnsi" w:hAnsiTheme="majorHAnsi" w:cs="Arial"/>
          <w:sz w:val="24"/>
          <w:szCs w:val="24"/>
        </w:rPr>
        <w:t>2</w:t>
      </w:r>
      <w:r>
        <w:rPr>
          <w:rFonts w:asciiTheme="majorHAnsi" w:hAnsiTheme="majorHAnsi" w:cs="Arial"/>
          <w:sz w:val="24"/>
          <w:szCs w:val="24"/>
        </w:rPr>
        <w:t>0</w:t>
      </w:r>
      <w:r w:rsidRPr="0028120D">
        <w:rPr>
          <w:rFonts w:asciiTheme="majorHAnsi" w:hAnsiTheme="majorHAnsi" w:cs="Arial"/>
          <w:sz w:val="24"/>
          <w:szCs w:val="24"/>
        </w:rPr>
        <w:t>), pozostałe oferty mniejszą ilość punktów wynikającą z wyliczenia matematycznego, wg</w:t>
      </w:r>
      <w:r>
        <w:rPr>
          <w:rFonts w:asciiTheme="majorHAnsi" w:hAnsiTheme="majorHAnsi" w:cs="Arial"/>
          <w:sz w:val="24"/>
          <w:szCs w:val="24"/>
        </w:rPr>
        <w:t xml:space="preserve"> wzoru:</w:t>
      </w:r>
    </w:p>
    <w:p w:rsidR="0028120D" w:rsidRPr="0028120D" w:rsidRDefault="0028120D" w:rsidP="004F1754">
      <w:pPr>
        <w:spacing w:after="0"/>
        <w:ind w:left="3538" w:firstLine="709"/>
        <w:rPr>
          <w:rFonts w:asciiTheme="majorHAnsi" w:hAnsiTheme="majorHAnsi" w:cs="Arial"/>
          <w:sz w:val="24"/>
          <w:szCs w:val="24"/>
        </w:rPr>
      </w:pPr>
      <w:r w:rsidRPr="0028120D">
        <w:rPr>
          <w:rFonts w:asciiTheme="majorHAnsi" w:hAnsiTheme="majorHAnsi" w:cs="Arial"/>
          <w:sz w:val="24"/>
          <w:szCs w:val="24"/>
        </w:rPr>
        <w:t>termin płatności za realizację</w:t>
      </w:r>
    </w:p>
    <w:p w:rsidR="0028120D" w:rsidRDefault="0028120D" w:rsidP="004F1754">
      <w:pPr>
        <w:spacing w:after="0"/>
        <w:ind w:left="3538" w:firstLine="709"/>
        <w:rPr>
          <w:rFonts w:asciiTheme="majorHAnsi" w:hAnsiTheme="majorHAnsi" w:cs="Arial"/>
          <w:sz w:val="24"/>
          <w:szCs w:val="24"/>
        </w:rPr>
      </w:pPr>
      <w:r w:rsidRPr="0028120D">
        <w:rPr>
          <w:rFonts w:asciiTheme="majorHAnsi" w:hAnsiTheme="majorHAnsi" w:cs="Arial"/>
          <w:sz w:val="24"/>
          <w:szCs w:val="24"/>
        </w:rPr>
        <w:t xml:space="preserve">przedmiotu zamówienia </w:t>
      </w:r>
    </w:p>
    <w:p w:rsidR="0028120D" w:rsidRPr="0028120D" w:rsidRDefault="0028120D" w:rsidP="004F1754">
      <w:pPr>
        <w:spacing w:after="0"/>
        <w:ind w:left="3538" w:firstLine="709"/>
        <w:rPr>
          <w:rFonts w:asciiTheme="majorHAnsi" w:hAnsiTheme="majorHAnsi" w:cs="Arial"/>
          <w:sz w:val="24"/>
          <w:szCs w:val="24"/>
        </w:rPr>
      </w:pPr>
      <w:r>
        <w:rPr>
          <w:rFonts w:asciiTheme="majorHAnsi" w:hAnsiTheme="majorHAnsi" w:cs="Arial"/>
          <w:sz w:val="24"/>
          <w:szCs w:val="24"/>
        </w:rPr>
        <w:t>badanej oferty</w:t>
      </w:r>
    </w:p>
    <w:p w:rsidR="00B96EE1" w:rsidRDefault="00B96EE1" w:rsidP="00B96EE1">
      <w:pPr>
        <w:rPr>
          <w:rFonts w:asciiTheme="majorHAnsi" w:hAnsiTheme="majorHAnsi" w:cs="Arial"/>
          <w:sz w:val="24"/>
          <w:szCs w:val="24"/>
        </w:rPr>
      </w:pPr>
      <w:r>
        <w:rPr>
          <w:rFonts w:asciiTheme="majorHAnsi" w:hAnsiTheme="majorHAnsi" w:cs="Arial"/>
          <w:sz w:val="24"/>
          <w:szCs w:val="24"/>
        </w:rPr>
        <w:t>Liczba punktów oferty badanej (</w:t>
      </w:r>
      <w:r w:rsidR="0028120D">
        <w:rPr>
          <w:rFonts w:asciiTheme="majorHAnsi" w:hAnsiTheme="majorHAnsi" w:cs="Arial"/>
          <w:sz w:val="24"/>
          <w:szCs w:val="24"/>
        </w:rPr>
        <w:t>P</w:t>
      </w:r>
      <w:r>
        <w:rPr>
          <w:rFonts w:asciiTheme="majorHAnsi" w:hAnsiTheme="majorHAnsi" w:cs="Arial"/>
          <w:sz w:val="24"/>
          <w:szCs w:val="24"/>
        </w:rPr>
        <w:t xml:space="preserve">) = </w:t>
      </w:r>
      <w:r w:rsidR="00AF0B7E">
        <w:rPr>
          <w:rFonts w:asciiTheme="majorHAnsi" w:hAnsiTheme="majorHAnsi" w:cs="Arial"/>
          <w:sz w:val="24"/>
          <w:szCs w:val="24"/>
        </w:rPr>
        <w:t xml:space="preserve">       ------------------------------------   </w:t>
      </w:r>
      <w:r w:rsidR="0080762E">
        <w:rPr>
          <w:rFonts w:asciiTheme="majorHAnsi" w:hAnsiTheme="majorHAnsi" w:cs="Arial"/>
          <w:sz w:val="24"/>
          <w:szCs w:val="24"/>
        </w:rPr>
        <w:t>x 100 x 2</w:t>
      </w:r>
      <w:r>
        <w:rPr>
          <w:rFonts w:asciiTheme="majorHAnsi" w:hAnsiTheme="majorHAnsi" w:cs="Arial"/>
          <w:sz w:val="24"/>
          <w:szCs w:val="24"/>
        </w:rPr>
        <w:t>0%</w:t>
      </w:r>
    </w:p>
    <w:p w:rsidR="0028120D" w:rsidRDefault="0028120D" w:rsidP="004F1754">
      <w:pPr>
        <w:spacing w:after="0"/>
        <w:ind w:left="3538" w:firstLine="709"/>
        <w:rPr>
          <w:rFonts w:asciiTheme="majorHAnsi" w:hAnsiTheme="majorHAnsi" w:cs="Arial"/>
          <w:sz w:val="24"/>
          <w:szCs w:val="24"/>
        </w:rPr>
      </w:pPr>
      <w:r w:rsidRPr="0028120D">
        <w:rPr>
          <w:rFonts w:asciiTheme="majorHAnsi" w:hAnsiTheme="majorHAnsi" w:cs="Arial"/>
          <w:sz w:val="24"/>
          <w:szCs w:val="24"/>
        </w:rPr>
        <w:t xml:space="preserve">maksymalny termin płatności </w:t>
      </w:r>
    </w:p>
    <w:p w:rsidR="0028120D" w:rsidRDefault="0028120D" w:rsidP="004F1754">
      <w:pPr>
        <w:spacing w:after="0"/>
        <w:ind w:left="3538" w:firstLine="709"/>
        <w:rPr>
          <w:rFonts w:asciiTheme="majorHAnsi" w:hAnsiTheme="majorHAnsi" w:cs="Arial"/>
          <w:sz w:val="24"/>
          <w:szCs w:val="24"/>
        </w:rPr>
      </w:pPr>
      <w:r>
        <w:rPr>
          <w:rFonts w:asciiTheme="majorHAnsi" w:hAnsiTheme="majorHAnsi" w:cs="Arial"/>
          <w:sz w:val="24"/>
          <w:szCs w:val="24"/>
        </w:rPr>
        <w:t xml:space="preserve">za </w:t>
      </w:r>
      <w:r w:rsidRPr="0028120D">
        <w:rPr>
          <w:rFonts w:asciiTheme="majorHAnsi" w:hAnsiTheme="majorHAnsi" w:cs="Arial"/>
          <w:sz w:val="24"/>
          <w:szCs w:val="24"/>
        </w:rPr>
        <w:t xml:space="preserve">realizację przedmiotu </w:t>
      </w:r>
    </w:p>
    <w:p w:rsidR="00B96EE1" w:rsidRPr="002B1B3F" w:rsidRDefault="0028120D" w:rsidP="004F1754">
      <w:pPr>
        <w:spacing w:after="0"/>
        <w:ind w:left="3538" w:firstLine="709"/>
        <w:rPr>
          <w:rFonts w:asciiTheme="majorHAnsi" w:hAnsiTheme="majorHAnsi" w:cs="Arial"/>
          <w:sz w:val="24"/>
          <w:szCs w:val="24"/>
        </w:rPr>
      </w:pPr>
      <w:r w:rsidRPr="0028120D">
        <w:rPr>
          <w:rFonts w:asciiTheme="majorHAnsi" w:hAnsiTheme="majorHAnsi" w:cs="Arial"/>
          <w:sz w:val="24"/>
          <w:szCs w:val="24"/>
        </w:rPr>
        <w:t>zamówienia</w:t>
      </w:r>
      <w:r>
        <w:rPr>
          <w:rFonts w:asciiTheme="majorHAnsi" w:hAnsiTheme="majorHAnsi" w:cs="Arial"/>
          <w:sz w:val="24"/>
          <w:szCs w:val="24"/>
        </w:rPr>
        <w:t xml:space="preserve"> </w:t>
      </w:r>
      <w:r w:rsidRPr="0028120D">
        <w:rPr>
          <w:rFonts w:asciiTheme="majorHAnsi" w:hAnsiTheme="majorHAnsi" w:cs="Arial"/>
          <w:sz w:val="24"/>
          <w:szCs w:val="24"/>
        </w:rPr>
        <w:t xml:space="preserve">spośród </w:t>
      </w:r>
      <w:r>
        <w:rPr>
          <w:rFonts w:asciiTheme="majorHAnsi" w:hAnsiTheme="majorHAnsi" w:cs="Arial"/>
          <w:sz w:val="24"/>
          <w:szCs w:val="24"/>
        </w:rPr>
        <w:t>ofert</w:t>
      </w:r>
    </w:p>
    <w:p w:rsidR="0028120D" w:rsidRDefault="0028120D" w:rsidP="00B96EE1">
      <w:pPr>
        <w:rPr>
          <w:rFonts w:asciiTheme="majorHAnsi" w:hAnsiTheme="majorHAnsi" w:cs="Arial"/>
          <w:b/>
          <w:sz w:val="24"/>
          <w:szCs w:val="24"/>
        </w:rPr>
      </w:pPr>
    </w:p>
    <w:p w:rsidR="00B96EE1" w:rsidRPr="00A4110E" w:rsidRDefault="00A4110E" w:rsidP="0028120D">
      <w:pPr>
        <w:rPr>
          <w:rFonts w:asciiTheme="majorHAnsi" w:hAnsiTheme="majorHAnsi" w:cs="Arial"/>
          <w:i/>
          <w:sz w:val="24"/>
          <w:szCs w:val="24"/>
        </w:rPr>
      </w:pPr>
      <w:r w:rsidRPr="00A4110E">
        <w:rPr>
          <w:rFonts w:asciiTheme="majorHAnsi" w:hAnsiTheme="majorHAnsi" w:cs="Arial"/>
          <w:i/>
          <w:sz w:val="24"/>
          <w:szCs w:val="24"/>
        </w:rPr>
        <w:lastRenderedPageBreak/>
        <w:t>Uwaga: T</w:t>
      </w:r>
      <w:r w:rsidR="0028120D" w:rsidRPr="00A4110E">
        <w:rPr>
          <w:rFonts w:asciiTheme="majorHAnsi" w:hAnsiTheme="majorHAnsi" w:cs="Arial"/>
          <w:i/>
          <w:sz w:val="24"/>
          <w:szCs w:val="24"/>
        </w:rPr>
        <w:t xml:space="preserve">ermin płatności za realizację przedmiotu zamówienia należy </w:t>
      </w:r>
      <w:r w:rsidR="0080762E">
        <w:rPr>
          <w:rFonts w:asciiTheme="majorHAnsi" w:hAnsiTheme="majorHAnsi" w:cs="Arial"/>
          <w:i/>
          <w:sz w:val="24"/>
          <w:szCs w:val="24"/>
        </w:rPr>
        <w:t xml:space="preserve">wskazać w </w:t>
      </w:r>
      <w:r w:rsidRPr="00A4110E">
        <w:rPr>
          <w:rFonts w:asciiTheme="majorHAnsi" w:hAnsiTheme="majorHAnsi" w:cs="Arial"/>
          <w:i/>
          <w:sz w:val="24"/>
          <w:szCs w:val="24"/>
        </w:rPr>
        <w:t>f</w:t>
      </w:r>
      <w:r w:rsidR="0028120D" w:rsidRPr="00A4110E">
        <w:rPr>
          <w:rFonts w:asciiTheme="majorHAnsi" w:hAnsiTheme="majorHAnsi" w:cs="Arial"/>
          <w:i/>
          <w:sz w:val="24"/>
          <w:szCs w:val="24"/>
        </w:rPr>
        <w:t xml:space="preserve">ormularzu oferty </w:t>
      </w:r>
      <w:r w:rsidRPr="00A4110E">
        <w:rPr>
          <w:rFonts w:asciiTheme="majorHAnsi" w:hAnsiTheme="majorHAnsi" w:cs="Arial"/>
          <w:i/>
          <w:sz w:val="24"/>
          <w:szCs w:val="24"/>
        </w:rPr>
        <w:t xml:space="preserve">i </w:t>
      </w:r>
      <w:r>
        <w:rPr>
          <w:rFonts w:asciiTheme="majorHAnsi" w:hAnsiTheme="majorHAnsi" w:cs="Arial"/>
          <w:i/>
          <w:sz w:val="24"/>
          <w:szCs w:val="24"/>
        </w:rPr>
        <w:t xml:space="preserve">powinien zawierać się w granicach </w:t>
      </w:r>
      <w:r w:rsidR="0080762E">
        <w:rPr>
          <w:rFonts w:asciiTheme="majorHAnsi" w:hAnsiTheme="majorHAnsi" w:cs="Arial"/>
          <w:i/>
          <w:sz w:val="24"/>
          <w:szCs w:val="24"/>
        </w:rPr>
        <w:t xml:space="preserve">od </w:t>
      </w:r>
      <w:r w:rsidR="0028120D" w:rsidRPr="00A4110E">
        <w:rPr>
          <w:rFonts w:asciiTheme="majorHAnsi" w:hAnsiTheme="majorHAnsi" w:cs="Arial"/>
          <w:i/>
          <w:sz w:val="24"/>
          <w:szCs w:val="24"/>
        </w:rPr>
        <w:t xml:space="preserve">30 dni </w:t>
      </w:r>
      <w:r w:rsidR="0080762E">
        <w:rPr>
          <w:rFonts w:asciiTheme="majorHAnsi" w:hAnsiTheme="majorHAnsi" w:cs="Arial"/>
          <w:i/>
          <w:sz w:val="24"/>
          <w:szCs w:val="24"/>
        </w:rPr>
        <w:t xml:space="preserve">do </w:t>
      </w:r>
      <w:r w:rsidR="0028120D" w:rsidRPr="00A4110E">
        <w:rPr>
          <w:rFonts w:asciiTheme="majorHAnsi" w:hAnsiTheme="majorHAnsi" w:cs="Arial"/>
          <w:i/>
          <w:sz w:val="24"/>
          <w:szCs w:val="24"/>
        </w:rPr>
        <w:t>60 dni.</w:t>
      </w:r>
    </w:p>
    <w:p w:rsidR="00B60B99" w:rsidRPr="00AF0B7E" w:rsidRDefault="00507617" w:rsidP="00B60B99">
      <w:pPr>
        <w:spacing w:after="0" w:line="240" w:lineRule="auto"/>
        <w:jc w:val="both"/>
        <w:rPr>
          <w:rFonts w:ascii="Cambria" w:hAnsi="Cambria"/>
          <w:b/>
          <w:sz w:val="24"/>
        </w:rPr>
      </w:pPr>
      <w:r w:rsidRPr="00AF0B7E">
        <w:rPr>
          <w:rFonts w:ascii="Cambria" w:hAnsi="Cambria"/>
          <w:b/>
          <w:sz w:val="24"/>
        </w:rPr>
        <w:t>12.7</w:t>
      </w:r>
      <w:r w:rsidR="00B60B99" w:rsidRPr="00AF0B7E">
        <w:rPr>
          <w:rFonts w:ascii="Cambria" w:hAnsi="Cambria"/>
          <w:b/>
          <w:sz w:val="24"/>
        </w:rPr>
        <w:t>. Za najkorzystniejszą uznana zostanie oferta z najwyższą liczbą punktów</w:t>
      </w:r>
      <w:r w:rsidR="00AC67F1">
        <w:rPr>
          <w:rFonts w:ascii="Cambria" w:hAnsi="Cambria"/>
          <w:b/>
          <w:sz w:val="24"/>
        </w:rPr>
        <w:t xml:space="preserve"> łącznie (C+G</w:t>
      </w:r>
      <w:r w:rsidR="0028120D">
        <w:rPr>
          <w:rFonts w:ascii="Cambria" w:hAnsi="Cambria"/>
          <w:b/>
          <w:sz w:val="24"/>
        </w:rPr>
        <w:t>+P</w:t>
      </w:r>
      <w:r w:rsidRPr="00AF0B7E">
        <w:rPr>
          <w:rFonts w:ascii="Cambria" w:hAnsi="Cambria"/>
          <w:b/>
          <w:sz w:val="24"/>
        </w:rPr>
        <w:t>)</w:t>
      </w:r>
      <w:r w:rsidR="00444674" w:rsidRPr="00AF0B7E">
        <w:rPr>
          <w:rFonts w:ascii="Cambria" w:hAnsi="Cambria"/>
          <w:b/>
          <w:sz w:val="24"/>
        </w:rPr>
        <w:t>.</w:t>
      </w:r>
    </w:p>
    <w:p w:rsidR="00B60B99" w:rsidRPr="00B60B99" w:rsidRDefault="00507617"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507617" w:rsidP="00B60B99">
      <w:pPr>
        <w:spacing w:after="0" w:line="240" w:lineRule="auto"/>
        <w:jc w:val="both"/>
        <w:rPr>
          <w:rFonts w:ascii="Cambria" w:hAnsi="Cambria"/>
          <w:sz w:val="24"/>
        </w:rPr>
      </w:pPr>
      <w:r>
        <w:rPr>
          <w:rFonts w:ascii="Cambria" w:hAnsi="Cambria"/>
          <w:sz w:val="24"/>
        </w:rPr>
        <w:t>12.9</w:t>
      </w:r>
      <w:r w:rsidR="00B60B99" w:rsidRPr="003D4F3D">
        <w:rPr>
          <w:rFonts w:ascii="Cambria" w:hAnsi="Cambria"/>
          <w:sz w:val="24"/>
        </w:rPr>
        <w:t>. Ocena punktowa będzie dotyczyć wyłącznie ofert uznanych za ważne i niepodlegających odrzuceniu.</w:t>
      </w:r>
    </w:p>
    <w:p w:rsidR="0035304D" w:rsidRPr="00B60B99" w:rsidRDefault="00507617" w:rsidP="00B60B99">
      <w:pPr>
        <w:spacing w:after="0" w:line="240" w:lineRule="auto"/>
        <w:jc w:val="both"/>
        <w:rPr>
          <w:rFonts w:ascii="Cambria" w:hAnsi="Cambria"/>
          <w:sz w:val="24"/>
        </w:rPr>
      </w:pPr>
      <w:r>
        <w:rPr>
          <w:rFonts w:ascii="Cambria" w:hAnsi="Cambria"/>
          <w:sz w:val="24"/>
        </w:rPr>
        <w:t>12.10</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507617" w:rsidP="00FC1828">
      <w:pPr>
        <w:spacing w:after="0" w:line="240" w:lineRule="auto"/>
        <w:jc w:val="both"/>
        <w:rPr>
          <w:rFonts w:ascii="Cambria" w:hAnsi="Cambria"/>
          <w:sz w:val="24"/>
        </w:rPr>
      </w:pPr>
      <w:r>
        <w:rPr>
          <w:rFonts w:ascii="Cambria" w:hAnsi="Cambria"/>
          <w:sz w:val="24"/>
        </w:rPr>
        <w:t>12.11</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4C4561">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b) 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lastRenderedPageBreak/>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z cenowy – Załącznik 2</w:t>
      </w:r>
      <w:r w:rsidR="00D32240">
        <w:rPr>
          <w:rFonts w:ascii="Cambria" w:hAnsi="Cambria"/>
          <w:sz w:val="24"/>
          <w:szCs w:val="24"/>
        </w:rPr>
        <w:t>A, 2B</w:t>
      </w:r>
    </w:p>
    <w:p w:rsidR="004C4561" w:rsidRDefault="004C4561" w:rsidP="007E4805">
      <w:pPr>
        <w:spacing w:after="0" w:line="240" w:lineRule="auto"/>
        <w:jc w:val="both"/>
        <w:rPr>
          <w:rFonts w:ascii="Cambria" w:hAnsi="Cambria"/>
          <w:sz w:val="24"/>
          <w:szCs w:val="24"/>
        </w:rPr>
      </w:pPr>
      <w:r>
        <w:rPr>
          <w:rFonts w:ascii="Cambria" w:hAnsi="Cambria"/>
          <w:sz w:val="24"/>
          <w:szCs w:val="24"/>
        </w:rPr>
        <w:t xml:space="preserve">3. Formularz </w:t>
      </w:r>
      <w:r w:rsidR="0028120D">
        <w:rPr>
          <w:rFonts w:ascii="Cambria" w:hAnsi="Cambria"/>
          <w:sz w:val="24"/>
          <w:szCs w:val="24"/>
        </w:rPr>
        <w:t xml:space="preserve">- </w:t>
      </w:r>
      <w:r w:rsidR="00EB78D1" w:rsidRPr="0028120D">
        <w:rPr>
          <w:rFonts w:asciiTheme="majorHAnsi" w:hAnsiTheme="majorHAnsi"/>
          <w:sz w:val="24"/>
          <w:szCs w:val="24"/>
        </w:rPr>
        <w:t>Zestawienie parametrów granicznych</w:t>
      </w:r>
      <w:r w:rsidR="00D32240">
        <w:rPr>
          <w:rFonts w:ascii="Cambria" w:hAnsi="Cambria"/>
          <w:sz w:val="24"/>
          <w:szCs w:val="24"/>
        </w:rPr>
        <w:t xml:space="preserve"> - Załącznik nr 3A, 3</w:t>
      </w:r>
      <w:r>
        <w:rPr>
          <w:rFonts w:ascii="Cambria" w:hAnsi="Cambria"/>
          <w:sz w:val="24"/>
          <w:szCs w:val="24"/>
        </w:rPr>
        <w:t>B</w:t>
      </w:r>
    </w:p>
    <w:p w:rsidR="00763336"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składane na podstawie art. 25</w:t>
      </w:r>
      <w:r w:rsidR="00F37BF7">
        <w:rPr>
          <w:rFonts w:ascii="Cambria" w:hAnsi="Cambria" w:cs="Calibri"/>
          <w:sz w:val="24"/>
          <w:szCs w:val="24"/>
        </w:rPr>
        <w:t>a ust. 1 ustawy - Załącznik nr 4</w:t>
      </w:r>
    </w:p>
    <w:p w:rsidR="00763336" w:rsidRDefault="004C4561"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w:t>
      </w:r>
      <w:r w:rsidR="00F37BF7">
        <w:rPr>
          <w:rFonts w:ascii="Cambria" w:hAnsi="Cambria" w:cs="Calibri"/>
          <w:sz w:val="24"/>
          <w:szCs w:val="24"/>
        </w:rPr>
        <w:t>UPY KAPITAŁOWEJ - Załącznik nr 5</w:t>
      </w:r>
    </w:p>
    <w:p w:rsidR="00763336" w:rsidRDefault="00F37BF7"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0F0F27" w:rsidP="00D76F51">
            <w:pPr>
              <w:ind w:right="132"/>
              <w:jc w:val="both"/>
              <w:rPr>
                <w:rFonts w:ascii="Cambria" w:hAnsi="Cambria" w:cs="Arial"/>
                <w:b/>
                <w:color w:val="FF0000"/>
                <w:sz w:val="24"/>
                <w:szCs w:val="24"/>
              </w:rPr>
            </w:pPr>
            <w:r w:rsidRPr="000F0F27">
              <w:rPr>
                <w:rFonts w:ascii="Cambria" w:hAnsi="Cambria" w:cs="Tahoma"/>
                <w:b/>
              </w:rPr>
              <w:t xml:space="preserve">Dostawa </w:t>
            </w:r>
            <w:r w:rsidR="00324093" w:rsidRPr="00324093">
              <w:rPr>
                <w:rFonts w:ascii="Cambria" w:hAnsi="Cambria" w:cs="Arial"/>
                <w:b/>
                <w:sz w:val="24"/>
                <w:szCs w:val="24"/>
              </w:rPr>
              <w:t>sprzętu medycznego</w:t>
            </w:r>
            <w:r w:rsidR="00BB5921">
              <w:rPr>
                <w:rFonts w:ascii="Cambria" w:hAnsi="Cambria" w:cs="Arial"/>
                <w:b/>
                <w:sz w:val="24"/>
                <w:szCs w:val="24"/>
              </w:rPr>
              <w:t>.</w:t>
            </w:r>
          </w:p>
        </w:tc>
      </w:tr>
    </w:tbl>
    <w:p w:rsidR="00FF4342" w:rsidRPr="00FF4342" w:rsidRDefault="00383520" w:rsidP="00FF4342">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342" w:rsidRPr="00324093" w:rsidRDefault="00324093" w:rsidP="00FF4342">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324093">
        <w:rPr>
          <w:rFonts w:ascii="Cambria" w:hAnsi="Cambria" w:cs="Arial"/>
          <w:b/>
          <w:color w:val="000000"/>
          <w:sz w:val="24"/>
          <w:szCs w:val="24"/>
        </w:rPr>
        <w:t>Część nr 1</w:t>
      </w:r>
      <w:r w:rsidR="00EE4706">
        <w:rPr>
          <w:rFonts w:ascii="Cambria" w:hAnsi="Cambria" w:cs="Arial"/>
          <w:b/>
          <w:color w:val="000000"/>
          <w:sz w:val="24"/>
          <w:szCs w:val="24"/>
        </w:rPr>
        <w:t xml:space="preserve"> - Respiratory</w:t>
      </w:r>
    </w:p>
    <w:p w:rsidR="000307DB" w:rsidRPr="00E52AA6" w:rsidRDefault="000307DB" w:rsidP="00FF4342">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FF4342">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FF4342">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32240" w:rsidRPr="00D32240" w:rsidRDefault="00D32240" w:rsidP="00D32240">
      <w:pPr>
        <w:pBdr>
          <w:top w:val="single" w:sz="4" w:space="1" w:color="auto"/>
          <w:left w:val="single" w:sz="4" w:space="1" w:color="auto"/>
          <w:bottom w:val="single" w:sz="4" w:space="1" w:color="auto"/>
          <w:right w:val="single" w:sz="4" w:space="1" w:color="auto"/>
        </w:pBdr>
        <w:spacing w:after="0" w:line="240" w:lineRule="auto"/>
        <w:jc w:val="both"/>
        <w:rPr>
          <w:rFonts w:asciiTheme="majorHAnsi" w:hAnsiTheme="majorHAnsi" w:cs="Arial"/>
          <w:sz w:val="24"/>
          <w:szCs w:val="24"/>
        </w:rPr>
      </w:pPr>
      <w:r>
        <w:rPr>
          <w:rFonts w:ascii="Cambria" w:hAnsi="Cambria" w:cs="Arial"/>
          <w:color w:val="000000"/>
          <w:sz w:val="24"/>
          <w:szCs w:val="24"/>
        </w:rPr>
        <w:t xml:space="preserve">2. </w:t>
      </w:r>
      <w:r w:rsidRPr="00D32240">
        <w:rPr>
          <w:rFonts w:ascii="Cambria" w:hAnsi="Cambria" w:cs="Arial"/>
          <w:color w:val="000000"/>
          <w:sz w:val="24"/>
          <w:szCs w:val="24"/>
        </w:rPr>
        <w:t>Okres gwarancji wynosi</w:t>
      </w:r>
      <w:r w:rsidR="00FF4342" w:rsidRPr="00D32240">
        <w:rPr>
          <w:rFonts w:ascii="Cambria" w:hAnsi="Cambria" w:cs="Arial"/>
          <w:color w:val="000000"/>
          <w:sz w:val="24"/>
          <w:szCs w:val="24"/>
        </w:rPr>
        <w:t xml:space="preserve"> </w:t>
      </w:r>
      <w:r w:rsidRPr="00D32240">
        <w:rPr>
          <w:rFonts w:ascii="Cambria" w:hAnsi="Cambria" w:cs="Arial"/>
          <w:color w:val="000000"/>
          <w:sz w:val="24"/>
          <w:szCs w:val="24"/>
        </w:rPr>
        <w:t xml:space="preserve">…..……… miesięcy </w:t>
      </w:r>
      <w:r w:rsidR="00FF4342" w:rsidRPr="00D32240">
        <w:rPr>
          <w:rFonts w:asciiTheme="majorHAnsi" w:hAnsiTheme="majorHAnsi" w:cs="Arial"/>
          <w:sz w:val="24"/>
          <w:szCs w:val="24"/>
        </w:rPr>
        <w:t xml:space="preserve">(słownie: </w:t>
      </w:r>
      <w:r w:rsidRPr="00D32240">
        <w:rPr>
          <w:rFonts w:asciiTheme="majorHAnsi" w:hAnsiTheme="majorHAnsi" w:cs="Arial"/>
          <w:sz w:val="24"/>
          <w:szCs w:val="24"/>
        </w:rPr>
        <w:t>………..…………………………………</w:t>
      </w:r>
      <w:r>
        <w:rPr>
          <w:rFonts w:asciiTheme="majorHAnsi" w:hAnsiTheme="majorHAnsi" w:cs="Arial"/>
          <w:sz w:val="24"/>
          <w:szCs w:val="24"/>
        </w:rPr>
        <w:t>….</w:t>
      </w:r>
      <w:r w:rsidRPr="00D32240">
        <w:rPr>
          <w:rFonts w:asciiTheme="majorHAnsi" w:hAnsiTheme="majorHAnsi" w:cs="Arial"/>
          <w:sz w:val="24"/>
          <w:szCs w:val="24"/>
        </w:rPr>
        <w:t>…)</w:t>
      </w:r>
    </w:p>
    <w:p w:rsidR="00D32240" w:rsidRDefault="00D32240" w:rsidP="00D32240">
      <w:pPr>
        <w:pBdr>
          <w:top w:val="single" w:sz="4" w:space="1" w:color="auto"/>
          <w:left w:val="single" w:sz="4" w:space="1" w:color="auto"/>
          <w:bottom w:val="single" w:sz="4" w:space="1" w:color="auto"/>
          <w:right w:val="single" w:sz="4" w:space="1" w:color="auto"/>
        </w:pBdr>
        <w:spacing w:after="0" w:line="240" w:lineRule="auto"/>
        <w:jc w:val="both"/>
        <w:rPr>
          <w:rFonts w:asciiTheme="majorHAnsi" w:hAnsiTheme="majorHAnsi" w:cs="Arial"/>
          <w:sz w:val="24"/>
          <w:szCs w:val="24"/>
        </w:rPr>
      </w:pPr>
      <w:r w:rsidRPr="00D32240">
        <w:rPr>
          <w:rFonts w:asciiTheme="majorHAnsi" w:hAnsiTheme="majorHAnsi" w:cs="Arial"/>
          <w:sz w:val="24"/>
          <w:szCs w:val="24"/>
        </w:rPr>
        <w:br/>
      </w:r>
      <w:r w:rsidR="00324093" w:rsidRPr="00D32240">
        <w:rPr>
          <w:rFonts w:asciiTheme="majorHAnsi" w:hAnsiTheme="majorHAnsi" w:cs="Arial"/>
          <w:sz w:val="24"/>
          <w:szCs w:val="24"/>
        </w:rPr>
        <w:t xml:space="preserve">3. </w:t>
      </w:r>
      <w:r w:rsidR="00AF0B7E" w:rsidRPr="00D32240">
        <w:rPr>
          <w:rFonts w:asciiTheme="majorHAnsi" w:hAnsiTheme="majorHAnsi" w:cs="Arial"/>
          <w:sz w:val="24"/>
          <w:szCs w:val="24"/>
        </w:rPr>
        <w:t xml:space="preserve">Termin </w:t>
      </w:r>
      <w:r w:rsidR="0028120D" w:rsidRPr="00D32240">
        <w:rPr>
          <w:rFonts w:asciiTheme="majorHAnsi" w:hAnsiTheme="majorHAnsi" w:cs="Arial"/>
          <w:sz w:val="24"/>
          <w:szCs w:val="24"/>
        </w:rPr>
        <w:t xml:space="preserve">płatności za realizację przedmiotu zamówienia wynosi </w:t>
      </w:r>
      <w:r w:rsidR="00DD07F1" w:rsidRPr="00D32240">
        <w:rPr>
          <w:rFonts w:asciiTheme="majorHAnsi" w:hAnsiTheme="majorHAnsi" w:cs="Arial"/>
          <w:sz w:val="24"/>
          <w:szCs w:val="24"/>
        </w:rPr>
        <w:t>…</w:t>
      </w:r>
      <w:r w:rsidR="00AF0B7E" w:rsidRPr="00D32240">
        <w:rPr>
          <w:rFonts w:asciiTheme="majorHAnsi" w:hAnsiTheme="majorHAnsi" w:cs="Arial"/>
          <w:sz w:val="24"/>
          <w:szCs w:val="24"/>
        </w:rPr>
        <w:t>…</w:t>
      </w:r>
      <w:r w:rsidR="00DD07F1" w:rsidRPr="00D32240">
        <w:rPr>
          <w:rFonts w:asciiTheme="majorHAnsi" w:hAnsiTheme="majorHAnsi" w:cs="Arial"/>
          <w:sz w:val="24"/>
          <w:szCs w:val="24"/>
        </w:rPr>
        <w:t>…</w:t>
      </w:r>
      <w:r>
        <w:rPr>
          <w:rFonts w:asciiTheme="majorHAnsi" w:hAnsiTheme="majorHAnsi" w:cs="Arial"/>
          <w:sz w:val="24"/>
          <w:szCs w:val="24"/>
        </w:rPr>
        <w:t>……</w:t>
      </w:r>
      <w:r w:rsidR="00AF0B7E" w:rsidRPr="00D32240">
        <w:rPr>
          <w:rFonts w:asciiTheme="majorHAnsi" w:hAnsiTheme="majorHAnsi" w:cs="Arial"/>
          <w:sz w:val="24"/>
          <w:szCs w:val="24"/>
        </w:rPr>
        <w:t>…</w:t>
      </w:r>
      <w:r>
        <w:rPr>
          <w:rFonts w:asciiTheme="majorHAnsi" w:hAnsiTheme="majorHAnsi" w:cs="Arial"/>
          <w:sz w:val="24"/>
          <w:szCs w:val="24"/>
        </w:rPr>
        <w:t xml:space="preserve"> dni</w:t>
      </w:r>
      <w:r w:rsidR="00AF0B7E" w:rsidRPr="00D32240">
        <w:rPr>
          <w:rFonts w:asciiTheme="majorHAnsi" w:hAnsiTheme="majorHAnsi" w:cs="Arial"/>
          <w:sz w:val="24"/>
          <w:szCs w:val="24"/>
        </w:rPr>
        <w:t xml:space="preserve"> </w:t>
      </w:r>
    </w:p>
    <w:p w:rsidR="00AF0B7E" w:rsidRPr="00D32240" w:rsidRDefault="00AF0B7E" w:rsidP="00D32240">
      <w:p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r w:rsidRPr="00D32240">
        <w:rPr>
          <w:rFonts w:asciiTheme="majorHAnsi" w:hAnsiTheme="majorHAnsi" w:cs="Arial"/>
          <w:sz w:val="24"/>
          <w:szCs w:val="24"/>
        </w:rPr>
        <w:t>(słownie:</w:t>
      </w:r>
      <w:r w:rsidR="00D32240">
        <w:rPr>
          <w:rFonts w:asciiTheme="majorHAnsi" w:hAnsiTheme="majorHAnsi" w:cs="Arial"/>
          <w:sz w:val="24"/>
          <w:szCs w:val="24"/>
        </w:rPr>
        <w:t xml:space="preserve"> …………………………………………………………………………………………………………………..</w:t>
      </w:r>
      <w:r w:rsidRPr="00D32240">
        <w:rPr>
          <w:rFonts w:asciiTheme="majorHAnsi" w:hAnsiTheme="majorHAnsi" w:cs="Arial"/>
          <w:sz w:val="24"/>
          <w:szCs w:val="24"/>
        </w:rPr>
        <w:t xml:space="preserve"> )</w:t>
      </w:r>
    </w:p>
    <w:p w:rsidR="00AF0B7E" w:rsidRDefault="00AF0B7E" w:rsidP="00AF0B7E">
      <w:pPr>
        <w:spacing w:after="0" w:line="240" w:lineRule="auto"/>
        <w:jc w:val="both"/>
        <w:rPr>
          <w:rFonts w:ascii="Cambria" w:hAnsi="Cambria" w:cs="Arial"/>
          <w:color w:val="000000"/>
          <w:sz w:val="24"/>
          <w:szCs w:val="24"/>
        </w:rPr>
      </w:pPr>
    </w:p>
    <w:p w:rsidR="00D32240" w:rsidRDefault="00D32240" w:rsidP="00AF0B7E">
      <w:pPr>
        <w:spacing w:after="0" w:line="240" w:lineRule="auto"/>
        <w:jc w:val="both"/>
        <w:rPr>
          <w:rFonts w:ascii="Cambria" w:hAnsi="Cambria" w:cs="Arial"/>
          <w:color w:val="000000"/>
          <w:sz w:val="24"/>
          <w:szCs w:val="24"/>
        </w:rPr>
      </w:pPr>
    </w:p>
    <w:p w:rsidR="00324093" w:rsidRPr="00324093" w:rsidRDefault="00324093" w:rsidP="00324093">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Pr>
          <w:rFonts w:ascii="Cambria" w:hAnsi="Cambria" w:cs="Arial"/>
          <w:b/>
          <w:color w:val="000000"/>
          <w:sz w:val="24"/>
          <w:szCs w:val="24"/>
        </w:rPr>
        <w:lastRenderedPageBreak/>
        <w:t>Część nr 2</w:t>
      </w:r>
      <w:r w:rsidR="00EE4706">
        <w:rPr>
          <w:rFonts w:ascii="Cambria" w:hAnsi="Cambria" w:cs="Arial"/>
          <w:b/>
          <w:color w:val="000000"/>
          <w:sz w:val="24"/>
          <w:szCs w:val="24"/>
        </w:rPr>
        <w:t xml:space="preserve"> – Koncentrator tlenu</w:t>
      </w:r>
    </w:p>
    <w:p w:rsidR="00324093" w:rsidRPr="00E52AA6" w:rsidRDefault="00324093" w:rsidP="00324093">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24093" w:rsidRPr="00E52AA6" w:rsidRDefault="00324093" w:rsidP="00324093">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24093" w:rsidRDefault="00324093" w:rsidP="00324093">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32240" w:rsidRPr="00D32240" w:rsidRDefault="00D32240" w:rsidP="00D32240">
      <w:pPr>
        <w:pBdr>
          <w:top w:val="single" w:sz="4" w:space="1" w:color="auto"/>
          <w:left w:val="single" w:sz="4" w:space="1" w:color="auto"/>
          <w:bottom w:val="single" w:sz="4" w:space="1" w:color="auto"/>
          <w:right w:val="single" w:sz="4" w:space="1" w:color="auto"/>
        </w:pBdr>
        <w:spacing w:after="0" w:line="240" w:lineRule="auto"/>
        <w:jc w:val="both"/>
        <w:rPr>
          <w:rFonts w:asciiTheme="majorHAnsi" w:hAnsiTheme="majorHAnsi" w:cs="Arial"/>
          <w:sz w:val="24"/>
          <w:szCs w:val="24"/>
        </w:rPr>
      </w:pPr>
      <w:r>
        <w:rPr>
          <w:rFonts w:ascii="Cambria" w:hAnsi="Cambria" w:cs="Arial"/>
          <w:color w:val="000000"/>
          <w:sz w:val="24"/>
          <w:szCs w:val="24"/>
        </w:rPr>
        <w:t xml:space="preserve">2. </w:t>
      </w:r>
      <w:r w:rsidRPr="00D32240">
        <w:rPr>
          <w:rFonts w:ascii="Cambria" w:hAnsi="Cambria" w:cs="Arial"/>
          <w:color w:val="000000"/>
          <w:sz w:val="24"/>
          <w:szCs w:val="24"/>
        </w:rPr>
        <w:t xml:space="preserve">Okres gwarancji wynosi …..……… miesięcy </w:t>
      </w:r>
      <w:r w:rsidRPr="00D32240">
        <w:rPr>
          <w:rFonts w:asciiTheme="majorHAnsi" w:hAnsiTheme="majorHAnsi" w:cs="Arial"/>
          <w:sz w:val="24"/>
          <w:szCs w:val="24"/>
        </w:rPr>
        <w:t>(słownie: ………..…………………………………</w:t>
      </w:r>
      <w:r>
        <w:rPr>
          <w:rFonts w:asciiTheme="majorHAnsi" w:hAnsiTheme="majorHAnsi" w:cs="Arial"/>
          <w:sz w:val="24"/>
          <w:szCs w:val="24"/>
        </w:rPr>
        <w:t>….</w:t>
      </w:r>
      <w:r w:rsidRPr="00D32240">
        <w:rPr>
          <w:rFonts w:asciiTheme="majorHAnsi" w:hAnsiTheme="majorHAnsi" w:cs="Arial"/>
          <w:sz w:val="24"/>
          <w:szCs w:val="24"/>
        </w:rPr>
        <w:t>…)</w:t>
      </w:r>
    </w:p>
    <w:p w:rsidR="00D32240" w:rsidRDefault="00D32240" w:rsidP="00D32240">
      <w:pPr>
        <w:pBdr>
          <w:top w:val="single" w:sz="4" w:space="1" w:color="auto"/>
          <w:left w:val="single" w:sz="4" w:space="1" w:color="auto"/>
          <w:bottom w:val="single" w:sz="4" w:space="1" w:color="auto"/>
          <w:right w:val="single" w:sz="4" w:space="1" w:color="auto"/>
        </w:pBdr>
        <w:spacing w:after="0" w:line="240" w:lineRule="auto"/>
        <w:jc w:val="both"/>
        <w:rPr>
          <w:rFonts w:asciiTheme="majorHAnsi" w:hAnsiTheme="majorHAnsi" w:cs="Arial"/>
          <w:sz w:val="24"/>
          <w:szCs w:val="24"/>
        </w:rPr>
      </w:pPr>
      <w:r w:rsidRPr="00D32240">
        <w:rPr>
          <w:rFonts w:asciiTheme="majorHAnsi" w:hAnsiTheme="majorHAnsi" w:cs="Arial"/>
          <w:sz w:val="24"/>
          <w:szCs w:val="24"/>
        </w:rPr>
        <w:br/>
        <w:t>3. Termin płatności za realizację przedmiotu zamówienia wynosi ………</w:t>
      </w:r>
      <w:r>
        <w:rPr>
          <w:rFonts w:asciiTheme="majorHAnsi" w:hAnsiTheme="majorHAnsi" w:cs="Arial"/>
          <w:sz w:val="24"/>
          <w:szCs w:val="24"/>
        </w:rPr>
        <w:t>……</w:t>
      </w:r>
      <w:r w:rsidRPr="00D32240">
        <w:rPr>
          <w:rFonts w:asciiTheme="majorHAnsi" w:hAnsiTheme="majorHAnsi" w:cs="Arial"/>
          <w:sz w:val="24"/>
          <w:szCs w:val="24"/>
        </w:rPr>
        <w:t>…</w:t>
      </w:r>
      <w:r>
        <w:rPr>
          <w:rFonts w:asciiTheme="majorHAnsi" w:hAnsiTheme="majorHAnsi" w:cs="Arial"/>
          <w:sz w:val="24"/>
          <w:szCs w:val="24"/>
        </w:rPr>
        <w:t xml:space="preserve"> dni</w:t>
      </w:r>
      <w:r w:rsidRPr="00D32240">
        <w:rPr>
          <w:rFonts w:asciiTheme="majorHAnsi" w:hAnsiTheme="majorHAnsi" w:cs="Arial"/>
          <w:sz w:val="24"/>
          <w:szCs w:val="24"/>
        </w:rPr>
        <w:t xml:space="preserve"> </w:t>
      </w:r>
    </w:p>
    <w:p w:rsidR="00D32240" w:rsidRPr="00D32240" w:rsidRDefault="00D32240" w:rsidP="00D32240">
      <w:p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r w:rsidRPr="00D32240">
        <w:rPr>
          <w:rFonts w:asciiTheme="majorHAnsi" w:hAnsiTheme="majorHAnsi" w:cs="Arial"/>
          <w:sz w:val="24"/>
          <w:szCs w:val="24"/>
        </w:rPr>
        <w:t>(słownie:</w:t>
      </w:r>
      <w:r>
        <w:rPr>
          <w:rFonts w:asciiTheme="majorHAnsi" w:hAnsiTheme="majorHAnsi" w:cs="Arial"/>
          <w:sz w:val="24"/>
          <w:szCs w:val="24"/>
        </w:rPr>
        <w:t xml:space="preserve"> …………………………………………………………………………………………………………………..</w:t>
      </w:r>
      <w:r w:rsidRPr="00D32240">
        <w:rPr>
          <w:rFonts w:asciiTheme="majorHAnsi" w:hAnsiTheme="majorHAnsi" w:cs="Arial"/>
          <w:sz w:val="24"/>
          <w:szCs w:val="24"/>
        </w:rPr>
        <w:t xml:space="preserve"> )</w:t>
      </w:r>
    </w:p>
    <w:p w:rsidR="00324093" w:rsidRPr="00324093" w:rsidRDefault="00324093" w:rsidP="00324093">
      <w:p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p>
    <w:p w:rsidR="00324093" w:rsidRDefault="00324093"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bookmarkStart w:id="0" w:name="_GoBack"/>
      <w:bookmarkEnd w:id="0"/>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C63DBC" w:rsidP="006E00FA">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lastRenderedPageBreak/>
        <w:t>____________________________________________</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AA17EB" w:rsidRDefault="000307DB" w:rsidP="00AA17EB">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117C34">
        <w:rPr>
          <w:rFonts w:ascii="Cambria" w:hAnsi="Cambria" w:cs="Arial"/>
          <w:b/>
          <w:iCs/>
          <w:color w:val="000000"/>
          <w:sz w:val="24"/>
          <w:szCs w:val="24"/>
        </w:rPr>
        <w:t>A</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p>
    <w:p w:rsidR="000307DB" w:rsidRPr="00A40962" w:rsidRDefault="00D30023" w:rsidP="00AA17EB">
      <w:pPr>
        <w:jc w:val="center"/>
        <w:rPr>
          <w:rFonts w:ascii="Cambria" w:hAnsi="Cambria" w:cs="Arial"/>
          <w:b/>
          <w:iCs/>
          <w:color w:val="000000"/>
          <w:sz w:val="24"/>
          <w:szCs w:val="24"/>
        </w:rPr>
      </w:pPr>
      <w:r>
        <w:rPr>
          <w:rFonts w:ascii="Cambria" w:hAnsi="Cambria" w:cs="Arial"/>
          <w:b/>
          <w:iCs/>
          <w:color w:val="000000"/>
          <w:sz w:val="24"/>
          <w:szCs w:val="24"/>
        </w:rPr>
        <w:t xml:space="preserve">FORMULARZ </w:t>
      </w:r>
      <w:r w:rsidR="00C81009">
        <w:rPr>
          <w:rFonts w:ascii="Cambria" w:hAnsi="Cambria" w:cs="Arial"/>
          <w:b/>
          <w:iCs/>
          <w:color w:val="000000"/>
          <w:sz w:val="24"/>
          <w:szCs w:val="24"/>
        </w:rPr>
        <w:t>CENOWY</w:t>
      </w:r>
      <w:r w:rsidR="00AA17EB">
        <w:rPr>
          <w:rFonts w:ascii="Cambria" w:hAnsi="Cambria" w:cs="Arial"/>
          <w:b/>
          <w:iCs/>
          <w:color w:val="000000"/>
          <w:sz w:val="24"/>
          <w:szCs w:val="24"/>
        </w:rPr>
        <w:t xml:space="preserve"> – Cześć nr 1</w:t>
      </w:r>
    </w:p>
    <w:p w:rsidR="000307DB" w:rsidRPr="00D30023" w:rsidRDefault="00F37BF7" w:rsidP="00BB5921">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sz w:val="24"/>
          <w:szCs w:val="24"/>
        </w:rPr>
        <w:t>Respirator</w:t>
      </w:r>
    </w:p>
    <w:p w:rsidR="00977FD4" w:rsidRDefault="00E85A3D"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br/>
      </w:r>
    </w:p>
    <w:p w:rsidR="000307DB" w:rsidRPr="005E06E2" w:rsidRDefault="00977FD4"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r w:rsidR="00951234">
        <w:rPr>
          <w:rFonts w:ascii="Cambria" w:hAnsi="Cambria" w:cs="Arial"/>
          <w:iCs/>
          <w:color w:val="000000"/>
          <w:sz w:val="24"/>
          <w:szCs w:val="24"/>
        </w:rPr>
        <w:t>….</w:t>
      </w:r>
    </w:p>
    <w:p w:rsidR="000307DB" w:rsidRDefault="00AE7D91" w:rsidP="00AE7D9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0" w:type="auto"/>
        <w:tblInd w:w="525" w:type="dxa"/>
        <w:tblLayout w:type="fixed"/>
        <w:tblCellMar>
          <w:left w:w="70" w:type="dxa"/>
          <w:right w:w="70" w:type="dxa"/>
        </w:tblCellMar>
        <w:tblLook w:val="04A0" w:firstRow="1" w:lastRow="0" w:firstColumn="1" w:lastColumn="0" w:noHBand="0" w:noVBand="1"/>
      </w:tblPr>
      <w:tblGrid>
        <w:gridCol w:w="400"/>
        <w:gridCol w:w="3526"/>
        <w:gridCol w:w="864"/>
        <w:gridCol w:w="709"/>
        <w:gridCol w:w="992"/>
        <w:gridCol w:w="1134"/>
        <w:gridCol w:w="992"/>
        <w:gridCol w:w="1418"/>
        <w:gridCol w:w="1567"/>
        <w:gridCol w:w="2189"/>
      </w:tblGrid>
      <w:tr w:rsidR="00C81009" w:rsidTr="00C81009">
        <w:trPr>
          <w:trHeight w:val="255"/>
        </w:trPr>
        <w:tc>
          <w:tcPr>
            <w:tcW w:w="400"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Nazwa/Opis</w:t>
            </w:r>
          </w:p>
        </w:tc>
        <w:tc>
          <w:tcPr>
            <w:tcW w:w="86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J.m.</w:t>
            </w:r>
          </w:p>
        </w:tc>
        <w:tc>
          <w:tcPr>
            <w:tcW w:w="709"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Ilość</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VAT</w:t>
            </w:r>
          </w:p>
        </w:tc>
        <w:tc>
          <w:tcPr>
            <w:tcW w:w="1418"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right w:val="nil"/>
            </w:tcBorders>
            <w:vAlign w:val="center"/>
            <w:hideMark/>
          </w:tcPr>
          <w:p w:rsidR="00C81009" w:rsidRDefault="00C81009" w:rsidP="00C81009">
            <w:pPr>
              <w:snapToGrid w:val="0"/>
              <w:spacing w:line="256" w:lineRule="auto"/>
              <w:jc w:val="center"/>
              <w:rPr>
                <w:rFonts w:ascii="Arial" w:hAnsi="Arial" w:cs="Arial"/>
                <w:b/>
                <w:sz w:val="20"/>
                <w:szCs w:val="20"/>
              </w:rPr>
            </w:pPr>
            <w:r>
              <w:rPr>
                <w:rFonts w:ascii="Arial" w:hAnsi="Arial" w:cs="Arial"/>
                <w:b/>
                <w:sz w:val="20"/>
                <w:szCs w:val="20"/>
              </w:rPr>
              <w:t>Nazwa handlowa, model, typ</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Producent</w:t>
            </w:r>
          </w:p>
        </w:tc>
      </w:tr>
      <w:tr w:rsidR="00C81009" w:rsidTr="00C81009">
        <w:trPr>
          <w:trHeight w:val="303"/>
        </w:trPr>
        <w:tc>
          <w:tcPr>
            <w:tcW w:w="400"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sz w:val="20"/>
                <w:szCs w:val="20"/>
              </w:rPr>
            </w:pPr>
            <w:r>
              <w:rPr>
                <w:rFonts w:ascii="Arial" w:hAnsi="Arial" w:cs="Arial"/>
                <w:sz w:val="20"/>
                <w:szCs w:val="20"/>
              </w:rPr>
              <w:t>1</w:t>
            </w:r>
          </w:p>
        </w:tc>
        <w:tc>
          <w:tcPr>
            <w:tcW w:w="3526" w:type="dxa"/>
            <w:tcBorders>
              <w:top w:val="nil"/>
              <w:left w:val="single" w:sz="4" w:space="0" w:color="000000"/>
              <w:bottom w:val="single" w:sz="4" w:space="0" w:color="000000"/>
              <w:right w:val="nil"/>
            </w:tcBorders>
            <w:vAlign w:val="center"/>
            <w:hideMark/>
          </w:tcPr>
          <w:p w:rsidR="00C81009" w:rsidRDefault="00C81009" w:rsidP="00C81009">
            <w:pPr>
              <w:spacing w:line="256" w:lineRule="auto"/>
              <w:rPr>
                <w:rFonts w:ascii="Verdana" w:hAnsi="Verdana" w:cs="Arial"/>
                <w:b/>
                <w:bCs/>
                <w:sz w:val="20"/>
                <w:szCs w:val="20"/>
              </w:rPr>
            </w:pPr>
            <w:r>
              <w:rPr>
                <w:rFonts w:ascii="Verdana" w:hAnsi="Verdana"/>
                <w:b/>
                <w:bCs/>
                <w:sz w:val="20"/>
                <w:szCs w:val="20"/>
              </w:rPr>
              <w:t>Respirator</w:t>
            </w:r>
          </w:p>
        </w:tc>
        <w:tc>
          <w:tcPr>
            <w:tcW w:w="864"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b/>
                <w:sz w:val="20"/>
                <w:szCs w:val="20"/>
              </w:rPr>
            </w:pPr>
            <w:r>
              <w:rPr>
                <w:rFonts w:ascii="Arial" w:hAnsi="Arial" w:cs="Arial"/>
                <w:b/>
                <w:sz w:val="20"/>
                <w:szCs w:val="20"/>
              </w:rPr>
              <w:t>Szt.</w:t>
            </w:r>
          </w:p>
        </w:tc>
        <w:tc>
          <w:tcPr>
            <w:tcW w:w="709"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b/>
                <w:sz w:val="20"/>
                <w:szCs w:val="20"/>
              </w:rPr>
            </w:pPr>
            <w:r>
              <w:rPr>
                <w:rFonts w:ascii="Arial" w:hAnsi="Arial" w:cs="Arial"/>
                <w:b/>
                <w:sz w:val="20"/>
                <w:szCs w:val="20"/>
              </w:rPr>
              <w:t>2</w:t>
            </w:r>
          </w:p>
        </w:tc>
        <w:tc>
          <w:tcPr>
            <w:tcW w:w="992"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b/>
                <w:sz w:val="20"/>
                <w:szCs w:val="20"/>
              </w:rPr>
            </w:pPr>
          </w:p>
        </w:tc>
        <w:tc>
          <w:tcPr>
            <w:tcW w:w="1134"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992"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418"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567"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2189" w:type="dxa"/>
            <w:tcBorders>
              <w:top w:val="nil"/>
              <w:left w:val="single" w:sz="4" w:space="0" w:color="000000"/>
              <w:bottom w:val="single" w:sz="4" w:space="0" w:color="000000"/>
              <w:right w:val="single" w:sz="4" w:space="0" w:color="000000"/>
            </w:tcBorders>
            <w:vAlign w:val="center"/>
          </w:tcPr>
          <w:p w:rsidR="00C81009" w:rsidRDefault="00C81009">
            <w:pPr>
              <w:snapToGrid w:val="0"/>
              <w:spacing w:line="256" w:lineRule="auto"/>
              <w:jc w:val="center"/>
              <w:rPr>
                <w:rFonts w:ascii="Arial" w:hAnsi="Arial" w:cs="Arial"/>
                <w:sz w:val="20"/>
                <w:szCs w:val="20"/>
              </w:rPr>
            </w:pPr>
          </w:p>
        </w:tc>
      </w:tr>
    </w:tbl>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D329AB" w:rsidRDefault="00E85A3D" w:rsidP="00450F44">
      <w:pPr>
        <w:widowControl w:val="0"/>
        <w:tabs>
          <w:tab w:val="left" w:pos="360"/>
          <w:tab w:val="left" w:pos="930"/>
        </w:tabs>
        <w:overflowPunct w:val="0"/>
        <w:autoSpaceDE w:val="0"/>
        <w:spacing w:line="200" w:lineRule="atLeast"/>
        <w:textAlignment w:val="baseline"/>
        <w:rPr>
          <w:rFonts w:asciiTheme="majorHAnsi" w:hAnsiTheme="majorHAnsi"/>
        </w:rPr>
      </w:pPr>
      <w:r w:rsidRPr="00715C76">
        <w:rPr>
          <w:rFonts w:asciiTheme="majorHAnsi" w:hAnsiTheme="majorHAnsi"/>
          <w:sz w:val="20"/>
        </w:rPr>
        <w:br/>
      </w:r>
    </w:p>
    <w:p w:rsidR="0047660F" w:rsidRPr="0047660F" w:rsidRDefault="0047660F" w:rsidP="00450F44">
      <w:pPr>
        <w:widowControl w:val="0"/>
        <w:tabs>
          <w:tab w:val="left" w:pos="360"/>
          <w:tab w:val="left" w:pos="930"/>
        </w:tabs>
        <w:overflowPunct w:val="0"/>
        <w:autoSpaceDE w:val="0"/>
        <w:spacing w:line="200" w:lineRule="atLeast"/>
        <w:textAlignment w:val="baseline"/>
        <w:rPr>
          <w:rFonts w:asciiTheme="majorHAnsi" w:hAnsiTheme="majorHAnsi"/>
        </w:rPr>
      </w:pPr>
    </w:p>
    <w:p w:rsidR="00745A69" w:rsidRDefault="00745A6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117C34" w:rsidRDefault="00117C34">
      <w:pPr>
        <w:spacing w:after="0" w:line="240" w:lineRule="auto"/>
      </w:pPr>
      <w:r>
        <w:br w:type="page"/>
      </w:r>
    </w:p>
    <w:p w:rsidR="00C81009" w:rsidRDefault="00C81009" w:rsidP="00117C34">
      <w:pPr>
        <w:spacing w:after="0" w:line="240" w:lineRule="auto"/>
        <w:jc w:val="right"/>
        <w:rPr>
          <w:rFonts w:asciiTheme="majorHAnsi" w:hAnsiTheme="majorHAnsi"/>
          <w:b/>
          <w:sz w:val="24"/>
          <w:szCs w:val="24"/>
        </w:rPr>
        <w:sectPr w:rsidR="00C81009" w:rsidSect="00F12AB9">
          <w:pgSz w:w="16838" w:h="11906" w:orient="landscape"/>
          <w:pgMar w:top="1418" w:right="1418" w:bottom="1418" w:left="1418" w:header="709" w:footer="709" w:gutter="0"/>
          <w:cols w:space="708"/>
          <w:docGrid w:linePitch="360"/>
        </w:sectPr>
      </w:pPr>
    </w:p>
    <w:p w:rsidR="00117C34" w:rsidRPr="00AA17EB" w:rsidRDefault="00117C34" w:rsidP="00117C34">
      <w:pPr>
        <w:spacing w:after="0" w:line="240" w:lineRule="auto"/>
        <w:jc w:val="right"/>
        <w:rPr>
          <w:rFonts w:asciiTheme="majorHAnsi" w:hAnsiTheme="majorHAnsi"/>
          <w:b/>
          <w:sz w:val="24"/>
          <w:szCs w:val="24"/>
        </w:rPr>
      </w:pPr>
      <w:r w:rsidRPr="00AA17EB">
        <w:rPr>
          <w:rFonts w:asciiTheme="majorHAnsi" w:hAnsiTheme="majorHAnsi"/>
          <w:b/>
          <w:sz w:val="24"/>
          <w:szCs w:val="24"/>
        </w:rPr>
        <w:lastRenderedPageBreak/>
        <w:t>Załącznik nr 2B do SIWZ</w:t>
      </w:r>
    </w:p>
    <w:p w:rsidR="00AA17EB" w:rsidRPr="00AA17EB" w:rsidRDefault="00AA17EB" w:rsidP="00AA17EB">
      <w:pPr>
        <w:widowControl w:val="0"/>
        <w:jc w:val="right"/>
        <w:rPr>
          <w:rFonts w:ascii="Arial" w:hAnsi="Arial" w:cs="Arial"/>
          <w:sz w:val="20"/>
          <w:szCs w:val="20"/>
        </w:rPr>
      </w:pPr>
      <w:r w:rsidRPr="00AA17EB">
        <w:rPr>
          <w:rFonts w:ascii="Arial" w:hAnsi="Arial" w:cs="Arial"/>
          <w:sz w:val="20"/>
          <w:szCs w:val="20"/>
        </w:rPr>
        <w:t xml:space="preserve">Formularz wymagań technicznych – </w:t>
      </w:r>
      <w:r w:rsidRPr="00AA17EB">
        <w:rPr>
          <w:rFonts w:ascii="Arial" w:hAnsi="Arial" w:cs="Arial"/>
          <w:b/>
          <w:sz w:val="20"/>
          <w:szCs w:val="20"/>
        </w:rPr>
        <w:t>Część nr 1</w:t>
      </w:r>
    </w:p>
    <w:p w:rsidR="00C81009" w:rsidRDefault="00C81009" w:rsidP="00C81009">
      <w:pPr>
        <w:widowControl w:val="0"/>
        <w:rPr>
          <w:rFonts w:ascii="Arial" w:hAnsi="Arial" w:cs="Arial"/>
          <w:color w:val="000000"/>
          <w:sz w:val="20"/>
          <w:szCs w:val="20"/>
        </w:rPr>
      </w:pPr>
    </w:p>
    <w:p w:rsidR="00C81009" w:rsidRDefault="00C81009" w:rsidP="00C81009">
      <w:pPr>
        <w:widowControl w:val="0"/>
        <w:rPr>
          <w:rFonts w:ascii="Arial" w:hAnsi="Arial" w:cs="Arial"/>
          <w:color w:val="000000"/>
          <w:sz w:val="20"/>
          <w:szCs w:val="20"/>
        </w:rPr>
      </w:pPr>
      <w:r>
        <w:rPr>
          <w:rFonts w:ascii="Arial" w:hAnsi="Arial" w:cs="Arial"/>
          <w:color w:val="000000"/>
          <w:sz w:val="20"/>
          <w:szCs w:val="20"/>
        </w:rPr>
        <w:t>……………………………………………………</w:t>
      </w:r>
    </w:p>
    <w:p w:rsidR="00C81009" w:rsidRDefault="00C81009" w:rsidP="00C81009">
      <w:pPr>
        <w:widowControl w:val="0"/>
        <w:rPr>
          <w:rFonts w:ascii="Arial" w:hAnsi="Arial" w:cs="Arial"/>
          <w:color w:val="000000"/>
          <w:sz w:val="20"/>
          <w:szCs w:val="20"/>
        </w:rPr>
      </w:pPr>
      <w:r>
        <w:rPr>
          <w:rFonts w:ascii="Arial" w:hAnsi="Arial" w:cs="Arial"/>
          <w:color w:val="000000"/>
          <w:sz w:val="20"/>
          <w:szCs w:val="20"/>
        </w:rPr>
        <w:t xml:space="preserve">         (pieczęć adresowa Wykonawcy)</w:t>
      </w:r>
    </w:p>
    <w:p w:rsidR="00C81009" w:rsidRDefault="00C81009" w:rsidP="00C81009">
      <w:pPr>
        <w:spacing w:after="0" w:line="240" w:lineRule="auto"/>
        <w:jc w:val="center"/>
        <w:rPr>
          <w:rFonts w:ascii="Arial" w:hAnsi="Arial" w:cs="Arial"/>
          <w:b/>
        </w:rPr>
      </w:pPr>
    </w:p>
    <w:p w:rsidR="00C81009" w:rsidRDefault="00C81009" w:rsidP="00C81009">
      <w:pPr>
        <w:spacing w:after="0" w:line="240" w:lineRule="auto"/>
        <w:jc w:val="center"/>
        <w:rPr>
          <w:rFonts w:ascii="Arial" w:hAnsi="Arial" w:cs="Arial"/>
          <w:b/>
        </w:rPr>
      </w:pPr>
      <w:r>
        <w:rPr>
          <w:rFonts w:ascii="Arial" w:hAnsi="Arial" w:cs="Arial"/>
          <w:b/>
        </w:rPr>
        <w:t>WYMAGANE PARAMETRY I WARUNKI TECHNICZNE</w:t>
      </w:r>
    </w:p>
    <w:p w:rsidR="00C81009" w:rsidRDefault="00C81009" w:rsidP="00C81009">
      <w:pPr>
        <w:spacing w:after="0" w:line="240" w:lineRule="auto"/>
        <w:jc w:val="center"/>
        <w:rPr>
          <w:rFonts w:ascii="Arial" w:hAnsi="Arial" w:cs="Arial"/>
          <w:b/>
          <w:color w:val="000000"/>
          <w:sz w:val="24"/>
          <w:szCs w:val="24"/>
        </w:rPr>
      </w:pPr>
      <w:r>
        <w:rPr>
          <w:rFonts w:ascii="Arial" w:hAnsi="Arial" w:cs="Arial"/>
          <w:b/>
          <w:color w:val="000000"/>
          <w:sz w:val="24"/>
          <w:szCs w:val="24"/>
        </w:rPr>
        <w:t>Respirator 2 szt.</w:t>
      </w:r>
    </w:p>
    <w:p w:rsidR="00C81009" w:rsidRDefault="00C81009" w:rsidP="00C81009">
      <w:pPr>
        <w:spacing w:after="0" w:line="240" w:lineRule="auto"/>
        <w:rPr>
          <w:rFonts w:ascii="Arial" w:hAnsi="Arial" w:cs="Arial"/>
          <w:color w:val="000000"/>
          <w:sz w:val="24"/>
          <w:szCs w:val="24"/>
        </w:rPr>
      </w:pPr>
    </w:p>
    <w:tbl>
      <w:tblPr>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6295"/>
        <w:gridCol w:w="709"/>
        <w:gridCol w:w="1275"/>
        <w:gridCol w:w="1275"/>
      </w:tblGrid>
      <w:tr w:rsidR="00EE4706" w:rsidRPr="00EE4706" w:rsidTr="00C81009">
        <w:trPr>
          <w:cantSplit/>
          <w:trHeight w:val="748"/>
        </w:trPr>
        <w:tc>
          <w:tcPr>
            <w:tcW w:w="496" w:type="dxa"/>
            <w:tcBorders>
              <w:top w:val="single" w:sz="6" w:space="0" w:color="auto"/>
              <w:left w:val="single" w:sz="6" w:space="0" w:color="auto"/>
              <w:bottom w:val="single" w:sz="6" w:space="0" w:color="auto"/>
              <w:right w:val="single" w:sz="6" w:space="0" w:color="auto"/>
            </w:tcBorders>
            <w:shd w:val="clear" w:color="auto" w:fill="FFFFFF"/>
            <w:hideMark/>
          </w:tcPr>
          <w:p w:rsidR="00C81009" w:rsidRPr="00EE4706" w:rsidRDefault="00C81009" w:rsidP="00C81009">
            <w:pPr>
              <w:widowControl w:val="0"/>
              <w:autoSpaceDN w:val="0"/>
              <w:spacing w:before="100" w:beforeAutospacing="1" w:after="100" w:afterAutospacing="1" w:line="256" w:lineRule="auto"/>
              <w:rPr>
                <w:rFonts w:ascii="Arial" w:hAnsi="Arial" w:cs="Arial"/>
                <w:b/>
                <w:sz w:val="20"/>
                <w:szCs w:val="20"/>
              </w:rPr>
            </w:pPr>
            <w:r w:rsidRPr="00EE4706">
              <w:rPr>
                <w:rFonts w:ascii="Arial" w:hAnsi="Arial" w:cs="Arial"/>
                <w:b/>
                <w:sz w:val="20"/>
                <w:szCs w:val="20"/>
              </w:rPr>
              <w:t>LP.</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1009" w:rsidRPr="00EE4706" w:rsidRDefault="00C81009">
            <w:pPr>
              <w:widowControl w:val="0"/>
              <w:autoSpaceDN w:val="0"/>
              <w:spacing w:before="100" w:beforeAutospacing="1" w:after="100" w:afterAutospacing="1" w:line="256" w:lineRule="auto"/>
              <w:rPr>
                <w:rFonts w:ascii="Arial" w:hAnsi="Arial" w:cs="Arial"/>
                <w:b/>
                <w:sz w:val="20"/>
                <w:szCs w:val="20"/>
              </w:rPr>
            </w:pPr>
            <w:r w:rsidRPr="00EE4706">
              <w:rPr>
                <w:rFonts w:ascii="Arial" w:hAnsi="Arial" w:cs="Arial"/>
                <w:b/>
                <w:sz w:val="20"/>
                <w:szCs w:val="20"/>
              </w:rPr>
              <w:t>Wymagane parametry techniczne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
                <w:sz w:val="20"/>
                <w:szCs w:val="20"/>
              </w:rPr>
            </w:pPr>
            <w:r w:rsidRPr="00EE4706">
              <w:rPr>
                <w:rFonts w:ascii="Arial" w:hAnsi="Arial" w:cs="Arial"/>
                <w:b/>
                <w:sz w:val="20"/>
                <w:szCs w:val="20"/>
              </w:rPr>
              <w:t>Ilość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
                <w:sz w:val="20"/>
                <w:szCs w:val="20"/>
              </w:rPr>
            </w:pPr>
            <w:r w:rsidRPr="00EE4706">
              <w:rPr>
                <w:rFonts w:ascii="Arial" w:hAnsi="Arial" w:cs="Arial"/>
                <w:b/>
                <w:sz w:val="20"/>
                <w:szCs w:val="20"/>
              </w:rPr>
              <w:t>Wartości wymagane</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
                <w:sz w:val="20"/>
                <w:szCs w:val="20"/>
              </w:rPr>
            </w:pPr>
            <w:r w:rsidRPr="00EE4706">
              <w:rPr>
                <w:rFonts w:ascii="Arial" w:hAnsi="Arial" w:cs="Arial"/>
                <w:b/>
                <w:sz w:val="20"/>
                <w:szCs w:val="20"/>
              </w:rPr>
              <w:t>Wartości Oferowane</w:t>
            </w:r>
          </w:p>
        </w:tc>
      </w:tr>
      <w:tr w:rsidR="00EE4706" w:rsidRPr="00EE4706" w:rsidTr="00C81009">
        <w:trPr>
          <w:cantSplit/>
          <w:trHeight w:val="494"/>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rsidP="00C81009">
            <w:pPr>
              <w:pStyle w:val="Nagwek2"/>
              <w:keepNext w:val="0"/>
              <w:widowControl w:val="0"/>
              <w:numPr>
                <w:ilvl w:val="1"/>
                <w:numId w:val="49"/>
              </w:numPr>
              <w:tabs>
                <w:tab w:val="clear" w:pos="6372"/>
                <w:tab w:val="num" w:pos="0"/>
              </w:tabs>
              <w:spacing w:before="100" w:beforeAutospacing="1" w:after="100" w:afterAutospacing="1" w:line="256" w:lineRule="auto"/>
              <w:ind w:left="0"/>
              <w:jc w:val="left"/>
              <w:rPr>
                <w:color w:val="auto"/>
              </w:rPr>
            </w:pPr>
            <w:r w:rsidRPr="00EE4706">
              <w:rPr>
                <w:bCs/>
                <w:color w:val="auto"/>
              </w:rPr>
              <w:t>1</w:t>
            </w:r>
          </w:p>
        </w:tc>
        <w:tc>
          <w:tcPr>
            <w:tcW w:w="6300"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rsidP="00C81009">
            <w:pPr>
              <w:pStyle w:val="Nagwek2"/>
              <w:keepNext w:val="0"/>
              <w:widowControl w:val="0"/>
              <w:numPr>
                <w:ilvl w:val="1"/>
                <w:numId w:val="49"/>
              </w:numPr>
              <w:tabs>
                <w:tab w:val="clear" w:pos="6372"/>
                <w:tab w:val="num" w:pos="0"/>
              </w:tabs>
              <w:spacing w:before="100" w:beforeAutospacing="1" w:after="100" w:afterAutospacing="1" w:line="256" w:lineRule="auto"/>
              <w:ind w:left="0"/>
              <w:jc w:val="left"/>
              <w:rPr>
                <w:color w:val="auto"/>
              </w:rPr>
            </w:pPr>
            <w:r w:rsidRPr="00EE4706">
              <w:rPr>
                <w:bCs/>
                <w:color w:val="auto"/>
              </w:rPr>
              <w:t xml:space="preserve">Respirator do mechanicznej wentylacji z wózkiem transportowym </w:t>
            </w:r>
          </w:p>
          <w:p w:rsidR="00C81009" w:rsidRPr="00EE4706" w:rsidRDefault="00C81009">
            <w:pPr>
              <w:autoSpaceDN w:val="0"/>
              <w:spacing w:line="256" w:lineRule="auto"/>
              <w:rPr>
                <w:rFonts w:ascii="Arial" w:hAnsi="Arial" w:cs="Arial"/>
                <w:sz w:val="20"/>
                <w:szCs w:val="20"/>
              </w:rPr>
            </w:pPr>
            <w:r w:rsidRPr="00EE4706">
              <w:rPr>
                <w:rFonts w:ascii="Arial" w:hAnsi="Arial" w:cs="Arial"/>
                <w:sz w:val="20"/>
                <w:szCs w:val="20"/>
              </w:rPr>
              <w:t>Oferowany model, typ, producent……………………………...</w:t>
            </w:r>
          </w:p>
        </w:tc>
        <w:tc>
          <w:tcPr>
            <w:tcW w:w="709"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
                <w:sz w:val="20"/>
                <w:szCs w:val="20"/>
              </w:rPr>
            </w:pPr>
            <w:r w:rsidRPr="00EE4706">
              <w:rPr>
                <w:rFonts w:ascii="Arial" w:hAnsi="Arial" w:cs="Arial"/>
                <w:b/>
                <w:sz w:val="20"/>
                <w:szCs w:val="20"/>
              </w:rPr>
              <w:t>2 szt.</w:t>
            </w: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pStyle w:val="Nagwek8"/>
              <w:widowControl w:val="0"/>
              <w:spacing w:before="100" w:beforeAutospacing="1" w:after="100" w:afterAutospacing="1" w:line="256" w:lineRule="auto"/>
              <w:rPr>
                <w:rFonts w:ascii="Arial" w:hAnsi="Arial" w:cs="Arial"/>
                <w:color w:val="auto"/>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r w:rsidRPr="00EE4706">
              <w:rPr>
                <w:rFonts w:ascii="Arial" w:hAnsi="Arial" w:cs="Arial"/>
                <w:sz w:val="20"/>
                <w:szCs w:val="20"/>
              </w:rPr>
              <w:t>2</w:t>
            </w:r>
          </w:p>
        </w:tc>
        <w:tc>
          <w:tcPr>
            <w:tcW w:w="6300"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
                <w:sz w:val="20"/>
                <w:szCs w:val="20"/>
              </w:rPr>
            </w:pPr>
            <w:r w:rsidRPr="00EE4706">
              <w:rPr>
                <w:rFonts w:ascii="Arial" w:hAnsi="Arial" w:cs="Arial"/>
                <w:b/>
                <w:sz w:val="20"/>
                <w:szCs w:val="20"/>
              </w:rPr>
              <w:t>PARAMETRY TECHNICZNO-EKSPLOATACYJNE MINIMUM:</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3</w:t>
            </w:r>
          </w:p>
        </w:tc>
        <w:tc>
          <w:tcPr>
            <w:tcW w:w="6300" w:type="dxa"/>
            <w:tcBorders>
              <w:top w:val="single" w:sz="6" w:space="0" w:color="auto"/>
              <w:left w:val="single" w:sz="4" w:space="0" w:color="000000"/>
              <w:bottom w:val="single" w:sz="4" w:space="0" w:color="000000"/>
              <w:right w:val="single" w:sz="6" w:space="0" w:color="auto"/>
            </w:tcBorders>
            <w:vAlign w:val="center"/>
            <w:hideMark/>
          </w:tcPr>
          <w:p w:rsidR="00C81009" w:rsidRPr="00EE4706" w:rsidRDefault="00C81009">
            <w:pPr>
              <w:autoSpaceDN w:val="0"/>
              <w:snapToGrid w:val="0"/>
              <w:spacing w:line="256" w:lineRule="auto"/>
              <w:rPr>
                <w:rFonts w:ascii="Arial" w:hAnsi="Arial" w:cs="Arial"/>
                <w:sz w:val="20"/>
                <w:szCs w:val="20"/>
              </w:rPr>
            </w:pPr>
            <w:r w:rsidRPr="00EE4706">
              <w:rPr>
                <w:rFonts w:ascii="Arial" w:hAnsi="Arial" w:cs="Arial"/>
                <w:sz w:val="20"/>
                <w:szCs w:val="20"/>
              </w:rPr>
              <w:t>Aparat turbinowy do pracy ciągłej i okresowej. Przeznaczony do inwazyjnej i nieinwazyjnej wentylacji mechanicznej.</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4</w:t>
            </w:r>
          </w:p>
        </w:tc>
        <w:tc>
          <w:tcPr>
            <w:tcW w:w="6300" w:type="dxa"/>
            <w:tcBorders>
              <w:top w:val="single" w:sz="6" w:space="0" w:color="auto"/>
              <w:left w:val="single" w:sz="4" w:space="0" w:color="000000"/>
              <w:bottom w:val="single" w:sz="4" w:space="0" w:color="000000"/>
              <w:right w:val="single" w:sz="6" w:space="0" w:color="auto"/>
            </w:tcBorders>
            <w:vAlign w:val="center"/>
            <w:hideMark/>
          </w:tcPr>
          <w:p w:rsidR="00C81009" w:rsidRPr="00EE4706" w:rsidRDefault="00C81009">
            <w:pPr>
              <w:autoSpaceDN w:val="0"/>
              <w:snapToGrid w:val="0"/>
              <w:spacing w:line="256" w:lineRule="auto"/>
              <w:rPr>
                <w:rFonts w:ascii="Arial" w:hAnsi="Arial" w:cs="Arial"/>
                <w:sz w:val="20"/>
                <w:szCs w:val="20"/>
              </w:rPr>
            </w:pPr>
            <w:r w:rsidRPr="00EE4706">
              <w:rPr>
                <w:rFonts w:ascii="Arial" w:hAnsi="Arial" w:cs="Arial"/>
                <w:sz w:val="20"/>
                <w:szCs w:val="20"/>
              </w:rPr>
              <w:t>Menu w języku polskim.</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5</w:t>
            </w:r>
          </w:p>
        </w:tc>
        <w:tc>
          <w:tcPr>
            <w:tcW w:w="6300" w:type="dxa"/>
            <w:tcBorders>
              <w:top w:val="single" w:sz="6" w:space="0" w:color="auto"/>
              <w:left w:val="single" w:sz="4" w:space="0" w:color="000000"/>
              <w:bottom w:val="single" w:sz="4" w:space="0" w:color="000000"/>
              <w:right w:val="single" w:sz="6" w:space="0" w:color="auto"/>
            </w:tcBorders>
            <w:vAlign w:val="center"/>
            <w:hideMark/>
          </w:tcPr>
          <w:p w:rsidR="00C81009" w:rsidRPr="00EE4706" w:rsidRDefault="00C81009">
            <w:pPr>
              <w:autoSpaceDN w:val="0"/>
              <w:snapToGrid w:val="0"/>
              <w:rPr>
                <w:rFonts w:ascii="Arial" w:hAnsi="Arial" w:cs="Arial"/>
                <w:sz w:val="20"/>
                <w:szCs w:val="20"/>
              </w:rPr>
            </w:pPr>
            <w:r w:rsidRPr="00EE4706">
              <w:rPr>
                <w:rFonts w:ascii="Arial" w:hAnsi="Arial" w:cs="Arial"/>
                <w:sz w:val="20"/>
                <w:szCs w:val="20"/>
              </w:rPr>
              <w:t>Aparaty wyposażone w zintegrowane zasilanie akumulatorowe, spełniające następujące wymagania;</w:t>
            </w:r>
          </w:p>
          <w:p w:rsidR="00C81009" w:rsidRPr="00EE4706" w:rsidRDefault="00C81009" w:rsidP="00C81009">
            <w:pPr>
              <w:pStyle w:val="Akapitzlist"/>
              <w:numPr>
                <w:ilvl w:val="0"/>
                <w:numId w:val="50"/>
              </w:numPr>
              <w:autoSpaceDN w:val="0"/>
              <w:snapToGrid w:val="0"/>
              <w:spacing w:line="256" w:lineRule="auto"/>
              <w:contextualSpacing/>
              <w:rPr>
                <w:rFonts w:ascii="Arial" w:hAnsi="Arial" w:cs="Arial"/>
                <w:sz w:val="20"/>
                <w:szCs w:val="20"/>
              </w:rPr>
            </w:pPr>
            <w:r w:rsidRPr="00EE4706">
              <w:rPr>
                <w:rFonts w:ascii="Arial" w:hAnsi="Arial" w:cs="Arial"/>
                <w:sz w:val="20"/>
                <w:szCs w:val="20"/>
              </w:rPr>
              <w:t>Awaryjne zasilanie akumulatorowe zapewniające pracę przez minimum 4 godziny, lub wyposażony w dodatkową baterię pozwalającą na ciągłość pracy przez minimum 6 godzin,</w:t>
            </w:r>
          </w:p>
          <w:p w:rsidR="00C81009" w:rsidRPr="00EE4706" w:rsidRDefault="00C81009" w:rsidP="00C81009">
            <w:pPr>
              <w:pStyle w:val="Akapitzlist"/>
              <w:numPr>
                <w:ilvl w:val="0"/>
                <w:numId w:val="50"/>
              </w:numPr>
              <w:autoSpaceDN w:val="0"/>
              <w:snapToGrid w:val="0"/>
              <w:spacing w:line="256" w:lineRule="auto"/>
              <w:contextualSpacing/>
              <w:rPr>
                <w:rFonts w:ascii="Arial" w:hAnsi="Arial" w:cs="Arial"/>
                <w:sz w:val="20"/>
                <w:szCs w:val="20"/>
              </w:rPr>
            </w:pPr>
            <w:r w:rsidRPr="00EE4706">
              <w:rPr>
                <w:rFonts w:ascii="Arial" w:hAnsi="Arial" w:cs="Arial"/>
                <w:sz w:val="20"/>
                <w:szCs w:val="20"/>
              </w:rPr>
              <w:t>W przypadku utraty zasilania sieciowego płynne przełączanie na zasilanie akumulatorowe,</w:t>
            </w:r>
          </w:p>
          <w:p w:rsidR="00C81009" w:rsidRPr="00EE4706" w:rsidRDefault="00C81009" w:rsidP="00C81009">
            <w:pPr>
              <w:pStyle w:val="Akapitzlist"/>
              <w:numPr>
                <w:ilvl w:val="0"/>
                <w:numId w:val="50"/>
              </w:numPr>
              <w:autoSpaceDN w:val="0"/>
              <w:snapToGrid w:val="0"/>
              <w:spacing w:line="256" w:lineRule="auto"/>
              <w:contextualSpacing/>
              <w:rPr>
                <w:rFonts w:ascii="Arial" w:hAnsi="Arial" w:cs="Arial"/>
                <w:sz w:val="20"/>
                <w:szCs w:val="20"/>
              </w:rPr>
            </w:pPr>
            <w:r w:rsidRPr="00EE4706">
              <w:rPr>
                <w:rFonts w:ascii="Arial" w:hAnsi="Arial" w:cs="Arial"/>
                <w:sz w:val="20"/>
                <w:szCs w:val="20"/>
              </w:rPr>
              <w:t>Całkowita waga wraz z zintegrowanym zasilaniem akumulatorowym nie więcej niż 6kg.</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6</w:t>
            </w:r>
          </w:p>
        </w:tc>
        <w:tc>
          <w:tcPr>
            <w:tcW w:w="6300" w:type="dxa"/>
            <w:tcBorders>
              <w:top w:val="single" w:sz="6" w:space="0" w:color="auto"/>
              <w:left w:val="single" w:sz="4" w:space="0" w:color="000000"/>
              <w:bottom w:val="single" w:sz="4" w:space="0" w:color="000000"/>
              <w:right w:val="single" w:sz="6" w:space="0" w:color="auto"/>
            </w:tcBorders>
            <w:vAlign w:val="center"/>
            <w:hideMark/>
          </w:tcPr>
          <w:p w:rsidR="00C81009" w:rsidRPr="00EE4706" w:rsidRDefault="00C81009">
            <w:pPr>
              <w:autoSpaceDN w:val="0"/>
              <w:snapToGrid w:val="0"/>
              <w:spacing w:line="256" w:lineRule="auto"/>
              <w:rPr>
                <w:rFonts w:ascii="Arial" w:hAnsi="Arial" w:cs="Arial"/>
                <w:sz w:val="20"/>
                <w:szCs w:val="20"/>
              </w:rPr>
            </w:pPr>
            <w:r w:rsidRPr="00EE4706">
              <w:rPr>
                <w:rFonts w:ascii="Arial" w:hAnsi="Arial" w:cs="Arial"/>
                <w:sz w:val="20"/>
                <w:szCs w:val="20"/>
              </w:rPr>
              <w:t>Aparat wyposażony w kolorowy wyświetlacz LCD zapewniający jednoczesne monitorowanie; objętości oddechowej (</w:t>
            </w:r>
            <w:proofErr w:type="spellStart"/>
            <w:r w:rsidRPr="00EE4706">
              <w:rPr>
                <w:rFonts w:ascii="Arial" w:hAnsi="Arial" w:cs="Arial"/>
                <w:sz w:val="20"/>
                <w:szCs w:val="20"/>
              </w:rPr>
              <w:t>VTe</w:t>
            </w:r>
            <w:proofErr w:type="spellEnd"/>
            <w:r w:rsidRPr="00EE4706">
              <w:rPr>
                <w:rFonts w:ascii="Arial" w:hAnsi="Arial" w:cs="Arial"/>
                <w:sz w:val="20"/>
                <w:szCs w:val="20"/>
              </w:rPr>
              <w:t>), częstości oddechów(RR), przecieków powietrza, ciśnień terapeutycznych, wentylacji minutowej (MV), stosunku I/E, szczytowego przepływu i ciśnienia oraz poziomu naładowania akumulatora zasilającego.</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59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7</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Graficzna prezentacja ciśnienia i przepływu w funkcji czasu, obydwie krzywe jednocześnie na ekranie monitora.</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8</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autoSpaceDE w:val="0"/>
              <w:spacing w:line="256" w:lineRule="auto"/>
              <w:rPr>
                <w:rFonts w:cs="Calibri"/>
              </w:rPr>
            </w:pPr>
            <w:r w:rsidRPr="00EE4706">
              <w:rPr>
                <w:rFonts w:cs="Calibri"/>
              </w:rPr>
              <w:t xml:space="preserve">Aparat przystosowany do zastosowania obwodu pacjenta z zastawką oddechową i obwodu przeciekowego (z portem wydechowym).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9</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Możliwość zastosowania obwodu przeciekowego z kompensacją przecieków zarówno w trybach ciśnieniowych, jak i objętościowych.</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10</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Uchwyt umożliwiający łatwe przenoszenie urządzenia</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lastRenderedPageBreak/>
              <w:t>11</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rPr>
                <w:rFonts w:cs="Calibri"/>
                <w:lang w:val="en-US"/>
              </w:rPr>
            </w:pPr>
            <w:proofErr w:type="spellStart"/>
            <w:r w:rsidRPr="00EE4706">
              <w:rPr>
                <w:rFonts w:cs="Calibri"/>
                <w:lang w:val="en-US"/>
              </w:rPr>
              <w:t>Tryby</w:t>
            </w:r>
            <w:proofErr w:type="spellEnd"/>
            <w:r w:rsidRPr="00EE4706">
              <w:rPr>
                <w:rFonts w:cs="Calibri"/>
                <w:lang w:val="en-US"/>
              </w:rPr>
              <w:t xml:space="preserve"> </w:t>
            </w:r>
            <w:proofErr w:type="spellStart"/>
            <w:r w:rsidRPr="00EE4706">
              <w:rPr>
                <w:rFonts w:cs="Calibri"/>
                <w:lang w:val="en-US"/>
              </w:rPr>
              <w:t>pracy</w:t>
            </w:r>
            <w:proofErr w:type="spellEnd"/>
            <w:r w:rsidRPr="00EE4706">
              <w:rPr>
                <w:rFonts w:cs="Calibri"/>
                <w:lang w:val="en-US"/>
              </w:rPr>
              <w:t xml:space="preserve"> minimum:</w:t>
            </w:r>
          </w:p>
          <w:p w:rsidR="00C81009" w:rsidRPr="00EE4706" w:rsidRDefault="00C81009">
            <w:pPr>
              <w:rPr>
                <w:rFonts w:cs="Calibri"/>
                <w:lang w:val="en-US"/>
              </w:rPr>
            </w:pPr>
            <w:r w:rsidRPr="00EE4706">
              <w:rPr>
                <w:rFonts w:cs="Calibri"/>
                <w:lang w:val="en-US"/>
              </w:rPr>
              <w:t xml:space="preserve">CPAP; S; T; ST; PAC (Pressure Assisted Control), </w:t>
            </w:r>
          </w:p>
          <w:p w:rsidR="00C81009" w:rsidRPr="00EE4706" w:rsidRDefault="00C81009">
            <w:pPr>
              <w:rPr>
                <w:rFonts w:cs="Calibri"/>
              </w:rPr>
            </w:pPr>
            <w:r w:rsidRPr="00EE4706">
              <w:rPr>
                <w:rFonts w:cs="Calibri"/>
              </w:rPr>
              <w:t>Typu V target (wspomaga</w:t>
            </w:r>
            <w:r w:rsidR="00EE4706" w:rsidRPr="00EE4706">
              <w:rPr>
                <w:rFonts w:cs="Calibri"/>
              </w:rPr>
              <w:t>nie ciśnieniowe z gwarancją obję</w:t>
            </w:r>
            <w:r w:rsidRPr="00EE4706">
              <w:rPr>
                <w:rFonts w:cs="Calibri"/>
              </w:rPr>
              <w:t xml:space="preserve">tości), </w:t>
            </w:r>
          </w:p>
          <w:p w:rsidR="00C81009" w:rsidRPr="00EE4706" w:rsidRDefault="00C81009">
            <w:pPr>
              <w:spacing w:line="256" w:lineRule="auto"/>
              <w:rPr>
                <w:rFonts w:cs="Calibri"/>
              </w:rPr>
            </w:pPr>
            <w:r w:rsidRPr="00EE4706">
              <w:rPr>
                <w:rFonts w:cs="Calibri"/>
              </w:rPr>
              <w:t>AC, VC, SIMV, PC-SIMV (lub tryby równoważne o innych nazwach)</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12</w:t>
            </w:r>
          </w:p>
        </w:tc>
        <w:tc>
          <w:tcPr>
            <w:tcW w:w="6300" w:type="dxa"/>
            <w:tcBorders>
              <w:top w:val="single" w:sz="4" w:space="0" w:color="000000"/>
              <w:left w:val="single" w:sz="4" w:space="0" w:color="000000"/>
              <w:bottom w:val="single" w:sz="4" w:space="0" w:color="000000"/>
              <w:right w:val="single" w:sz="6" w:space="0" w:color="auto"/>
            </w:tcBorders>
            <w:hideMark/>
          </w:tcPr>
          <w:p w:rsidR="00C81009" w:rsidRPr="00EE4706" w:rsidRDefault="00C81009">
            <w:pPr>
              <w:spacing w:line="256" w:lineRule="auto"/>
              <w:rPr>
                <w:rFonts w:cs="Calibri"/>
              </w:rPr>
            </w:pPr>
            <w:r w:rsidRPr="00EE4706">
              <w:rPr>
                <w:rFonts w:cs="Calibri"/>
              </w:rPr>
              <w:t xml:space="preserve">Tryb typu V target ( z automatycznie dobieranym przez aparat wspomaganiem ciśnieniowym PS) z jednocześnie automatycznie dostosowywanym ciśnieniem wydechowym EPAP/PEEP w celu przeciwdziałania obturacyjnym zaburzeniom oddychania. Automatycznie dobierana przez aparat minimalną częstością oddechów kontrolowanych.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13</w:t>
            </w:r>
          </w:p>
        </w:tc>
        <w:tc>
          <w:tcPr>
            <w:tcW w:w="6300" w:type="dxa"/>
            <w:tcBorders>
              <w:top w:val="single" w:sz="4" w:space="0" w:color="000000"/>
              <w:left w:val="single" w:sz="4" w:space="0" w:color="000000"/>
              <w:bottom w:val="single" w:sz="4" w:space="0" w:color="000000"/>
              <w:right w:val="single" w:sz="6" w:space="0" w:color="auto"/>
            </w:tcBorders>
            <w:hideMark/>
          </w:tcPr>
          <w:p w:rsidR="00C81009" w:rsidRPr="00EE4706" w:rsidRDefault="00C81009">
            <w:pPr>
              <w:spacing w:line="256" w:lineRule="auto"/>
              <w:rPr>
                <w:rFonts w:cs="Calibri"/>
              </w:rPr>
            </w:pPr>
            <w:r w:rsidRPr="00EE4706">
              <w:rPr>
                <w:rFonts w:cs="Calibri"/>
              </w:rPr>
              <w:t>Dedykowany tryb wentylacji przez ustnik (MPV)</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14</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Częstość oddechu w zakresie w zakresie nie mniejszym niż; 5-50 oddech/ min</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15</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rPr>
                <w:rFonts w:cs="Calibri"/>
              </w:rPr>
            </w:pPr>
            <w:r w:rsidRPr="00EE4706">
              <w:rPr>
                <w:rFonts w:cs="Calibri"/>
              </w:rPr>
              <w:t>Zakres ciśnień programowalnych przy zastosowaniu obu rodzajów obwodów w zakresie nie mniejszym niż:</w:t>
            </w:r>
          </w:p>
          <w:p w:rsidR="00C81009" w:rsidRPr="00EE4706" w:rsidRDefault="00C81009">
            <w:pPr>
              <w:rPr>
                <w:rFonts w:cs="Calibri"/>
                <w:lang w:val="en-US"/>
              </w:rPr>
            </w:pPr>
            <w:r w:rsidRPr="00EE4706">
              <w:rPr>
                <w:rFonts w:cs="Calibri"/>
                <w:lang w:val="en-US"/>
              </w:rPr>
              <w:t xml:space="preserve">IPAP:  4-50 mbar, </w:t>
            </w:r>
          </w:p>
          <w:p w:rsidR="00C81009" w:rsidRPr="00EE4706" w:rsidRDefault="00C81009">
            <w:pPr>
              <w:rPr>
                <w:rFonts w:cs="Calibri"/>
                <w:lang w:val="en-US"/>
              </w:rPr>
            </w:pPr>
            <w:r w:rsidRPr="00EE4706">
              <w:rPr>
                <w:rFonts w:cs="Calibri"/>
                <w:lang w:val="en-US"/>
              </w:rPr>
              <w:t xml:space="preserve">EPAP: 4-25mbar, </w:t>
            </w:r>
          </w:p>
          <w:p w:rsidR="00C81009" w:rsidRPr="00EE4706" w:rsidRDefault="00C81009">
            <w:pPr>
              <w:spacing w:line="256" w:lineRule="auto"/>
              <w:rPr>
                <w:rFonts w:cs="Calibri"/>
                <w:lang w:val="en-US"/>
              </w:rPr>
            </w:pPr>
            <w:r w:rsidRPr="00EE4706">
              <w:rPr>
                <w:rFonts w:cs="Calibri"/>
                <w:lang w:val="en-US"/>
              </w:rPr>
              <w:t>CPAP: 4-20mbar</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lang w:val="en-U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lang w:val="en-US"/>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16</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rPr>
                <w:rFonts w:cs="Calibri"/>
              </w:rPr>
            </w:pPr>
            <w:r w:rsidRPr="00EE4706">
              <w:rPr>
                <w:rFonts w:cs="Calibri"/>
              </w:rPr>
              <w:t xml:space="preserve">Zakres objętości oddechowych programowalnych przy zastosowaniu obu rodzajów obwodów w zakresie nie mniejszym niż: </w:t>
            </w:r>
          </w:p>
          <w:p w:rsidR="00C81009" w:rsidRPr="00EE4706" w:rsidRDefault="00C81009">
            <w:pPr>
              <w:spacing w:line="256" w:lineRule="auto"/>
              <w:rPr>
                <w:rFonts w:cs="Calibri"/>
              </w:rPr>
            </w:pPr>
            <w:r w:rsidRPr="00EE4706">
              <w:rPr>
                <w:rFonts w:cs="Calibri"/>
              </w:rPr>
              <w:t xml:space="preserve">50ml-2000ml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C81009" w:rsidRPr="00EE4706" w:rsidRDefault="00C81009">
            <w:pPr>
              <w:autoSpaceDN w:val="0"/>
              <w:spacing w:line="256" w:lineRule="auto"/>
              <w:rPr>
                <w:rFonts w:ascii="Arial" w:hAnsi="Arial" w:cs="Arial"/>
                <w:sz w:val="20"/>
                <w:szCs w:val="20"/>
              </w:rPr>
            </w:pPr>
            <w:r w:rsidRPr="00EE4706">
              <w:rPr>
                <w:rFonts w:ascii="Arial" w:hAnsi="Arial" w:cs="Arial"/>
                <w:sz w:val="20"/>
                <w:szCs w:val="20"/>
              </w:rPr>
              <w:t>17</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Czas wdechu w zakresie w zakresie nie mniejszym niż; od 0.3s do 5s</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18</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rPr>
                <w:rFonts w:cs="Calibri"/>
              </w:rPr>
            </w:pPr>
            <w:r w:rsidRPr="00EE4706">
              <w:rPr>
                <w:rFonts w:cs="Calibri"/>
              </w:rPr>
              <w:t>Alarmy; co najmniej:</w:t>
            </w:r>
          </w:p>
          <w:p w:rsidR="00C81009" w:rsidRPr="00EE4706" w:rsidRDefault="00C81009">
            <w:pPr>
              <w:rPr>
                <w:rFonts w:cs="Calibri"/>
              </w:rPr>
            </w:pPr>
            <w:r w:rsidRPr="00EE4706">
              <w:rPr>
                <w:rFonts w:cs="Calibri"/>
              </w:rPr>
              <w:t>-Przeciek</w:t>
            </w:r>
          </w:p>
          <w:p w:rsidR="00C81009" w:rsidRPr="00EE4706" w:rsidRDefault="00C81009">
            <w:pPr>
              <w:rPr>
                <w:rFonts w:cs="Calibri"/>
              </w:rPr>
            </w:pPr>
            <w:r w:rsidRPr="00EE4706">
              <w:rPr>
                <w:rFonts w:cs="Calibri"/>
              </w:rPr>
              <w:t>-Niska i wysoka objętość oddechowa</w:t>
            </w:r>
          </w:p>
          <w:p w:rsidR="00C81009" w:rsidRPr="00EE4706" w:rsidRDefault="00C81009">
            <w:pPr>
              <w:rPr>
                <w:rFonts w:cs="Calibri"/>
              </w:rPr>
            </w:pPr>
            <w:r w:rsidRPr="00EE4706">
              <w:rPr>
                <w:rFonts w:cs="Calibri"/>
              </w:rPr>
              <w:t xml:space="preserve">-Wysoki poziom ciśnienia </w:t>
            </w:r>
          </w:p>
          <w:p w:rsidR="00C81009" w:rsidRPr="00EE4706" w:rsidRDefault="00C81009">
            <w:pPr>
              <w:rPr>
                <w:rFonts w:cs="Calibri"/>
              </w:rPr>
            </w:pPr>
            <w:r w:rsidRPr="00EE4706">
              <w:rPr>
                <w:rFonts w:cs="Calibri"/>
              </w:rPr>
              <w:t>-Niski poziom ciśnienia</w:t>
            </w:r>
          </w:p>
          <w:p w:rsidR="00C81009" w:rsidRPr="00EE4706" w:rsidRDefault="00C81009">
            <w:pPr>
              <w:rPr>
                <w:rFonts w:cs="Calibri"/>
              </w:rPr>
            </w:pPr>
            <w:r w:rsidRPr="00EE4706">
              <w:rPr>
                <w:rFonts w:cs="Calibri"/>
              </w:rPr>
              <w:t xml:space="preserve">-Wysoki poziom częstości oddechowej </w:t>
            </w:r>
          </w:p>
          <w:p w:rsidR="00C81009" w:rsidRPr="00EE4706" w:rsidRDefault="00C81009">
            <w:pPr>
              <w:rPr>
                <w:rFonts w:cs="Calibri"/>
              </w:rPr>
            </w:pPr>
            <w:r w:rsidRPr="00EE4706">
              <w:rPr>
                <w:rFonts w:cs="Calibri"/>
              </w:rPr>
              <w:t>-Niski poziom częstości oddechowej</w:t>
            </w:r>
          </w:p>
          <w:p w:rsidR="00C81009" w:rsidRPr="00EE4706" w:rsidRDefault="00C81009">
            <w:pPr>
              <w:rPr>
                <w:rFonts w:cs="Calibri"/>
              </w:rPr>
            </w:pPr>
            <w:r w:rsidRPr="00EE4706">
              <w:rPr>
                <w:rFonts w:cs="Calibri"/>
              </w:rPr>
              <w:t>-Bezdech</w:t>
            </w:r>
          </w:p>
          <w:p w:rsidR="00C81009" w:rsidRPr="00EE4706" w:rsidRDefault="00C81009">
            <w:pPr>
              <w:rPr>
                <w:rFonts w:cs="Calibri"/>
              </w:rPr>
            </w:pPr>
            <w:r w:rsidRPr="00EE4706">
              <w:rPr>
                <w:rFonts w:cs="Calibri"/>
              </w:rPr>
              <w:t>-Rozłączenie układu</w:t>
            </w:r>
          </w:p>
          <w:p w:rsidR="00C81009" w:rsidRPr="00EE4706" w:rsidRDefault="00C81009">
            <w:pPr>
              <w:rPr>
                <w:rFonts w:cs="Calibri"/>
              </w:rPr>
            </w:pPr>
            <w:r w:rsidRPr="00EE4706">
              <w:rPr>
                <w:rFonts w:cs="Calibri"/>
              </w:rPr>
              <w:t>-Niska i wysoka wentylacja minutowa</w:t>
            </w:r>
          </w:p>
          <w:p w:rsidR="00C81009" w:rsidRPr="00EE4706" w:rsidRDefault="00C81009">
            <w:pPr>
              <w:spacing w:line="256" w:lineRule="auto"/>
              <w:rPr>
                <w:rFonts w:cs="Calibri"/>
              </w:rPr>
            </w:pPr>
            <w:r w:rsidRPr="00EE4706">
              <w:rPr>
                <w:rFonts w:cs="Calibri"/>
              </w:rPr>
              <w:t>-Brak zasilania</w:t>
            </w:r>
          </w:p>
        </w:tc>
        <w:tc>
          <w:tcPr>
            <w:tcW w:w="709" w:type="dxa"/>
            <w:tcBorders>
              <w:top w:val="single" w:sz="6" w:space="0" w:color="auto"/>
              <w:left w:val="single" w:sz="6" w:space="0" w:color="auto"/>
              <w:bottom w:val="single" w:sz="4"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4"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lastRenderedPageBreak/>
              <w:t>19</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Automatyczne rejestrowanie poziomu przecieków powietrza w układzie oraz ich automatyczna kompensacja</w:t>
            </w:r>
          </w:p>
        </w:tc>
        <w:tc>
          <w:tcPr>
            <w:tcW w:w="709" w:type="dxa"/>
            <w:tcBorders>
              <w:top w:val="single" w:sz="4" w:space="0" w:color="auto"/>
              <w:left w:val="single" w:sz="4" w:space="0" w:color="auto"/>
              <w:bottom w:val="single" w:sz="4" w:space="0" w:color="auto"/>
              <w:right w:val="single" w:sz="4"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4"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4"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20</w:t>
            </w:r>
          </w:p>
        </w:tc>
        <w:tc>
          <w:tcPr>
            <w:tcW w:w="6300" w:type="dxa"/>
            <w:tcBorders>
              <w:top w:val="single" w:sz="4" w:space="0" w:color="000000"/>
              <w:left w:val="single" w:sz="4" w:space="0" w:color="000000"/>
              <w:bottom w:val="single" w:sz="4" w:space="0" w:color="000000"/>
              <w:right w:val="single" w:sz="6" w:space="0" w:color="auto"/>
            </w:tcBorders>
            <w:hideMark/>
          </w:tcPr>
          <w:p w:rsidR="00C81009" w:rsidRPr="00EE4706" w:rsidRDefault="00C81009">
            <w:pPr>
              <w:spacing w:line="256" w:lineRule="auto"/>
              <w:rPr>
                <w:rFonts w:cs="Calibri"/>
              </w:rPr>
            </w:pPr>
            <w:r w:rsidRPr="00EE4706">
              <w:rPr>
                <w:rFonts w:cs="Calibri"/>
              </w:rPr>
              <w:t>Możliwość ustawienia 2 programów wentylacji np.  noc/ dzień, odpoczynek/ aktywność</w:t>
            </w:r>
          </w:p>
        </w:tc>
        <w:tc>
          <w:tcPr>
            <w:tcW w:w="709" w:type="dxa"/>
            <w:tcBorders>
              <w:top w:val="single" w:sz="4"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4" w:space="0" w:color="auto"/>
              <w:left w:val="single" w:sz="4" w:space="0" w:color="auto"/>
              <w:bottom w:val="single" w:sz="4" w:space="0" w:color="auto"/>
              <w:right w:val="single" w:sz="4"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21</w:t>
            </w:r>
          </w:p>
        </w:tc>
        <w:tc>
          <w:tcPr>
            <w:tcW w:w="6300" w:type="dxa"/>
            <w:tcBorders>
              <w:top w:val="single" w:sz="4" w:space="0" w:color="000000"/>
              <w:left w:val="single" w:sz="4" w:space="0" w:color="000000"/>
              <w:bottom w:val="single" w:sz="4" w:space="0" w:color="000000"/>
              <w:right w:val="single" w:sz="6" w:space="0" w:color="auto"/>
            </w:tcBorders>
            <w:hideMark/>
          </w:tcPr>
          <w:p w:rsidR="00C81009" w:rsidRPr="00EE4706" w:rsidRDefault="00C81009">
            <w:pPr>
              <w:spacing w:line="256" w:lineRule="auto"/>
              <w:rPr>
                <w:rFonts w:cs="Calibri"/>
              </w:rPr>
            </w:pPr>
            <w:r w:rsidRPr="00EE4706">
              <w:rPr>
                <w:rFonts w:cs="Calibri"/>
              </w:rPr>
              <w:t>Zapis danych terapeutycznych w czasie terapii na nośniku pamięci (typu karta pamięci) lub zapisywanie w pamięci urządzenia z możliwością zgrania na pamięć zewnętrzną (pendrive)</w:t>
            </w:r>
          </w:p>
        </w:tc>
        <w:tc>
          <w:tcPr>
            <w:tcW w:w="709" w:type="dxa"/>
            <w:tcBorders>
              <w:top w:val="single" w:sz="6" w:space="0" w:color="auto"/>
              <w:left w:val="single" w:sz="4"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4"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22</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 xml:space="preserve">Możliwość podłączenia zintegrowanego </w:t>
            </w:r>
            <w:proofErr w:type="spellStart"/>
            <w:r w:rsidRPr="00EE4706">
              <w:rPr>
                <w:rFonts w:cs="Calibri"/>
              </w:rPr>
              <w:t>pulsoksymetru</w:t>
            </w:r>
            <w:proofErr w:type="spellEnd"/>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C81009" w:rsidRPr="00EE4706" w:rsidRDefault="00C81009">
            <w:pPr>
              <w:autoSpaceDN w:val="0"/>
              <w:spacing w:line="256" w:lineRule="auto"/>
              <w:rPr>
                <w:rFonts w:ascii="Arial" w:hAnsi="Arial" w:cs="Arial"/>
                <w:sz w:val="20"/>
                <w:szCs w:val="20"/>
              </w:rPr>
            </w:pPr>
            <w:r w:rsidRPr="00EE4706">
              <w:rPr>
                <w:rFonts w:ascii="Arial" w:hAnsi="Arial" w:cs="Arial"/>
                <w:sz w:val="20"/>
                <w:szCs w:val="20"/>
              </w:rPr>
              <w:t>23</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Kontrola czas narastania ciśnienia wdechowego w zakresie nie mniejszym niż; od 100 do 600 ms</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4" w:space="0" w:color="000000"/>
            </w:tcBorders>
            <w:hideMark/>
          </w:tcPr>
          <w:p w:rsidR="00C81009" w:rsidRPr="00EE4706" w:rsidRDefault="00C81009">
            <w:pPr>
              <w:autoSpaceDN w:val="0"/>
              <w:spacing w:line="256" w:lineRule="auto"/>
              <w:rPr>
                <w:rFonts w:ascii="Arial" w:hAnsi="Arial" w:cs="Arial"/>
                <w:sz w:val="20"/>
                <w:szCs w:val="20"/>
              </w:rPr>
            </w:pPr>
            <w:r w:rsidRPr="00EE4706">
              <w:rPr>
                <w:rFonts w:ascii="Arial" w:hAnsi="Arial" w:cs="Arial"/>
                <w:sz w:val="20"/>
                <w:szCs w:val="20"/>
              </w:rPr>
              <w:t>24</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 xml:space="preserve">Min.8 poziomów regulacji czułości wyzwalania zarówno dla fazy wdechu i wydechu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25</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System automatycznego dobierania czułości wyzwalania wdechu i wydechu - wyzwalanie zmian fazy cyklu oddechowego pod wpływem spontanicznego wysiłku pacjenta</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4"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26</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Możliwość dodatkowego zasilania z baterii zewnętrznych</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4" w:space="0" w:color="auto"/>
              <w:left w:val="single" w:sz="4" w:space="0" w:color="auto"/>
              <w:bottom w:val="single" w:sz="4" w:space="0" w:color="auto"/>
              <w:right w:val="single" w:sz="4"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27</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Wyposażenie do zaoferowanych aparatów</w:t>
            </w:r>
          </w:p>
        </w:tc>
        <w:tc>
          <w:tcPr>
            <w:tcW w:w="709" w:type="dxa"/>
            <w:tcBorders>
              <w:top w:val="single" w:sz="6" w:space="0" w:color="auto"/>
              <w:left w:val="single" w:sz="4"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4"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28</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 xml:space="preserve">Oprogramowanie do analizy i zapisu danych terapeutycznych z zaoferowanych aparatów.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29</w:t>
            </w:r>
          </w:p>
        </w:tc>
        <w:tc>
          <w:tcPr>
            <w:tcW w:w="6300" w:type="dxa"/>
            <w:tcBorders>
              <w:top w:val="single" w:sz="4" w:space="0" w:color="000000"/>
              <w:left w:val="single" w:sz="4" w:space="0" w:color="000000"/>
              <w:bottom w:val="single" w:sz="4" w:space="0" w:color="000000"/>
              <w:right w:val="single" w:sz="6" w:space="0" w:color="auto"/>
            </w:tcBorders>
            <w:vAlign w:val="center"/>
            <w:hideMark/>
          </w:tcPr>
          <w:p w:rsidR="00C81009" w:rsidRPr="00EE4706" w:rsidRDefault="00C81009">
            <w:pPr>
              <w:spacing w:line="256" w:lineRule="auto"/>
              <w:rPr>
                <w:rFonts w:cs="Calibri"/>
              </w:rPr>
            </w:pPr>
            <w:r w:rsidRPr="00EE4706">
              <w:rPr>
                <w:rFonts w:cs="Calibri"/>
              </w:rPr>
              <w:t xml:space="preserve">Wyposażony w filtr wlotowy powietrza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30</w:t>
            </w:r>
          </w:p>
        </w:tc>
        <w:tc>
          <w:tcPr>
            <w:tcW w:w="6300"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spacing w:line="256" w:lineRule="auto"/>
            </w:pPr>
            <w:r w:rsidRPr="00EE4706">
              <w:t>Napięcie  AC 230V/ 50-60Hz</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31</w:t>
            </w:r>
          </w:p>
        </w:tc>
        <w:tc>
          <w:tcPr>
            <w:tcW w:w="6300"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 xml:space="preserve">Gwarancja minimum 24 miesiące </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32</w:t>
            </w:r>
          </w:p>
        </w:tc>
        <w:tc>
          <w:tcPr>
            <w:tcW w:w="6300"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Przeglądy okresowe w okresie gwarancji bezpłatne</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33</w:t>
            </w:r>
          </w:p>
        </w:tc>
        <w:tc>
          <w:tcPr>
            <w:tcW w:w="6300"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spacing w:line="256" w:lineRule="auto"/>
              <w:rPr>
                <w:rFonts w:ascii="Arial" w:hAnsi="Arial" w:cs="Arial"/>
                <w:sz w:val="20"/>
                <w:szCs w:val="20"/>
              </w:rPr>
            </w:pPr>
            <w:r w:rsidRPr="00EE4706">
              <w:rPr>
                <w:rFonts w:ascii="Arial" w:hAnsi="Arial" w:cs="Arial"/>
                <w:sz w:val="20"/>
                <w:szCs w:val="20"/>
              </w:rPr>
              <w:t>Sprzęt fabrycznie nowy – rok produkcji 2019</w:t>
            </w:r>
          </w:p>
        </w:tc>
        <w:tc>
          <w:tcPr>
            <w:tcW w:w="709" w:type="dxa"/>
            <w:tcBorders>
              <w:top w:val="single" w:sz="6" w:space="0" w:color="auto"/>
              <w:left w:val="single" w:sz="6" w:space="0" w:color="auto"/>
              <w:bottom w:val="single" w:sz="6" w:space="0" w:color="auto"/>
              <w:right w:val="single" w:sz="6" w:space="0" w:color="auto"/>
            </w:tcBorders>
            <w:vAlign w:val="center"/>
          </w:tcPr>
          <w:p w:rsidR="00C81009" w:rsidRPr="00EE4706" w:rsidRDefault="00C81009">
            <w:pPr>
              <w:spacing w:line="256" w:lineRule="auto"/>
              <w:jc w:val="cente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r w:rsidR="00EE4706" w:rsidRPr="00EE4706" w:rsidTr="00C81009">
        <w:trPr>
          <w:cantSplit/>
          <w:trHeight w:val="361"/>
        </w:trPr>
        <w:tc>
          <w:tcPr>
            <w:tcW w:w="496" w:type="dxa"/>
            <w:tcBorders>
              <w:top w:val="single" w:sz="6" w:space="0" w:color="auto"/>
              <w:left w:val="single" w:sz="6" w:space="0" w:color="auto"/>
              <w:bottom w:val="single" w:sz="6" w:space="0" w:color="auto"/>
              <w:right w:val="single" w:sz="6" w:space="0" w:color="auto"/>
            </w:tcBorders>
            <w:hideMark/>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r w:rsidRPr="00EE4706">
              <w:rPr>
                <w:rFonts w:ascii="Arial" w:hAnsi="Arial" w:cs="Arial"/>
                <w:bCs/>
                <w:sz w:val="20"/>
                <w:szCs w:val="20"/>
              </w:rPr>
              <w:t>34</w:t>
            </w:r>
          </w:p>
        </w:tc>
        <w:tc>
          <w:tcPr>
            <w:tcW w:w="6300" w:type="dxa"/>
            <w:tcBorders>
              <w:top w:val="nil"/>
              <w:left w:val="single" w:sz="4" w:space="0" w:color="000000"/>
              <w:bottom w:val="single" w:sz="4" w:space="0" w:color="000000"/>
              <w:right w:val="nil"/>
            </w:tcBorders>
            <w:vAlign w:val="center"/>
            <w:hideMark/>
          </w:tcPr>
          <w:p w:rsidR="00C81009" w:rsidRPr="00EE4706" w:rsidRDefault="00C81009">
            <w:pPr>
              <w:autoSpaceDE w:val="0"/>
              <w:autoSpaceDN w:val="0"/>
              <w:snapToGrid w:val="0"/>
              <w:spacing w:line="256" w:lineRule="auto"/>
              <w:rPr>
                <w:rFonts w:ascii="Arial" w:hAnsi="Arial" w:cs="Arial"/>
                <w:sz w:val="20"/>
                <w:szCs w:val="20"/>
              </w:rPr>
            </w:pPr>
            <w:r w:rsidRPr="00EE4706">
              <w:rPr>
                <w:rFonts w:ascii="Arial" w:hAnsi="Arial" w:cs="Arial"/>
                <w:sz w:val="20"/>
                <w:szCs w:val="20"/>
              </w:rPr>
              <w:t>Wózek transportowy do zastosowania z respiratorem</w:t>
            </w:r>
          </w:p>
        </w:tc>
        <w:tc>
          <w:tcPr>
            <w:tcW w:w="709"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C81009" w:rsidRPr="00EE4706" w:rsidRDefault="00C81009">
            <w:pPr>
              <w:widowControl w:val="0"/>
              <w:autoSpaceDN w:val="0"/>
              <w:spacing w:before="100" w:beforeAutospacing="1" w:after="100" w:afterAutospacing="1" w:line="256" w:lineRule="auto"/>
              <w:jc w:val="center"/>
              <w:rPr>
                <w:rFonts w:ascii="Arial" w:hAnsi="Arial" w:cs="Arial"/>
                <w:bCs/>
                <w:sz w:val="20"/>
                <w:szCs w:val="20"/>
              </w:rPr>
            </w:pPr>
            <w:r w:rsidRPr="00EE4706">
              <w:rPr>
                <w:rFonts w:ascii="Arial" w:hAnsi="Arial" w:cs="Arial"/>
                <w:bCs/>
                <w:sz w:val="20"/>
                <w:szCs w:val="20"/>
              </w:rPr>
              <w:t>TAK</w:t>
            </w:r>
          </w:p>
        </w:tc>
        <w:tc>
          <w:tcPr>
            <w:tcW w:w="1276" w:type="dxa"/>
            <w:tcBorders>
              <w:top w:val="single" w:sz="6" w:space="0" w:color="auto"/>
              <w:left w:val="single" w:sz="6" w:space="0" w:color="auto"/>
              <w:bottom w:val="single" w:sz="6" w:space="0" w:color="auto"/>
              <w:right w:val="single" w:sz="6" w:space="0" w:color="auto"/>
            </w:tcBorders>
          </w:tcPr>
          <w:p w:rsidR="00C81009" w:rsidRPr="00EE4706" w:rsidRDefault="00C81009">
            <w:pPr>
              <w:widowControl w:val="0"/>
              <w:autoSpaceDN w:val="0"/>
              <w:spacing w:before="100" w:beforeAutospacing="1" w:after="100" w:afterAutospacing="1" w:line="256" w:lineRule="auto"/>
              <w:rPr>
                <w:rFonts w:ascii="Arial" w:hAnsi="Arial" w:cs="Arial"/>
                <w:sz w:val="20"/>
                <w:szCs w:val="20"/>
              </w:rPr>
            </w:pPr>
          </w:p>
        </w:tc>
      </w:tr>
    </w:tbl>
    <w:p w:rsidR="00C81009" w:rsidRDefault="00C81009" w:rsidP="00C81009">
      <w:pPr>
        <w:spacing w:after="0" w:line="240" w:lineRule="auto"/>
        <w:rPr>
          <w:rFonts w:ascii="Arial" w:hAnsi="Arial" w:cs="Arial"/>
          <w:color w:val="000000"/>
          <w:sz w:val="24"/>
          <w:szCs w:val="24"/>
        </w:rPr>
      </w:pPr>
    </w:p>
    <w:p w:rsidR="00C81009" w:rsidRDefault="00C81009" w:rsidP="00C81009">
      <w:pPr>
        <w:widowControl w:val="0"/>
        <w:rPr>
          <w:rFonts w:ascii="Arial" w:hAnsi="Arial" w:cs="Arial"/>
          <w:iCs/>
          <w:color w:val="000000"/>
          <w:sz w:val="18"/>
          <w:szCs w:val="18"/>
        </w:rPr>
      </w:pPr>
      <w:r>
        <w:rPr>
          <w:rFonts w:ascii="Arial" w:hAnsi="Arial" w:cs="Arial"/>
          <w:iCs/>
          <w:color w:val="000000"/>
          <w:sz w:val="18"/>
          <w:szCs w:val="18"/>
        </w:rPr>
        <w:t>Oświadczamy, że oferowany sprzęt, wchodzący w skład niniejszego zadania jest kompletny i po zainstalowaniu gotowy do pracy bez żadnych dodatkowych zakupów i inwestycji.</w:t>
      </w:r>
    </w:p>
    <w:p w:rsidR="00C81009" w:rsidRDefault="00C81009" w:rsidP="00C81009">
      <w:pPr>
        <w:spacing w:after="0" w:line="240" w:lineRule="auto"/>
        <w:rPr>
          <w:rFonts w:ascii="Arial" w:hAnsi="Arial" w:cs="Arial"/>
          <w:color w:val="000000"/>
          <w:sz w:val="24"/>
          <w:szCs w:val="24"/>
        </w:rPr>
      </w:pPr>
      <w:r>
        <w:rPr>
          <w:rFonts w:ascii="Arial" w:hAnsi="Arial" w:cs="Arial"/>
          <w:b/>
          <w:iCs/>
          <w:color w:val="000000"/>
          <w:sz w:val="18"/>
          <w:szCs w:val="18"/>
        </w:rPr>
        <w:t xml:space="preserve">Uwaga: </w:t>
      </w:r>
      <w:r>
        <w:rPr>
          <w:rFonts w:ascii="Arial" w:hAnsi="Arial" w:cs="Arial"/>
          <w:iCs/>
          <w:color w:val="000000"/>
          <w:sz w:val="18"/>
          <w:szCs w:val="18"/>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C81009" w:rsidRDefault="00C81009" w:rsidP="00C81009">
      <w:pPr>
        <w:spacing w:after="0" w:line="240" w:lineRule="auto"/>
        <w:rPr>
          <w:rFonts w:ascii="Arial" w:hAnsi="Arial" w:cs="Arial"/>
          <w:color w:val="000000"/>
          <w:sz w:val="24"/>
          <w:szCs w:val="24"/>
        </w:rPr>
      </w:pPr>
    </w:p>
    <w:p w:rsidR="00C81009" w:rsidRDefault="00C81009" w:rsidP="00C81009">
      <w:pPr>
        <w:spacing w:after="0" w:line="240" w:lineRule="auto"/>
        <w:rPr>
          <w:rFonts w:ascii="Arial" w:hAnsi="Arial" w:cs="Arial"/>
          <w:color w:val="000000"/>
          <w:sz w:val="24"/>
          <w:szCs w:val="24"/>
        </w:rPr>
      </w:pPr>
    </w:p>
    <w:p w:rsidR="00C81009" w:rsidRDefault="00C81009" w:rsidP="00C81009">
      <w:pPr>
        <w:spacing w:after="0" w:line="240" w:lineRule="auto"/>
        <w:rPr>
          <w:rFonts w:ascii="Arial" w:hAnsi="Arial" w:cs="Arial"/>
          <w:color w:val="000000"/>
          <w:sz w:val="24"/>
          <w:szCs w:val="24"/>
        </w:rPr>
      </w:pPr>
    </w:p>
    <w:p w:rsidR="00C81009" w:rsidRDefault="00C81009" w:rsidP="00C81009">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4A1337" w:rsidRDefault="00C81009" w:rsidP="00C81009">
      <w:pPr>
        <w:spacing w:after="0" w:line="240" w:lineRule="auto"/>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 xml:space="preserve">             (podpis Wykonawcy)</w:t>
      </w:r>
    </w:p>
    <w:p w:rsidR="00050022" w:rsidRDefault="00C81009" w:rsidP="00C81009">
      <w:pPr>
        <w:widowControl w:val="0"/>
        <w:tabs>
          <w:tab w:val="left" w:pos="360"/>
          <w:tab w:val="left" w:pos="930"/>
          <w:tab w:val="left" w:pos="6738"/>
        </w:tabs>
        <w:overflowPunct w:val="0"/>
        <w:autoSpaceDE w:val="0"/>
        <w:spacing w:after="0" w:line="240" w:lineRule="auto"/>
        <w:textAlignment w:val="baseline"/>
      </w:pPr>
      <w:r>
        <w:rPr>
          <w:rFonts w:ascii="Cambria" w:hAnsi="Cambria" w:cs="Arial"/>
        </w:rPr>
        <w:tab/>
      </w:r>
    </w:p>
    <w:p w:rsidR="00C81009" w:rsidRDefault="00C81009">
      <w:pPr>
        <w:spacing w:after="0" w:line="240" w:lineRule="auto"/>
      </w:pPr>
      <w:r>
        <w:br w:type="page"/>
      </w:r>
    </w:p>
    <w:p w:rsidR="00C81009" w:rsidRDefault="00C81009" w:rsidP="00A811FA">
      <w:pPr>
        <w:spacing w:after="0" w:line="240" w:lineRule="auto"/>
        <w:sectPr w:rsidR="00C81009" w:rsidSect="00C81009">
          <w:pgSz w:w="11906" w:h="16838"/>
          <w:pgMar w:top="1418" w:right="1134" w:bottom="1418" w:left="1134" w:header="709" w:footer="709" w:gutter="0"/>
          <w:cols w:space="708"/>
          <w:docGrid w:linePitch="360"/>
        </w:sectPr>
      </w:pPr>
    </w:p>
    <w:p w:rsidR="00C81009" w:rsidRDefault="00C81009" w:rsidP="00C81009">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3A do SIWZ</w:t>
      </w:r>
      <w:r>
        <w:rPr>
          <w:rFonts w:ascii="Arial" w:hAnsi="Arial" w:cs="Arial"/>
          <w:b/>
          <w:iCs/>
          <w:color w:val="000000"/>
          <w:sz w:val="20"/>
          <w:szCs w:val="20"/>
        </w:rPr>
        <w:br/>
      </w:r>
    </w:p>
    <w:p w:rsidR="00AA17EB" w:rsidRDefault="00C81009" w:rsidP="00AA17EB">
      <w:pPr>
        <w:widowControl w:val="0"/>
        <w:tabs>
          <w:tab w:val="left" w:pos="360"/>
        </w:tabs>
        <w:overflowPunct w:val="0"/>
        <w:autoSpaceDE w:val="0"/>
        <w:spacing w:line="200" w:lineRule="atLeast"/>
        <w:jc w:val="center"/>
        <w:textAlignment w:val="baseline"/>
        <w:rPr>
          <w:rFonts w:ascii="Arial" w:hAnsi="Arial" w:cs="Arial"/>
          <w:b/>
          <w:iCs/>
          <w:color w:val="000000"/>
          <w:sz w:val="20"/>
          <w:szCs w:val="20"/>
        </w:rPr>
      </w:pPr>
      <w:r>
        <w:rPr>
          <w:rFonts w:ascii="Arial" w:hAnsi="Arial" w:cs="Arial"/>
          <w:b/>
          <w:sz w:val="20"/>
          <w:szCs w:val="20"/>
        </w:rPr>
        <w:t>FORMULARZ CENOWY</w:t>
      </w:r>
      <w:r w:rsidR="00AA17EB">
        <w:rPr>
          <w:rFonts w:ascii="Arial" w:hAnsi="Arial" w:cs="Arial"/>
          <w:b/>
          <w:sz w:val="20"/>
          <w:szCs w:val="20"/>
        </w:rPr>
        <w:t xml:space="preserve"> - </w:t>
      </w:r>
      <w:r w:rsidR="00AA17EB">
        <w:rPr>
          <w:rFonts w:ascii="Arial" w:hAnsi="Arial" w:cs="Arial"/>
          <w:b/>
          <w:iCs/>
          <w:color w:val="000000"/>
          <w:sz w:val="20"/>
          <w:szCs w:val="20"/>
        </w:rPr>
        <w:t>CZEŚĆ NR 2</w:t>
      </w:r>
    </w:p>
    <w:p w:rsidR="00C81009" w:rsidRDefault="00C81009" w:rsidP="00C81009">
      <w:pPr>
        <w:jc w:val="center"/>
        <w:rPr>
          <w:rFonts w:ascii="Arial" w:hAnsi="Arial" w:cs="Arial"/>
          <w:b/>
          <w:sz w:val="20"/>
          <w:szCs w:val="20"/>
        </w:rPr>
      </w:pPr>
      <w:r>
        <w:rPr>
          <w:rFonts w:ascii="Arial" w:hAnsi="Arial" w:cs="Arial"/>
          <w:b/>
          <w:sz w:val="20"/>
          <w:szCs w:val="20"/>
        </w:rPr>
        <w:t>Koncentrator tlenu</w:t>
      </w:r>
    </w:p>
    <w:p w:rsidR="00C81009" w:rsidRDefault="00C81009" w:rsidP="00C81009">
      <w:pPr>
        <w:rPr>
          <w:rFonts w:ascii="Arial" w:hAnsi="Arial" w:cs="Arial"/>
          <w:sz w:val="20"/>
          <w:szCs w:val="20"/>
        </w:rPr>
      </w:pPr>
      <w:r>
        <w:rPr>
          <w:rFonts w:ascii="Arial" w:hAnsi="Arial" w:cs="Arial"/>
          <w:sz w:val="20"/>
          <w:szCs w:val="20"/>
        </w:rPr>
        <w:br/>
        <w:t>………………………………………</w:t>
      </w:r>
    </w:p>
    <w:p w:rsidR="00C81009" w:rsidRDefault="00C81009" w:rsidP="00C81009">
      <w:pPr>
        <w:rPr>
          <w:rFonts w:ascii="Arial" w:hAnsi="Arial" w:cs="Arial"/>
          <w:sz w:val="20"/>
          <w:szCs w:val="20"/>
        </w:rPr>
      </w:pPr>
      <w:r>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4A0" w:firstRow="1" w:lastRow="0" w:firstColumn="1" w:lastColumn="0" w:noHBand="0" w:noVBand="1"/>
      </w:tblPr>
      <w:tblGrid>
        <w:gridCol w:w="400"/>
        <w:gridCol w:w="3526"/>
        <w:gridCol w:w="864"/>
        <w:gridCol w:w="709"/>
        <w:gridCol w:w="992"/>
        <w:gridCol w:w="1134"/>
        <w:gridCol w:w="992"/>
        <w:gridCol w:w="1418"/>
        <w:gridCol w:w="1567"/>
        <w:gridCol w:w="2189"/>
      </w:tblGrid>
      <w:tr w:rsidR="00C81009" w:rsidTr="00C81009">
        <w:trPr>
          <w:trHeight w:val="255"/>
        </w:trPr>
        <w:tc>
          <w:tcPr>
            <w:tcW w:w="400"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Nazwa/Opis</w:t>
            </w:r>
          </w:p>
        </w:tc>
        <w:tc>
          <w:tcPr>
            <w:tcW w:w="86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J.m.</w:t>
            </w:r>
          </w:p>
        </w:tc>
        <w:tc>
          <w:tcPr>
            <w:tcW w:w="709"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Ilość</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VAT</w:t>
            </w:r>
          </w:p>
        </w:tc>
        <w:tc>
          <w:tcPr>
            <w:tcW w:w="1418"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Producent</w:t>
            </w:r>
          </w:p>
        </w:tc>
      </w:tr>
      <w:tr w:rsidR="00C81009" w:rsidTr="00C81009">
        <w:trPr>
          <w:trHeight w:val="303"/>
        </w:trPr>
        <w:tc>
          <w:tcPr>
            <w:tcW w:w="400"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sz w:val="20"/>
                <w:szCs w:val="20"/>
              </w:rPr>
            </w:pPr>
            <w:r>
              <w:rPr>
                <w:rFonts w:ascii="Arial" w:hAnsi="Arial" w:cs="Arial"/>
                <w:sz w:val="20"/>
                <w:szCs w:val="20"/>
              </w:rPr>
              <w:t>1</w:t>
            </w:r>
          </w:p>
        </w:tc>
        <w:tc>
          <w:tcPr>
            <w:tcW w:w="3526" w:type="dxa"/>
            <w:tcBorders>
              <w:top w:val="nil"/>
              <w:left w:val="single" w:sz="4" w:space="0" w:color="000000"/>
              <w:bottom w:val="single" w:sz="4" w:space="0" w:color="000000"/>
              <w:right w:val="nil"/>
            </w:tcBorders>
            <w:vAlign w:val="center"/>
            <w:hideMark/>
          </w:tcPr>
          <w:p w:rsidR="00C81009" w:rsidRDefault="00C81009">
            <w:pPr>
              <w:spacing w:line="256" w:lineRule="auto"/>
              <w:rPr>
                <w:rFonts w:ascii="Verdana" w:hAnsi="Verdana" w:cs="Arial"/>
                <w:b/>
                <w:bCs/>
                <w:sz w:val="20"/>
                <w:szCs w:val="20"/>
              </w:rPr>
            </w:pPr>
            <w:r>
              <w:rPr>
                <w:rFonts w:ascii="Arial" w:hAnsi="Arial" w:cs="Arial"/>
                <w:b/>
                <w:color w:val="000000"/>
              </w:rPr>
              <w:t>Koncentrator tlenu</w:t>
            </w:r>
          </w:p>
        </w:tc>
        <w:tc>
          <w:tcPr>
            <w:tcW w:w="864"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b/>
                <w:sz w:val="20"/>
                <w:szCs w:val="20"/>
              </w:rPr>
            </w:pPr>
            <w:r>
              <w:rPr>
                <w:rFonts w:ascii="Arial" w:hAnsi="Arial" w:cs="Arial"/>
                <w:b/>
                <w:sz w:val="20"/>
                <w:szCs w:val="20"/>
              </w:rPr>
              <w:t>SZT</w:t>
            </w:r>
          </w:p>
        </w:tc>
        <w:tc>
          <w:tcPr>
            <w:tcW w:w="709" w:type="dxa"/>
            <w:tcBorders>
              <w:top w:val="nil"/>
              <w:left w:val="single" w:sz="4" w:space="0" w:color="000000"/>
              <w:bottom w:val="single" w:sz="4" w:space="0" w:color="000000"/>
              <w:right w:val="nil"/>
            </w:tcBorders>
            <w:vAlign w:val="center"/>
            <w:hideMark/>
          </w:tcPr>
          <w:p w:rsidR="00C81009" w:rsidRDefault="00AA17EB">
            <w:pPr>
              <w:spacing w:line="256" w:lineRule="auto"/>
              <w:jc w:val="center"/>
              <w:rPr>
                <w:rFonts w:ascii="Arial" w:hAnsi="Arial" w:cs="Arial"/>
                <w:b/>
                <w:sz w:val="20"/>
                <w:szCs w:val="20"/>
              </w:rPr>
            </w:pPr>
            <w:r>
              <w:rPr>
                <w:rFonts w:ascii="Arial" w:hAnsi="Arial" w:cs="Arial"/>
                <w:b/>
                <w:sz w:val="20"/>
                <w:szCs w:val="20"/>
              </w:rPr>
              <w:t>1</w:t>
            </w:r>
          </w:p>
        </w:tc>
        <w:tc>
          <w:tcPr>
            <w:tcW w:w="992"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b/>
                <w:sz w:val="20"/>
                <w:szCs w:val="20"/>
              </w:rPr>
            </w:pPr>
          </w:p>
        </w:tc>
        <w:tc>
          <w:tcPr>
            <w:tcW w:w="1134"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992"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418"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567"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2189" w:type="dxa"/>
            <w:tcBorders>
              <w:top w:val="nil"/>
              <w:left w:val="single" w:sz="4" w:space="0" w:color="000000"/>
              <w:bottom w:val="single" w:sz="4" w:space="0" w:color="000000"/>
              <w:right w:val="single" w:sz="4" w:space="0" w:color="000000"/>
            </w:tcBorders>
            <w:vAlign w:val="center"/>
          </w:tcPr>
          <w:p w:rsidR="00C81009" w:rsidRDefault="00C81009">
            <w:pPr>
              <w:snapToGrid w:val="0"/>
              <w:spacing w:line="256" w:lineRule="auto"/>
              <w:jc w:val="center"/>
              <w:rPr>
                <w:rFonts w:ascii="Arial" w:hAnsi="Arial" w:cs="Arial"/>
                <w:sz w:val="20"/>
                <w:szCs w:val="20"/>
              </w:rPr>
            </w:pPr>
          </w:p>
        </w:tc>
      </w:tr>
      <w:tr w:rsidR="00C81009" w:rsidTr="00C81009">
        <w:trPr>
          <w:trHeight w:val="555"/>
        </w:trPr>
        <w:tc>
          <w:tcPr>
            <w:tcW w:w="6491" w:type="dxa"/>
            <w:gridSpan w:val="5"/>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OGÓŁEM</w:t>
            </w:r>
          </w:p>
        </w:tc>
        <w:tc>
          <w:tcPr>
            <w:tcW w:w="1134" w:type="dxa"/>
            <w:tcBorders>
              <w:top w:val="single" w:sz="4" w:space="0" w:color="000000"/>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1567" w:type="dxa"/>
            <w:tcBorders>
              <w:top w:val="single" w:sz="4" w:space="0" w:color="000000"/>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C81009" w:rsidRDefault="00C81009">
            <w:pPr>
              <w:snapToGrid w:val="0"/>
              <w:spacing w:line="256" w:lineRule="auto"/>
              <w:jc w:val="center"/>
              <w:rPr>
                <w:rFonts w:ascii="Arial" w:hAnsi="Arial" w:cs="Arial"/>
                <w:sz w:val="20"/>
                <w:szCs w:val="20"/>
              </w:rPr>
            </w:pPr>
          </w:p>
        </w:tc>
      </w:tr>
    </w:tbl>
    <w:p w:rsidR="00C81009" w:rsidRDefault="00C81009" w:rsidP="00C81009">
      <w:pPr>
        <w:rPr>
          <w:rFonts w:ascii="Arial" w:hAnsi="Arial" w:cs="Arial"/>
          <w:sz w:val="20"/>
          <w:szCs w:val="20"/>
        </w:rPr>
      </w:pPr>
    </w:p>
    <w:p w:rsidR="00AA17EB" w:rsidRDefault="00AA17EB" w:rsidP="00C81009">
      <w:pPr>
        <w:rPr>
          <w:rFonts w:ascii="Arial" w:hAnsi="Arial" w:cs="Arial"/>
          <w:sz w:val="20"/>
          <w:szCs w:val="20"/>
        </w:rPr>
      </w:pPr>
    </w:p>
    <w:p w:rsidR="00AA17EB" w:rsidRDefault="00AA17EB" w:rsidP="00C81009">
      <w:pPr>
        <w:rPr>
          <w:rFonts w:ascii="Arial" w:hAnsi="Arial" w:cs="Arial"/>
          <w:sz w:val="20"/>
          <w:szCs w:val="20"/>
        </w:rPr>
      </w:pPr>
    </w:p>
    <w:p w:rsidR="00C81009" w:rsidRDefault="00C81009" w:rsidP="00C81009">
      <w:pPr>
        <w:rPr>
          <w:rFonts w:ascii="Arial" w:hAnsi="Arial" w:cs="Arial"/>
          <w:sz w:val="20"/>
          <w:szCs w:val="20"/>
        </w:rPr>
      </w:pPr>
    </w:p>
    <w:p w:rsidR="00C81009" w:rsidRDefault="00C81009" w:rsidP="00C81009">
      <w:pPr>
        <w:ind w:left="708" w:firstLine="708"/>
        <w:rPr>
          <w:rFonts w:ascii="Arial" w:hAnsi="Arial" w:cs="Arial"/>
          <w:sz w:val="20"/>
          <w:szCs w:val="20"/>
        </w:rPr>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 </w:t>
      </w:r>
    </w:p>
    <w:p w:rsidR="00C81009" w:rsidRDefault="00C81009" w:rsidP="00C81009">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AA17EB" w:rsidRDefault="00AA17EB">
      <w:pPr>
        <w:spacing w:after="0" w:line="240" w:lineRule="auto"/>
      </w:pPr>
      <w:r>
        <w:br w:type="page"/>
      </w:r>
    </w:p>
    <w:p w:rsidR="00AA17EB" w:rsidRDefault="00AA17EB" w:rsidP="00A811FA">
      <w:pPr>
        <w:spacing w:after="0" w:line="240" w:lineRule="auto"/>
        <w:sectPr w:rsidR="00AA17EB" w:rsidSect="00C81009">
          <w:pgSz w:w="16838" w:h="11906" w:orient="landscape"/>
          <w:pgMar w:top="1134" w:right="1418" w:bottom="1134" w:left="1418" w:header="709" w:footer="709" w:gutter="0"/>
          <w:cols w:space="708"/>
          <w:docGrid w:linePitch="360"/>
        </w:sectPr>
      </w:pPr>
    </w:p>
    <w:p w:rsidR="00AA17EB" w:rsidRPr="00AA17EB" w:rsidRDefault="00AA17EB" w:rsidP="00AA17EB">
      <w:pPr>
        <w:widowControl w:val="0"/>
        <w:jc w:val="right"/>
        <w:rPr>
          <w:rFonts w:asciiTheme="majorHAnsi" w:hAnsiTheme="majorHAnsi" w:cs="Arial"/>
          <w:b/>
          <w:sz w:val="24"/>
          <w:szCs w:val="24"/>
        </w:rPr>
      </w:pPr>
      <w:r w:rsidRPr="00AA17EB">
        <w:rPr>
          <w:rFonts w:asciiTheme="majorHAnsi" w:hAnsiTheme="majorHAnsi" w:cs="Arial"/>
          <w:b/>
          <w:sz w:val="24"/>
          <w:szCs w:val="24"/>
        </w:rPr>
        <w:lastRenderedPageBreak/>
        <w:t>Załącznik Nr 3 B do SIWZ</w:t>
      </w:r>
    </w:p>
    <w:p w:rsidR="00AA17EB" w:rsidRPr="00AA17EB" w:rsidRDefault="00AA17EB" w:rsidP="00AA17EB">
      <w:pPr>
        <w:widowControl w:val="0"/>
        <w:jc w:val="right"/>
        <w:rPr>
          <w:rFonts w:asciiTheme="majorHAnsi" w:hAnsiTheme="majorHAnsi" w:cs="Arial"/>
          <w:sz w:val="24"/>
          <w:szCs w:val="24"/>
        </w:rPr>
      </w:pPr>
      <w:r w:rsidRPr="00AA17EB">
        <w:rPr>
          <w:rFonts w:asciiTheme="majorHAnsi" w:hAnsiTheme="majorHAnsi" w:cs="Arial"/>
          <w:sz w:val="24"/>
          <w:szCs w:val="24"/>
        </w:rPr>
        <w:t xml:space="preserve">Formularz wymagań technicznych – </w:t>
      </w:r>
      <w:r w:rsidRPr="00AA17EB">
        <w:rPr>
          <w:rFonts w:asciiTheme="majorHAnsi" w:hAnsiTheme="majorHAnsi" w:cs="Arial"/>
          <w:b/>
          <w:sz w:val="24"/>
          <w:szCs w:val="24"/>
        </w:rPr>
        <w:t>Część nr 2</w:t>
      </w:r>
    </w:p>
    <w:p w:rsidR="00AA17EB" w:rsidRPr="00AA17EB" w:rsidRDefault="00AA17EB" w:rsidP="00AA17EB">
      <w:pPr>
        <w:widowControl w:val="0"/>
        <w:rPr>
          <w:rFonts w:asciiTheme="majorHAnsi" w:hAnsiTheme="majorHAnsi" w:cs="Arial"/>
          <w:color w:val="000000"/>
          <w:sz w:val="24"/>
          <w:szCs w:val="24"/>
        </w:rPr>
      </w:pPr>
    </w:p>
    <w:p w:rsidR="00AA17EB" w:rsidRDefault="00AA17EB" w:rsidP="00AA17EB">
      <w:pPr>
        <w:widowControl w:val="0"/>
        <w:rPr>
          <w:rFonts w:ascii="Arial" w:hAnsi="Arial" w:cs="Arial"/>
          <w:color w:val="000000"/>
          <w:sz w:val="20"/>
          <w:szCs w:val="20"/>
        </w:rPr>
      </w:pPr>
    </w:p>
    <w:p w:rsidR="00AA17EB" w:rsidRDefault="00AA17EB" w:rsidP="00AA17EB">
      <w:pPr>
        <w:widowControl w:val="0"/>
        <w:rPr>
          <w:rFonts w:ascii="Arial" w:hAnsi="Arial" w:cs="Arial"/>
          <w:color w:val="000000"/>
          <w:sz w:val="20"/>
          <w:szCs w:val="20"/>
        </w:rPr>
      </w:pPr>
      <w:r>
        <w:rPr>
          <w:rFonts w:ascii="Arial" w:hAnsi="Arial" w:cs="Arial"/>
          <w:color w:val="000000"/>
          <w:sz w:val="20"/>
          <w:szCs w:val="20"/>
        </w:rPr>
        <w:t>……………………………………………………</w:t>
      </w:r>
    </w:p>
    <w:p w:rsidR="00AA17EB" w:rsidRDefault="00AA17EB" w:rsidP="00AA17EB">
      <w:pPr>
        <w:widowControl w:val="0"/>
        <w:rPr>
          <w:rFonts w:ascii="Arial" w:hAnsi="Arial" w:cs="Arial"/>
          <w:color w:val="000000"/>
          <w:sz w:val="20"/>
          <w:szCs w:val="20"/>
        </w:rPr>
      </w:pPr>
      <w:r>
        <w:rPr>
          <w:rFonts w:ascii="Arial" w:hAnsi="Arial" w:cs="Arial"/>
          <w:color w:val="000000"/>
          <w:sz w:val="20"/>
          <w:szCs w:val="20"/>
        </w:rPr>
        <w:t xml:space="preserve">         (pieczęć adresowa Wykonawcy)</w:t>
      </w:r>
    </w:p>
    <w:p w:rsidR="00AA17EB" w:rsidRDefault="00AA17EB" w:rsidP="00AA17EB">
      <w:pPr>
        <w:widowControl w:val="0"/>
        <w:rPr>
          <w:rFonts w:ascii="Arial" w:hAnsi="Arial" w:cs="Arial"/>
          <w:color w:val="000000"/>
          <w:sz w:val="20"/>
          <w:szCs w:val="20"/>
        </w:rPr>
      </w:pPr>
    </w:p>
    <w:p w:rsidR="00AA17EB" w:rsidRDefault="00AA17EB" w:rsidP="00AA17EB">
      <w:pPr>
        <w:widowControl w:val="0"/>
        <w:jc w:val="center"/>
        <w:rPr>
          <w:rFonts w:ascii="Arial" w:hAnsi="Arial" w:cs="Arial"/>
          <w:b/>
        </w:rPr>
      </w:pPr>
      <w:r>
        <w:rPr>
          <w:rFonts w:ascii="Arial" w:hAnsi="Arial" w:cs="Arial"/>
          <w:b/>
        </w:rPr>
        <w:t xml:space="preserve">WYMAGANE PARAMETRY TECHNICZNE </w:t>
      </w:r>
    </w:p>
    <w:p w:rsidR="00AA17EB" w:rsidRDefault="00AA17EB" w:rsidP="00AA17EB">
      <w:pPr>
        <w:widowControl w:val="0"/>
        <w:jc w:val="center"/>
        <w:rPr>
          <w:rFonts w:ascii="Arial" w:hAnsi="Arial" w:cs="Arial"/>
          <w:b/>
          <w:color w:val="000000"/>
        </w:rPr>
      </w:pPr>
      <w:r>
        <w:rPr>
          <w:rFonts w:ascii="Arial" w:hAnsi="Arial" w:cs="Arial"/>
          <w:b/>
          <w:color w:val="000000"/>
        </w:rPr>
        <w:t>Koncentrator tlenu</w:t>
      </w: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959"/>
        <w:gridCol w:w="1134"/>
        <w:gridCol w:w="1558"/>
        <w:gridCol w:w="1558"/>
      </w:tblGrid>
      <w:tr w:rsidR="00AA17EB" w:rsidTr="00AA17EB">
        <w:trPr>
          <w:cantSplit/>
          <w:trHeight w:val="892"/>
        </w:trPr>
        <w:tc>
          <w:tcPr>
            <w:tcW w:w="496" w:type="dxa"/>
            <w:tcBorders>
              <w:top w:val="single" w:sz="6" w:space="0" w:color="auto"/>
              <w:left w:val="single" w:sz="6" w:space="0" w:color="auto"/>
              <w:bottom w:val="single" w:sz="6" w:space="0" w:color="auto"/>
              <w:right w:val="single" w:sz="6" w:space="0" w:color="auto"/>
            </w:tcBorders>
            <w:shd w:val="clear" w:color="auto" w:fill="FFFFFF"/>
            <w:hideMark/>
          </w:tcPr>
          <w:p w:rsidR="00AA17EB" w:rsidRDefault="00AA17EB">
            <w:pPr>
              <w:widowControl w:val="0"/>
              <w:spacing w:before="100" w:beforeAutospacing="1" w:after="100" w:afterAutospacing="1" w:line="256" w:lineRule="auto"/>
              <w:rPr>
                <w:rFonts w:ascii="Arial" w:hAnsi="Arial" w:cs="Arial"/>
                <w:b/>
                <w:sz w:val="20"/>
                <w:szCs w:val="20"/>
              </w:rPr>
            </w:pPr>
            <w:r>
              <w:rPr>
                <w:rFonts w:ascii="Arial" w:hAnsi="Arial" w:cs="Arial"/>
                <w:b/>
                <w:sz w:val="20"/>
                <w:szCs w:val="20"/>
              </w:rPr>
              <w:t>LP</w:t>
            </w:r>
          </w:p>
        </w:tc>
        <w:tc>
          <w:tcPr>
            <w:tcW w:w="49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7EB" w:rsidRDefault="00AA17EB">
            <w:pPr>
              <w:widowControl w:val="0"/>
              <w:spacing w:before="100" w:beforeAutospacing="1" w:after="100" w:afterAutospacing="1" w:line="256" w:lineRule="auto"/>
              <w:rPr>
                <w:rFonts w:ascii="Arial" w:hAnsi="Arial" w:cs="Arial"/>
                <w:b/>
                <w:sz w:val="20"/>
                <w:szCs w:val="20"/>
              </w:rPr>
            </w:pPr>
            <w:r>
              <w:rPr>
                <w:rFonts w:ascii="Arial" w:hAnsi="Arial" w:cs="Arial"/>
                <w:b/>
                <w:sz w:val="20"/>
                <w:szCs w:val="20"/>
              </w:rPr>
              <w:t>Wymagane parametry techniczne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7EB" w:rsidRDefault="00AA17EB">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Ilość</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7EB" w:rsidRDefault="00AA17EB">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Wartości wymagane</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7EB" w:rsidRDefault="00AA17EB">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Wartości Oferowane</w:t>
            </w:r>
          </w:p>
        </w:tc>
      </w:tr>
      <w:tr w:rsidR="00AA17EB" w:rsidTr="00AA17EB">
        <w:trPr>
          <w:cantSplit/>
          <w:trHeight w:val="282"/>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b/>
                <w:sz w:val="20"/>
                <w:szCs w:val="20"/>
              </w:rPr>
            </w:pPr>
            <w:r>
              <w:rPr>
                <w:rFonts w:ascii="Arial" w:hAnsi="Arial" w:cs="Arial"/>
                <w:b/>
                <w:sz w:val="20"/>
                <w:szCs w:val="20"/>
              </w:rPr>
              <w:t>1</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rPr>
                <w:b/>
              </w:rPr>
            </w:pPr>
            <w:r>
              <w:rPr>
                <w:b/>
              </w:rPr>
              <w:t>KONCENTRATOR TLENU</w:t>
            </w:r>
          </w:p>
          <w:p w:rsidR="00AA17EB" w:rsidRDefault="00AA17EB">
            <w:pPr>
              <w:rPr>
                <w:b/>
              </w:rPr>
            </w:pPr>
            <w:r>
              <w:rPr>
                <w:b/>
              </w:rPr>
              <w:t>Oferowany model, typ………………</w:t>
            </w:r>
          </w:p>
          <w:p w:rsidR="00AA17EB" w:rsidRDefault="00AA17EB">
            <w:pPr>
              <w:spacing w:line="256" w:lineRule="auto"/>
              <w:rPr>
                <w:b/>
              </w:rPr>
            </w:pPr>
            <w:r>
              <w:rPr>
                <w:b/>
              </w:rPr>
              <w:t>Wymagane parametry techniczne</w:t>
            </w:r>
          </w:p>
        </w:tc>
        <w:tc>
          <w:tcPr>
            <w:tcW w:w="1134"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pPr>
            <w:r>
              <w:t>1 szt.</w:t>
            </w: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widowControl w:val="0"/>
              <w:spacing w:before="100" w:beforeAutospacing="1" w:after="100" w:afterAutospacing="1" w:line="256" w:lineRule="auto"/>
              <w:jc w:val="center"/>
              <w:rPr>
                <w:rFonts w:ascii="Arial" w:hAnsi="Arial" w:cs="Arial"/>
                <w:b/>
                <w:bCs/>
                <w:sz w:val="20"/>
                <w:szCs w:val="20"/>
              </w:rPr>
            </w:pPr>
            <w:r>
              <w:rPr>
                <w:rFonts w:ascii="Arial" w:hAnsi="Arial" w:cs="Arial"/>
                <w:sz w:val="20"/>
                <w:szCs w:val="20"/>
              </w:rPr>
              <w:t>Tak podać model, typ;</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pStyle w:val="Nagwek8"/>
              <w:widowControl w:val="0"/>
              <w:spacing w:before="100" w:beforeAutospacing="1" w:after="100" w:afterAutospacing="1"/>
              <w:rPr>
                <w:rFonts w:ascii="Arial" w:eastAsia="Times New Roman" w:hAnsi="Arial" w:cs="Arial"/>
              </w:rPr>
            </w:pPr>
          </w:p>
        </w:tc>
      </w:tr>
      <w:tr w:rsidR="00AA17EB" w:rsidTr="00AA17EB">
        <w:trPr>
          <w:cantSplit/>
          <w:trHeight w:val="684"/>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2</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Możliwość podpięcia wąsów tlenowych</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3</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Możliwość podpięcia maski tlenowej</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4</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Wyposażony w pewny i wygodny uchwyt do transportu</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5</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Współczynnik przepływu tlenu od 1lt. do 5lt./min</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6</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Stężenie tlenu od 90% +/- 4% (5lt./min)  do  92% +/- 3% (2lt./min)</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7</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Ciśnienie wyjściowe 8 PSI (+/- 1)</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8</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rPr>
                <w:strike/>
              </w:rPr>
            </w:pPr>
            <w:r>
              <w:rPr>
                <w:rFonts w:ascii="Arial" w:hAnsi="Arial" w:cs="Arial"/>
                <w:sz w:val="20"/>
                <w:szCs w:val="20"/>
              </w:rPr>
              <w:t xml:space="preserve">Po uruchomieniu możliwość przeprowadzenia testu sprawności lub </w:t>
            </w:r>
            <w:proofErr w:type="spellStart"/>
            <w:r>
              <w:rPr>
                <w:rFonts w:ascii="Arial" w:hAnsi="Arial" w:cs="Arial"/>
                <w:sz w:val="20"/>
                <w:szCs w:val="20"/>
              </w:rPr>
              <w:t>autotest</w:t>
            </w:r>
            <w:proofErr w:type="spellEnd"/>
            <w:r>
              <w:rPr>
                <w:rFonts w:ascii="Arial" w:hAnsi="Arial" w:cs="Arial"/>
                <w:sz w:val="20"/>
                <w:szCs w:val="20"/>
              </w:rPr>
              <w:t xml:space="preserve"> sprawności w momencie uruchomienia urządzenia.</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9</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 xml:space="preserve">Poziom hałasu nie więcej &lt; 55 </w:t>
            </w:r>
            <w:proofErr w:type="spellStart"/>
            <w:r>
              <w:t>dBA</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10</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Napięcie  AC 230V/ 50-60Hz</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11</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Pobór energii maksymalnie 370 WAT</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12</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Waga maksymalnie 18 kg</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13</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rPr>
                <w:rFonts w:ascii="Arial" w:hAnsi="Arial" w:cs="Arial"/>
                <w:sz w:val="20"/>
                <w:szCs w:val="20"/>
              </w:rPr>
            </w:pPr>
            <w:r>
              <w:rPr>
                <w:rFonts w:ascii="Arial" w:hAnsi="Arial" w:cs="Arial"/>
                <w:sz w:val="20"/>
                <w:szCs w:val="20"/>
              </w:rPr>
              <w:t>Wymiary 39 x 44 x 58cm (+/- 4cm)  lub 58 x 38 x 24 cm lub 36 x 23 x 58,5 cm lub 30,4cm x 34,2cm x 62,2cm lub 42x16x28cm</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lastRenderedPageBreak/>
              <w:t>14</w:t>
            </w:r>
          </w:p>
        </w:tc>
        <w:tc>
          <w:tcPr>
            <w:tcW w:w="4959"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pPr>
            <w:r>
              <w:t>Tryb pracy ciągły</w:t>
            </w:r>
          </w:p>
        </w:tc>
        <w:tc>
          <w:tcPr>
            <w:tcW w:w="1134" w:type="dxa"/>
            <w:tcBorders>
              <w:top w:val="single" w:sz="6" w:space="0" w:color="auto"/>
              <w:left w:val="single" w:sz="6" w:space="0" w:color="auto"/>
              <w:bottom w:val="single" w:sz="6" w:space="0" w:color="auto"/>
              <w:right w:val="single" w:sz="6" w:space="0" w:color="auto"/>
            </w:tcBorders>
            <w:vAlign w:val="center"/>
          </w:tcPr>
          <w:p w:rsidR="00AA17EB" w:rsidRDefault="00AA17EB">
            <w:pPr>
              <w:spacing w:line="256" w:lineRule="auto"/>
              <w:jc w:val="cente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spacing w:line="256" w:lineRule="auto"/>
              <w:jc w:val="cente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15</w:t>
            </w:r>
          </w:p>
        </w:tc>
        <w:tc>
          <w:tcPr>
            <w:tcW w:w="4959"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pPr>
            <w:r>
              <w:t>Gwarancja minimum 24 miesiące</w:t>
            </w:r>
          </w:p>
        </w:tc>
        <w:tc>
          <w:tcPr>
            <w:tcW w:w="1134"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bC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widowControl w:val="0"/>
              <w:spacing w:before="100" w:beforeAutospacing="1" w:after="100" w:afterAutospacing="1" w:line="256" w:lineRule="auto"/>
              <w:jc w:val="center"/>
              <w:rPr>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16</w:t>
            </w:r>
          </w:p>
        </w:tc>
        <w:tc>
          <w:tcPr>
            <w:tcW w:w="4959"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pPr>
            <w:r>
              <w:t>Sprzęt fabrycznie nowy – rok produkcji 2019</w:t>
            </w:r>
            <w:r>
              <w:tab/>
            </w:r>
          </w:p>
        </w:tc>
        <w:tc>
          <w:tcPr>
            <w:tcW w:w="1134"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bC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widowControl w:val="0"/>
              <w:spacing w:before="100" w:beforeAutospacing="1" w:after="100" w:afterAutospacing="1"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r w:rsidR="00AA17EB" w:rsidTr="00AA17EB">
        <w:trPr>
          <w:cantSplit/>
        </w:trPr>
        <w:tc>
          <w:tcPr>
            <w:tcW w:w="496"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jc w:val="center"/>
              <w:rPr>
                <w:rFonts w:ascii="Arial" w:hAnsi="Arial" w:cs="Arial"/>
                <w:sz w:val="20"/>
                <w:szCs w:val="20"/>
              </w:rPr>
            </w:pPr>
            <w:r>
              <w:rPr>
                <w:rFonts w:ascii="Arial" w:hAnsi="Arial" w:cs="Arial"/>
                <w:sz w:val="20"/>
                <w:szCs w:val="20"/>
              </w:rPr>
              <w:t>17</w:t>
            </w:r>
          </w:p>
        </w:tc>
        <w:tc>
          <w:tcPr>
            <w:tcW w:w="4959" w:type="dxa"/>
            <w:tcBorders>
              <w:top w:val="single" w:sz="6" w:space="0" w:color="auto"/>
              <w:left w:val="single" w:sz="6" w:space="0" w:color="auto"/>
              <w:bottom w:val="single" w:sz="6" w:space="0" w:color="auto"/>
              <w:right w:val="single" w:sz="6" w:space="0" w:color="auto"/>
            </w:tcBorders>
            <w:hideMark/>
          </w:tcPr>
          <w:p w:rsidR="00AA17EB" w:rsidRDefault="00AA17EB">
            <w:pPr>
              <w:widowControl w:val="0"/>
              <w:spacing w:before="100" w:beforeAutospacing="1" w:after="100" w:afterAutospacing="1" w:line="256" w:lineRule="auto"/>
            </w:pPr>
            <w:r>
              <w:t>Przeglądy w okresie gwarancji 1 raz w roku bezpłatnie</w:t>
            </w:r>
          </w:p>
        </w:tc>
        <w:tc>
          <w:tcPr>
            <w:tcW w:w="1134"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bC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AA17EB" w:rsidRDefault="00AA17EB">
            <w:pPr>
              <w:widowControl w:val="0"/>
              <w:spacing w:before="100" w:beforeAutospacing="1" w:after="100" w:afterAutospacing="1" w:line="256" w:lineRule="auto"/>
              <w:jc w:val="center"/>
              <w:rPr>
                <w:b/>
                <w:bCs/>
              </w:rPr>
            </w:pPr>
            <w:r>
              <w:rPr>
                <w:b/>
                <w:bCs/>
              </w:rPr>
              <w:t>TAK</w:t>
            </w:r>
          </w:p>
        </w:tc>
        <w:tc>
          <w:tcPr>
            <w:tcW w:w="1558" w:type="dxa"/>
            <w:tcBorders>
              <w:top w:val="single" w:sz="6" w:space="0" w:color="auto"/>
              <w:left w:val="single" w:sz="6" w:space="0" w:color="auto"/>
              <w:bottom w:val="single" w:sz="6" w:space="0" w:color="auto"/>
              <w:right w:val="single" w:sz="6" w:space="0" w:color="auto"/>
            </w:tcBorders>
          </w:tcPr>
          <w:p w:rsidR="00AA17EB" w:rsidRDefault="00AA17EB">
            <w:pPr>
              <w:widowControl w:val="0"/>
              <w:spacing w:before="100" w:beforeAutospacing="1" w:after="100" w:afterAutospacing="1" w:line="256" w:lineRule="auto"/>
              <w:rPr>
                <w:rFonts w:ascii="Arial" w:hAnsi="Arial" w:cs="Arial"/>
                <w:sz w:val="20"/>
                <w:szCs w:val="20"/>
              </w:rPr>
            </w:pPr>
          </w:p>
        </w:tc>
      </w:tr>
    </w:tbl>
    <w:p w:rsidR="00AA17EB" w:rsidRDefault="00AA17EB" w:rsidP="00AA17EB">
      <w:pPr>
        <w:widowControl w:val="0"/>
        <w:rPr>
          <w:rFonts w:ascii="Arial" w:hAnsi="Arial" w:cs="Arial"/>
          <w:b/>
          <w:iCs/>
          <w:color w:val="000000"/>
          <w:sz w:val="20"/>
          <w:szCs w:val="20"/>
        </w:rPr>
      </w:pPr>
    </w:p>
    <w:p w:rsidR="00AA17EB" w:rsidRDefault="00AA17EB" w:rsidP="00AA17EB">
      <w:pPr>
        <w:widowControl w:val="0"/>
        <w:rPr>
          <w:rFonts w:ascii="Arial" w:hAnsi="Arial" w:cs="Arial"/>
          <w:iCs/>
          <w:color w:val="000000"/>
          <w:sz w:val="20"/>
          <w:szCs w:val="20"/>
        </w:rPr>
      </w:pPr>
      <w:r>
        <w:rPr>
          <w:rFonts w:ascii="Arial" w:hAnsi="Arial" w:cs="Arial"/>
          <w:b/>
          <w:iCs/>
          <w:color w:val="000000"/>
          <w:sz w:val="20"/>
          <w:szCs w:val="20"/>
        </w:rPr>
        <w:t xml:space="preserve">Uwaga! </w:t>
      </w:r>
      <w:r>
        <w:rPr>
          <w:rFonts w:ascii="Arial" w:hAnsi="Arial" w:cs="Arial"/>
          <w:iCs/>
          <w:color w:val="000000"/>
          <w:sz w:val="20"/>
          <w:szCs w:val="20"/>
        </w:rPr>
        <w:t>Należy wypełnić wszystkie pozycje tabeli pod rygorem odrzucenia oferty. Oferowany sprzęt musi posiadać wszystkie określone jako wymagane parametry. Są to parametry minimalne. Wykonawca zobowiązany jest wpisać słowo TAK lub NIE – zgodnie ze stanem faktycznym w rubryce: wartości oferowane i wartości mieszczące się w zakresie wskazanym przez zamawiającego. Brak spełnienia wymaganych powyżej parametrów granicznych spowoduje odrzucenie oferty.</w:t>
      </w:r>
    </w:p>
    <w:p w:rsidR="00AA17EB" w:rsidRDefault="00AA17EB" w:rsidP="00AA17EB">
      <w:pPr>
        <w:widowControl w:val="0"/>
        <w:rPr>
          <w:rFonts w:ascii="Arial" w:hAnsi="Arial" w:cs="Arial"/>
          <w:b/>
          <w:iCs/>
          <w:color w:val="000000"/>
          <w:sz w:val="20"/>
          <w:szCs w:val="20"/>
        </w:rPr>
      </w:pPr>
    </w:p>
    <w:p w:rsidR="00AA17EB" w:rsidRDefault="00AA17EB" w:rsidP="00AA17EB">
      <w:pPr>
        <w:widowControl w:val="0"/>
        <w:rPr>
          <w:rFonts w:ascii="Arial" w:hAnsi="Arial" w:cs="Arial"/>
          <w:b/>
          <w:iCs/>
          <w:color w:val="000000"/>
          <w:sz w:val="20"/>
          <w:szCs w:val="20"/>
        </w:rPr>
      </w:pPr>
    </w:p>
    <w:p w:rsidR="00AA17EB" w:rsidRDefault="00AA17EB" w:rsidP="00AA17EB">
      <w:pPr>
        <w:widowControl w:val="0"/>
        <w:rPr>
          <w:rFonts w:ascii="Arial" w:hAnsi="Arial" w:cs="Arial"/>
          <w:b/>
          <w:iCs/>
          <w:color w:val="000000"/>
          <w:sz w:val="20"/>
          <w:szCs w:val="20"/>
        </w:rPr>
      </w:pPr>
    </w:p>
    <w:p w:rsidR="00AA17EB" w:rsidRDefault="00AA17EB" w:rsidP="00AA17EB">
      <w:pPr>
        <w:widowControl w:val="0"/>
        <w:tabs>
          <w:tab w:val="left" w:pos="547"/>
        </w:tabs>
        <w:ind w:left="360"/>
        <w:jc w:val="right"/>
        <w:rPr>
          <w:rFonts w:ascii="Arial" w:hAnsi="Arial" w:cs="Arial"/>
          <w:color w:val="000000"/>
          <w:sz w:val="20"/>
          <w:szCs w:val="20"/>
        </w:rPr>
      </w:pPr>
      <w:r>
        <w:rPr>
          <w:rFonts w:ascii="Arial" w:hAnsi="Arial" w:cs="Arial"/>
          <w:color w:val="000000"/>
          <w:sz w:val="20"/>
          <w:szCs w:val="20"/>
        </w:rPr>
        <w:t>..............................................................</w:t>
      </w:r>
    </w:p>
    <w:p w:rsidR="00A70E9D" w:rsidRPr="00484592" w:rsidRDefault="00AA17EB" w:rsidP="00AA17EB">
      <w:pPr>
        <w:spacing w:after="0" w:line="240" w:lineRule="auto"/>
        <w:sectPr w:rsidR="00A70E9D" w:rsidRPr="00484592" w:rsidSect="00AA17EB">
          <w:pgSz w:w="11906" w:h="16838"/>
          <w:pgMar w:top="1418" w:right="1134" w:bottom="1418" w:left="1134" w:header="709" w:footer="709" w:gutter="0"/>
          <w:cols w:space="708"/>
          <w:docGrid w:linePitch="360"/>
        </w:sect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(podpis Wykonawcy)</w:t>
      </w:r>
    </w:p>
    <w:p w:rsidR="00BF215A" w:rsidRPr="00BF215A" w:rsidRDefault="00AA17EB" w:rsidP="00BF215A">
      <w:pPr>
        <w:jc w:val="right"/>
        <w:rPr>
          <w:rFonts w:ascii="Cambria" w:hAnsi="Cambria" w:cs="Arial"/>
          <w:color w:val="000000"/>
        </w:rPr>
      </w:pPr>
      <w:r>
        <w:rPr>
          <w:rFonts w:ascii="Cambria" w:hAnsi="Cambria" w:cs="Arial"/>
          <w:color w:val="000000"/>
        </w:rPr>
        <w:lastRenderedPageBreak/>
        <w:t>Załącznik nr 4</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324093" w:rsidRPr="00324093">
        <w:rPr>
          <w:rFonts w:ascii="Cambria" w:hAnsi="Cambria" w:cs="Arial"/>
          <w:b/>
        </w:rPr>
        <w:t>sprzętu medycznego</w:t>
      </w:r>
      <w:r w:rsidR="00D76F51" w:rsidRPr="00324093">
        <w:rPr>
          <w:rFonts w:ascii="Cambria" w:hAnsi="Cambria" w:cs="Tahoma"/>
          <w:b/>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AA17EB">
        <w:rPr>
          <w:rFonts w:ascii="Cambria" w:hAnsi="Cambria" w:cs="Arial"/>
          <w:color w:val="000000"/>
        </w:rPr>
        <w:lastRenderedPageBreak/>
        <w:t>Załącznik nr 5</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324093" w:rsidRPr="00324093">
        <w:rPr>
          <w:rFonts w:ascii="Cambria" w:hAnsi="Cambria" w:cs="Arial"/>
          <w:b/>
        </w:rPr>
        <w:t>sprzętu medycznego</w:t>
      </w:r>
      <w:r w:rsidR="00450F44" w:rsidRPr="00324093">
        <w:rPr>
          <w:rFonts w:ascii="Cambria" w:hAnsi="Cambria" w:cs="Tahoma"/>
          <w:b/>
        </w:rPr>
        <w:t xml:space="preserve">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 xml:space="preserve">tekst jednolity Dz. U. z </w:t>
      </w:r>
      <w:r w:rsidR="002B03E6" w:rsidRPr="002B03E6">
        <w:rPr>
          <w:rFonts w:ascii="Cambria" w:hAnsi="Cambria"/>
          <w:szCs w:val="24"/>
        </w:rPr>
        <w:t>2018 r., poz. 1986,</w:t>
      </w:r>
      <w:r w:rsidR="002B03E6">
        <w:rPr>
          <w:rFonts w:ascii="Cambria" w:hAnsi="Cambria"/>
          <w:szCs w:val="24"/>
        </w:rPr>
        <w:t xml:space="preserve"> </w:t>
      </w:r>
      <w:r w:rsidR="002B03E6" w:rsidRPr="002B03E6">
        <w:rPr>
          <w:rFonts w:ascii="Cambria" w:hAnsi="Cambria"/>
          <w:szCs w:val="24"/>
        </w:rPr>
        <w:t>2215</w:t>
      </w:r>
      <w:r w:rsidR="00C63DBC" w:rsidRPr="00DF5E0A">
        <w:rPr>
          <w:rFonts w:ascii="Cambria" w:hAnsi="Cambria"/>
          <w:szCs w:val="24"/>
        </w:rPr>
        <w:t xml:space="preserve"> ze zm.</w:t>
      </w:r>
      <w:r w:rsidRPr="0069091D">
        <w:rPr>
          <w:rFonts w:ascii="Cambria" w:hAnsi="Cambria" w:cs="Arial"/>
          <w:sz w:val="24"/>
          <w:szCs w:val="24"/>
        </w:rPr>
        <w:t xml:space="preserve">), dotyczącego zadania pn.: </w:t>
      </w:r>
      <w:r w:rsidR="00C63DBC">
        <w:rPr>
          <w:rFonts w:ascii="Cambria" w:hAnsi="Cambria" w:cs="Arial"/>
          <w:sz w:val="24"/>
          <w:szCs w:val="24"/>
        </w:rPr>
        <w:t>„</w:t>
      </w:r>
      <w:r w:rsidR="000F0F27" w:rsidRPr="000F0F27">
        <w:rPr>
          <w:rFonts w:ascii="Cambria" w:hAnsi="Cambria" w:cs="Tahoma"/>
          <w:b/>
        </w:rPr>
        <w:t xml:space="preserve">Dostawa </w:t>
      </w:r>
      <w:r w:rsidR="00BB5921">
        <w:rPr>
          <w:rFonts w:ascii="Cambria" w:hAnsi="Cambria" w:cs="Arial"/>
          <w:b/>
          <w:sz w:val="24"/>
          <w:szCs w:val="24"/>
        </w:rPr>
        <w:t xml:space="preserve">odczynników, kalibratorów, materiałów kontrolnych i 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r w:rsidR="00450F44" w:rsidRPr="00055D37">
        <w:rPr>
          <w:rFonts w:ascii="Cambria" w:hAnsi="Cambria" w:cs="Tahoma"/>
          <w:b/>
        </w:rPr>
        <w:t xml:space="preserve"> </w:t>
      </w:r>
      <w:r w:rsidR="00DA612F" w:rsidRPr="00055D37">
        <w:rPr>
          <w:rFonts w:ascii="Cambria" w:hAnsi="Cambria" w:cs="Tahoma"/>
          <w:b/>
        </w:rPr>
        <w:t xml:space="preserve">dla Samodzielnego Publicznego </w:t>
      </w:r>
      <w:r w:rsidR="00DA612F" w:rsidRPr="00055D37">
        <w:rPr>
          <w:rFonts w:ascii="Cambria" w:hAnsi="Cambria" w:cs="Arial"/>
          <w:b/>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AA17EB" w:rsidRDefault="00AA17EB" w:rsidP="00AA17EB">
      <w:pPr>
        <w:jc w:val="both"/>
        <w:rPr>
          <w:rFonts w:ascii="Cambria" w:hAnsi="Cambria" w:cs="Arial"/>
          <w:sz w:val="24"/>
          <w:szCs w:val="24"/>
        </w:rPr>
      </w:pPr>
      <w:r>
        <w:rPr>
          <w:rFonts w:ascii="Cambria" w:hAnsi="Cambria" w:cs="Arial"/>
          <w:sz w:val="24"/>
          <w:szCs w:val="24"/>
        </w:rPr>
        <w:t>1. Przedmiotem umowy jest dostawa i montaż:</w:t>
      </w:r>
    </w:p>
    <w:p w:rsidR="00AA17EB" w:rsidRDefault="00AA17EB" w:rsidP="00AA17EB">
      <w:pPr>
        <w:jc w:val="both"/>
        <w:rPr>
          <w:rFonts w:ascii="Cambria" w:hAnsi="Cambria" w:cs="Arial"/>
          <w:sz w:val="24"/>
          <w:szCs w:val="24"/>
        </w:rPr>
      </w:pPr>
      <w:r>
        <w:rPr>
          <w:rFonts w:ascii="Cambria" w:hAnsi="Cambria" w:cs="Arial"/>
          <w:sz w:val="24"/>
          <w:szCs w:val="24"/>
        </w:rPr>
        <w:t>1) Respirator (szt. 2) - zwana dalej częścią nr 1</w:t>
      </w:r>
    </w:p>
    <w:p w:rsidR="00AA17EB" w:rsidRDefault="004E736D" w:rsidP="00AA17EB">
      <w:pPr>
        <w:jc w:val="both"/>
        <w:rPr>
          <w:rFonts w:ascii="Cambria" w:hAnsi="Cambria" w:cs="Arial"/>
          <w:sz w:val="24"/>
          <w:szCs w:val="24"/>
        </w:rPr>
      </w:pPr>
      <w:r>
        <w:rPr>
          <w:rFonts w:ascii="Cambria" w:hAnsi="Cambria" w:cs="Arial"/>
          <w:sz w:val="24"/>
          <w:szCs w:val="24"/>
        </w:rPr>
        <w:t>2</w:t>
      </w:r>
      <w:r w:rsidR="00AA17EB">
        <w:rPr>
          <w:rFonts w:ascii="Cambria" w:hAnsi="Cambria" w:cs="Arial"/>
          <w:sz w:val="24"/>
          <w:szCs w:val="24"/>
        </w:rPr>
        <w:t>) Koncentrator tlenu (szt. 1) - zwana dalej częścią nr 2</w:t>
      </w:r>
    </w:p>
    <w:p w:rsidR="00AA17EB" w:rsidRDefault="00AA17EB" w:rsidP="00AA17EB">
      <w:pPr>
        <w:jc w:val="both"/>
        <w:rPr>
          <w:rFonts w:ascii="Cambria" w:hAnsi="Cambria" w:cs="Arial"/>
          <w:sz w:val="24"/>
          <w:szCs w:val="24"/>
        </w:rPr>
      </w:pPr>
      <w:r>
        <w:rPr>
          <w:rFonts w:ascii="Cambria" w:hAnsi="Cambria" w:cs="Arial"/>
          <w:sz w:val="24"/>
          <w:szCs w:val="24"/>
        </w:rPr>
        <w:t>dla Samodzielnego Publicznego Zespołu Zakładów Opieki Zdrowotnej „Sanatorium” im. Jana Pawła II w Górnie, zgodnie z wykazem rzeczowo - finansowym stanowiącym załącznik do umowy,  uruchomienie i sprawdzenie działania dostarczonych urządzeń, wykonanie niezbędnych pomiarów i regulacji wynikających z obowiązujących przepisów (o ile dotyczy) oraz przekazanie poprawnie działających urządzeń razem z wyposażeniem do eksploatacji oraz przeszkolenie personelu w zakresie obsługi dostarczonych urządzeń.</w:t>
      </w:r>
    </w:p>
    <w:p w:rsidR="00AA17EB" w:rsidRDefault="00AA17EB" w:rsidP="00AA17EB">
      <w:pPr>
        <w:jc w:val="both"/>
        <w:rPr>
          <w:rFonts w:ascii="Cambria" w:hAnsi="Cambria" w:cs="Arial"/>
          <w:i/>
          <w:sz w:val="24"/>
          <w:szCs w:val="24"/>
        </w:rPr>
      </w:pPr>
      <w:r>
        <w:rPr>
          <w:rFonts w:ascii="Cambria" w:hAnsi="Cambria" w:cs="Arial"/>
          <w:i/>
          <w:sz w:val="24"/>
          <w:szCs w:val="24"/>
        </w:rPr>
        <w:t>Powyższa treść ust.1 dotyczy przypadku gdy wykonawca realizował będzie wszystkie części zamówienia. W innym przypadku treść ust.1 zostanie odpowiednio zmodyfikowana.</w:t>
      </w:r>
    </w:p>
    <w:p w:rsidR="00AA17EB" w:rsidRDefault="00AA17EB" w:rsidP="00AA17EB">
      <w:pPr>
        <w:jc w:val="both"/>
        <w:rPr>
          <w:rFonts w:ascii="Cambria" w:hAnsi="Cambria" w:cs="Arial"/>
          <w:sz w:val="24"/>
          <w:szCs w:val="24"/>
        </w:rPr>
      </w:pPr>
      <w:r>
        <w:rPr>
          <w:rFonts w:ascii="Cambria" w:hAnsi="Cambria" w:cs="Arial"/>
          <w:sz w:val="24"/>
          <w:szCs w:val="24"/>
        </w:rPr>
        <w:t xml:space="preserve">2. Wykonawca oświadcza, że urządzenia,  o których  mowa w  ust.  1  stanowią wyroby  medyczne w rozumieniu ustawy z dnia 20 maja 2010 r. o wyrobach medycznych (Dz.U. 2015   poz. 876), są </w:t>
      </w:r>
      <w:r>
        <w:rPr>
          <w:rFonts w:ascii="Cambria" w:hAnsi="Cambria" w:cs="Arial"/>
          <w:sz w:val="24"/>
          <w:szCs w:val="24"/>
        </w:rPr>
        <w:tab/>
        <w:t>fabrycznie nowe, posiadają oznakowanie CE oraz instrukcje obsługi w języku polskim.</w:t>
      </w:r>
    </w:p>
    <w:p w:rsidR="00AA17EB" w:rsidRDefault="00AA17EB" w:rsidP="00AA17EB">
      <w:pPr>
        <w:jc w:val="both"/>
        <w:rPr>
          <w:rFonts w:ascii="Cambria" w:hAnsi="Cambria" w:cs="Arial"/>
          <w:sz w:val="24"/>
          <w:szCs w:val="24"/>
        </w:rPr>
      </w:pPr>
      <w:r>
        <w:rPr>
          <w:rFonts w:ascii="Cambria" w:hAnsi="Cambria" w:cs="Arial"/>
          <w:sz w:val="24"/>
          <w:szCs w:val="24"/>
        </w:rPr>
        <w:lastRenderedPageBreak/>
        <w:t>3. Miejscem dostawy jest Samodzielny Publiczny Zespół Zakładów Opieki Zdrowotnej „Sanatorium” im. Jana Pawła II w Górnie; 36-051 Górno, ul. Rzeszowska 5. Wykonawca dostarczy urządzenia, o których mowa w ust. 1 do Pawilonu nr … w uzgodnieniu z Zamawiającym oraz dokona ich montażu.</w:t>
      </w:r>
    </w:p>
    <w:p w:rsidR="00AA17EB" w:rsidRDefault="00AA17EB" w:rsidP="00AA17EB">
      <w:pPr>
        <w:jc w:val="center"/>
        <w:rPr>
          <w:rFonts w:ascii="Cambria" w:hAnsi="Cambria" w:cs="Arial"/>
          <w:b/>
          <w:sz w:val="24"/>
          <w:szCs w:val="24"/>
        </w:rPr>
      </w:pPr>
      <w:r>
        <w:rPr>
          <w:rFonts w:ascii="Cambria" w:hAnsi="Cambria" w:cs="Arial"/>
          <w:b/>
          <w:sz w:val="24"/>
          <w:szCs w:val="24"/>
        </w:rPr>
        <w:t>§ 2</w:t>
      </w:r>
    </w:p>
    <w:p w:rsidR="00AA17EB" w:rsidRDefault="00AA17EB" w:rsidP="00AA17EB">
      <w:pPr>
        <w:jc w:val="both"/>
        <w:rPr>
          <w:rFonts w:ascii="Cambria" w:hAnsi="Cambria" w:cs="Arial"/>
          <w:sz w:val="24"/>
          <w:szCs w:val="24"/>
        </w:rPr>
      </w:pPr>
      <w:r>
        <w:rPr>
          <w:rFonts w:ascii="Cambria" w:hAnsi="Cambria" w:cs="Arial"/>
          <w:sz w:val="24"/>
          <w:szCs w:val="24"/>
        </w:rPr>
        <w:t xml:space="preserve">1. Przedmiot umowy zostanie wykonany w terminie </w:t>
      </w:r>
      <w:r w:rsidR="00835E54">
        <w:rPr>
          <w:rFonts w:ascii="Cambria" w:hAnsi="Cambria" w:cs="Arial"/>
          <w:sz w:val="24"/>
          <w:szCs w:val="24"/>
        </w:rPr>
        <w:t>14</w:t>
      </w:r>
      <w:r>
        <w:rPr>
          <w:rFonts w:ascii="Cambria" w:hAnsi="Cambria" w:cs="Arial"/>
          <w:sz w:val="24"/>
          <w:szCs w:val="24"/>
        </w:rPr>
        <w:t xml:space="preserve"> dni.</w:t>
      </w:r>
    </w:p>
    <w:p w:rsidR="00AA17EB" w:rsidRDefault="00AA17EB" w:rsidP="00AA17EB">
      <w:pPr>
        <w:jc w:val="center"/>
        <w:rPr>
          <w:rFonts w:ascii="Cambria" w:hAnsi="Cambria" w:cs="Arial"/>
          <w:b/>
          <w:sz w:val="24"/>
          <w:szCs w:val="24"/>
        </w:rPr>
      </w:pPr>
      <w:r>
        <w:rPr>
          <w:rFonts w:ascii="Cambria" w:hAnsi="Cambria" w:cs="Arial"/>
          <w:b/>
          <w:sz w:val="24"/>
          <w:szCs w:val="24"/>
        </w:rPr>
        <w:t>§ 3</w:t>
      </w:r>
    </w:p>
    <w:p w:rsidR="00AA17EB" w:rsidRDefault="00AA17EB" w:rsidP="00AA17EB">
      <w:pPr>
        <w:jc w:val="both"/>
        <w:rPr>
          <w:rFonts w:ascii="Cambria" w:hAnsi="Cambria" w:cs="Arial"/>
          <w:sz w:val="24"/>
          <w:szCs w:val="24"/>
        </w:rPr>
      </w:pPr>
      <w:r>
        <w:rPr>
          <w:rFonts w:ascii="Cambria" w:hAnsi="Cambria" w:cs="Arial"/>
          <w:sz w:val="24"/>
          <w:szCs w:val="24"/>
        </w:rPr>
        <w:t>1. Strony ustalają wynagrodzenie za wykonanie przedmiotu umowy, zgodnie z ofertą Wykonawcy, na kwotę:</w:t>
      </w:r>
    </w:p>
    <w:p w:rsidR="00AA17EB" w:rsidRDefault="00AA17EB" w:rsidP="00AA17EB">
      <w:pPr>
        <w:jc w:val="both"/>
        <w:rPr>
          <w:rFonts w:ascii="Cambria" w:hAnsi="Cambria" w:cs="Arial"/>
          <w:sz w:val="24"/>
          <w:szCs w:val="24"/>
        </w:rPr>
      </w:pPr>
      <w:r>
        <w:rPr>
          <w:rFonts w:ascii="Cambria" w:hAnsi="Cambria" w:cs="Arial"/>
          <w:sz w:val="24"/>
          <w:szCs w:val="24"/>
        </w:rPr>
        <w:t xml:space="preserve">……………………… zł netto + należny podatek VAT … % </w:t>
      </w:r>
    </w:p>
    <w:p w:rsidR="00AA17EB" w:rsidRDefault="00AA17EB" w:rsidP="00AA17EB">
      <w:pPr>
        <w:jc w:val="both"/>
        <w:rPr>
          <w:rFonts w:ascii="Cambria" w:hAnsi="Cambria" w:cs="Arial"/>
          <w:sz w:val="24"/>
          <w:szCs w:val="24"/>
        </w:rPr>
      </w:pPr>
      <w:r>
        <w:rPr>
          <w:rFonts w:ascii="Cambria" w:hAnsi="Cambria" w:cs="Arial"/>
          <w:sz w:val="24"/>
          <w:szCs w:val="24"/>
        </w:rPr>
        <w:t>wynagrodzenie brutto wynosi: ……………………… zł (słownie:................................................................zł)</w:t>
      </w:r>
    </w:p>
    <w:p w:rsidR="00AA17EB" w:rsidRDefault="00AA17EB" w:rsidP="00AA17EB">
      <w:pPr>
        <w:jc w:val="both"/>
        <w:rPr>
          <w:rFonts w:ascii="Cambria" w:hAnsi="Cambria" w:cs="Arial"/>
          <w:sz w:val="24"/>
          <w:szCs w:val="24"/>
        </w:rPr>
      </w:pPr>
      <w:r>
        <w:rPr>
          <w:rFonts w:ascii="Cambria" w:hAnsi="Cambria" w:cs="Arial"/>
          <w:sz w:val="24"/>
          <w:szCs w:val="24"/>
        </w:rPr>
        <w:t>2. Wynagrodzenie, o którym mowa w ust. 1 obejmuje wszystkie koszty związane z wykonaniem przedmiotu umowy.</w:t>
      </w:r>
    </w:p>
    <w:p w:rsidR="00AA17EB" w:rsidRDefault="00AA17EB" w:rsidP="00AA17EB">
      <w:pPr>
        <w:jc w:val="both"/>
        <w:rPr>
          <w:rFonts w:ascii="Cambria" w:hAnsi="Cambria" w:cs="Arial"/>
          <w:sz w:val="24"/>
          <w:szCs w:val="24"/>
        </w:rPr>
      </w:pPr>
      <w:r>
        <w:rPr>
          <w:rFonts w:ascii="Cambria" w:hAnsi="Cambria" w:cs="Arial"/>
          <w:sz w:val="24"/>
          <w:szCs w:val="24"/>
        </w:rPr>
        <w:t>3. W przypadku gdy w trakcie realizacji umowy nastąpi ustawowa zmiana w zakresie podatku VAT dla dostaw objętych przedmiotem umowy, strony mogą dokonać odpowiedniej zmiany wynagrodzenia umownego brutto.</w:t>
      </w:r>
    </w:p>
    <w:p w:rsidR="00AA17EB" w:rsidRDefault="00AA17EB" w:rsidP="00AA17EB">
      <w:pPr>
        <w:jc w:val="center"/>
        <w:rPr>
          <w:rFonts w:ascii="Cambria" w:hAnsi="Cambria" w:cs="Arial"/>
          <w:b/>
          <w:sz w:val="24"/>
          <w:szCs w:val="24"/>
        </w:rPr>
      </w:pPr>
      <w:r>
        <w:rPr>
          <w:rFonts w:ascii="Cambria" w:hAnsi="Cambria" w:cs="Arial"/>
          <w:b/>
          <w:sz w:val="24"/>
          <w:szCs w:val="24"/>
        </w:rPr>
        <w:t>§ 4</w:t>
      </w:r>
    </w:p>
    <w:p w:rsidR="00AA17EB" w:rsidRDefault="00AA17EB" w:rsidP="00AA17EB">
      <w:pPr>
        <w:jc w:val="both"/>
        <w:rPr>
          <w:rFonts w:ascii="Cambria" w:hAnsi="Cambria" w:cs="Arial"/>
          <w:sz w:val="24"/>
          <w:szCs w:val="24"/>
        </w:rPr>
      </w:pPr>
      <w:r>
        <w:rPr>
          <w:rFonts w:ascii="Cambria" w:hAnsi="Cambria" w:cs="Arial"/>
          <w:sz w:val="24"/>
          <w:szCs w:val="24"/>
        </w:rPr>
        <w:t>1. Odbiór przedmiotu umowy odbędzie się po wykonaniu dostawy i montażu, o których mowa w §1.</w:t>
      </w:r>
    </w:p>
    <w:p w:rsidR="00AA17EB" w:rsidRDefault="00AA17EB" w:rsidP="00AA17EB">
      <w:pPr>
        <w:jc w:val="both"/>
        <w:rPr>
          <w:rFonts w:ascii="Cambria" w:hAnsi="Cambria" w:cs="Arial"/>
          <w:sz w:val="24"/>
          <w:szCs w:val="24"/>
        </w:rPr>
      </w:pPr>
      <w:r>
        <w:rPr>
          <w:rFonts w:ascii="Cambria" w:hAnsi="Cambria" w:cs="Arial"/>
          <w:sz w:val="24"/>
          <w:szCs w:val="24"/>
        </w:rPr>
        <w:t>2. Wykonawca zobowiązany jest zawiadomić Zamawiającego o terminie dostawy nie później niż na jeden dzień przed planowanym terminem dostawy.</w:t>
      </w:r>
    </w:p>
    <w:p w:rsidR="00AA17EB" w:rsidRDefault="00AA17EB" w:rsidP="00AA17EB">
      <w:pPr>
        <w:jc w:val="both"/>
        <w:rPr>
          <w:rFonts w:ascii="Cambria" w:hAnsi="Cambria" w:cs="Arial"/>
          <w:sz w:val="24"/>
          <w:szCs w:val="24"/>
        </w:rPr>
      </w:pPr>
      <w:r>
        <w:rPr>
          <w:rFonts w:ascii="Cambria" w:hAnsi="Cambria" w:cs="Arial"/>
          <w:sz w:val="24"/>
          <w:szCs w:val="24"/>
        </w:rPr>
        <w:t>3. Warunkiem odbioru jest: zmontowanie dostarczonych urządzeń bez usterek, dostarczenie protokołu z przeszkolenia personelu w zakresie obsługi dostarczonych urządzeń, dostarczenie deklaracji zgodności lub certyfikatów CE oraz instrukcji obsługi w języku polskim dla dostarczonych urządzeń, a dla sprzętów zasilanych elektrycznie protokołu instalacyjnego.</w:t>
      </w:r>
    </w:p>
    <w:p w:rsidR="00AA17EB" w:rsidRDefault="00AA17EB" w:rsidP="00AA17EB">
      <w:pPr>
        <w:jc w:val="both"/>
        <w:rPr>
          <w:rFonts w:ascii="Cambria" w:hAnsi="Cambria" w:cs="Arial"/>
          <w:sz w:val="24"/>
          <w:szCs w:val="24"/>
        </w:rPr>
      </w:pPr>
      <w:r>
        <w:rPr>
          <w:rFonts w:ascii="Cambria" w:hAnsi="Cambria" w:cs="Arial"/>
          <w:sz w:val="24"/>
          <w:szCs w:val="24"/>
        </w:rPr>
        <w:t>4. Z czynności odbioru zostanie spisany protokół odbioru. Dniem wykonania zamówienia będzie dzień podpisania protokołu odbioru.</w:t>
      </w:r>
    </w:p>
    <w:p w:rsidR="00AA17EB" w:rsidRDefault="00AA17EB" w:rsidP="00AA17EB">
      <w:pPr>
        <w:jc w:val="center"/>
        <w:rPr>
          <w:rFonts w:ascii="Cambria" w:hAnsi="Cambria" w:cs="Arial"/>
          <w:b/>
          <w:sz w:val="24"/>
          <w:szCs w:val="24"/>
        </w:rPr>
      </w:pPr>
      <w:r>
        <w:rPr>
          <w:rFonts w:ascii="Cambria" w:hAnsi="Cambria" w:cs="Arial"/>
          <w:b/>
          <w:sz w:val="24"/>
          <w:szCs w:val="24"/>
        </w:rPr>
        <w:t>§ 5</w:t>
      </w:r>
    </w:p>
    <w:p w:rsidR="00AA17EB" w:rsidRDefault="00AA17EB" w:rsidP="00AA17EB">
      <w:pPr>
        <w:jc w:val="both"/>
        <w:rPr>
          <w:rFonts w:ascii="Cambria" w:hAnsi="Cambria" w:cs="Arial"/>
          <w:sz w:val="24"/>
          <w:szCs w:val="24"/>
        </w:rPr>
      </w:pPr>
      <w:r>
        <w:rPr>
          <w:rFonts w:ascii="Cambria" w:hAnsi="Cambria" w:cs="Arial"/>
          <w:sz w:val="24"/>
          <w:szCs w:val="24"/>
        </w:rPr>
        <w:t xml:space="preserve">1. Rozliczenie za wykonanie przedmiotu umowy nastąpi na podstawie faktury wystawionej po wykonaniu i odbiorze przedmiotu umowy. </w:t>
      </w:r>
    </w:p>
    <w:p w:rsidR="00AA17EB" w:rsidRDefault="00AA17EB" w:rsidP="00AA17EB">
      <w:pPr>
        <w:jc w:val="both"/>
        <w:rPr>
          <w:rFonts w:ascii="Cambria" w:hAnsi="Cambria" w:cs="Arial"/>
          <w:i/>
          <w:sz w:val="24"/>
          <w:szCs w:val="24"/>
        </w:rPr>
      </w:pPr>
      <w:r>
        <w:rPr>
          <w:rFonts w:ascii="Cambria" w:hAnsi="Cambria" w:cs="Arial"/>
          <w:i/>
          <w:sz w:val="24"/>
          <w:szCs w:val="24"/>
        </w:rPr>
        <w:t>- treść ust 1 obowiązująca w przypadku gdy wykonawca realizował będzie jedną z części zamówienia.</w:t>
      </w:r>
    </w:p>
    <w:p w:rsidR="00AA17EB" w:rsidRDefault="00AA17EB" w:rsidP="00AA17EB">
      <w:pPr>
        <w:jc w:val="both"/>
        <w:rPr>
          <w:rFonts w:ascii="Cambria" w:hAnsi="Cambria" w:cs="Arial"/>
          <w:sz w:val="24"/>
          <w:szCs w:val="24"/>
        </w:rPr>
      </w:pPr>
      <w:r>
        <w:rPr>
          <w:rFonts w:ascii="Cambria" w:hAnsi="Cambria" w:cs="Arial"/>
          <w:sz w:val="24"/>
          <w:szCs w:val="24"/>
        </w:rPr>
        <w:t xml:space="preserve">1. Rozliczenie za wykonanie przedmiotu umowy nastąpi na podstawie jednej faktury wystawionej po wykonaniu i odbiorze poszczególnych części lub na podstawie faktur wystawionych po wykonaniu i odbiorze poszczególnych części oddzielnie. </w:t>
      </w:r>
    </w:p>
    <w:p w:rsidR="00AA17EB" w:rsidRDefault="00AA17EB" w:rsidP="00AA17EB">
      <w:pPr>
        <w:jc w:val="both"/>
        <w:rPr>
          <w:rFonts w:ascii="Cambria" w:hAnsi="Cambria" w:cs="Arial"/>
          <w:i/>
          <w:sz w:val="24"/>
          <w:szCs w:val="24"/>
        </w:rPr>
      </w:pPr>
      <w:r>
        <w:rPr>
          <w:rFonts w:ascii="Cambria" w:hAnsi="Cambria" w:cs="Arial"/>
          <w:i/>
          <w:sz w:val="24"/>
          <w:szCs w:val="24"/>
        </w:rPr>
        <w:lastRenderedPageBreak/>
        <w:t>- treść ust 1 obowiązująca w przypadku gdy wykonawca realizował będzie więcej niż jedną z części zamówienia.</w:t>
      </w:r>
    </w:p>
    <w:p w:rsidR="00AA17EB" w:rsidRDefault="00AA17EB" w:rsidP="00AA17EB">
      <w:pPr>
        <w:jc w:val="both"/>
        <w:rPr>
          <w:rFonts w:ascii="Cambria" w:hAnsi="Cambria" w:cs="Arial"/>
          <w:sz w:val="24"/>
          <w:szCs w:val="24"/>
        </w:rPr>
      </w:pPr>
      <w:r>
        <w:rPr>
          <w:rFonts w:ascii="Cambria" w:hAnsi="Cambria" w:cs="Arial"/>
          <w:sz w:val="24"/>
          <w:szCs w:val="24"/>
        </w:rPr>
        <w:t>2. Podstawę do wystawienia faktury stanowił będzie protokół odbioru podpisany przez strony umowy.</w:t>
      </w:r>
    </w:p>
    <w:p w:rsidR="00AA17EB" w:rsidRDefault="00AA17EB" w:rsidP="00AA17EB">
      <w:pPr>
        <w:jc w:val="both"/>
        <w:rPr>
          <w:rFonts w:ascii="Cambria" w:hAnsi="Cambria" w:cs="Arial"/>
          <w:sz w:val="24"/>
          <w:szCs w:val="24"/>
        </w:rPr>
      </w:pPr>
      <w:r>
        <w:rPr>
          <w:rFonts w:ascii="Cambria" w:hAnsi="Cambria" w:cs="Arial"/>
          <w:sz w:val="24"/>
          <w:szCs w:val="24"/>
        </w:rPr>
        <w:t>3. Należność za wykonanie przedmiotu umowy płatna będzie przelewem, w terminie do 30 dni od daty doręczenia Zamawiającemu faktury.</w:t>
      </w:r>
    </w:p>
    <w:p w:rsidR="00AA17EB" w:rsidRDefault="00AA17EB" w:rsidP="00AA17EB">
      <w:pPr>
        <w:jc w:val="both"/>
        <w:rPr>
          <w:rFonts w:ascii="Cambria" w:hAnsi="Cambria" w:cs="Arial"/>
          <w:sz w:val="24"/>
          <w:szCs w:val="24"/>
        </w:rPr>
      </w:pPr>
      <w:r>
        <w:rPr>
          <w:rFonts w:ascii="Cambria" w:hAnsi="Cambria" w:cs="Arial"/>
          <w:sz w:val="24"/>
          <w:szCs w:val="24"/>
        </w:rPr>
        <w:t>4. Fakturę należy wystawić na: Samodzielny Publiczny Zespół Zakładów Opieki Zdrowotnej "Sanatorium" im. Jana Pawła II w Górnie, ul. Rzeszowska 5, 36-051 Górno, NIP: 814-00-02-902.</w:t>
      </w:r>
    </w:p>
    <w:p w:rsidR="00AA17EB" w:rsidRDefault="00AA17EB" w:rsidP="00AA17EB">
      <w:pPr>
        <w:jc w:val="both"/>
        <w:rPr>
          <w:rFonts w:ascii="Cambria" w:hAnsi="Cambria" w:cs="Arial"/>
          <w:sz w:val="24"/>
          <w:szCs w:val="24"/>
        </w:rPr>
      </w:pPr>
      <w:r>
        <w:rPr>
          <w:rFonts w:ascii="Cambria" w:hAnsi="Cambria" w:cs="Arial"/>
          <w:sz w:val="24"/>
          <w:szCs w:val="24"/>
        </w:rPr>
        <w:t>5. Zamawiający nie udziela zaliczek.</w:t>
      </w:r>
    </w:p>
    <w:p w:rsidR="00AA17EB" w:rsidRDefault="00AA17EB" w:rsidP="00AA17EB">
      <w:pPr>
        <w:jc w:val="center"/>
        <w:rPr>
          <w:rFonts w:ascii="Cambria" w:hAnsi="Cambria" w:cs="Arial"/>
          <w:b/>
          <w:sz w:val="24"/>
          <w:szCs w:val="24"/>
        </w:rPr>
      </w:pPr>
      <w:r>
        <w:rPr>
          <w:rFonts w:ascii="Cambria" w:hAnsi="Cambria" w:cs="Arial"/>
          <w:b/>
          <w:sz w:val="24"/>
          <w:szCs w:val="24"/>
        </w:rPr>
        <w:t>§ 6</w:t>
      </w:r>
    </w:p>
    <w:p w:rsidR="00AA17EB" w:rsidRDefault="00AA17EB" w:rsidP="00AA17EB">
      <w:pPr>
        <w:jc w:val="both"/>
        <w:rPr>
          <w:rFonts w:ascii="Cambria" w:hAnsi="Cambria" w:cs="Arial"/>
          <w:sz w:val="24"/>
          <w:szCs w:val="24"/>
        </w:rPr>
      </w:pPr>
      <w:r>
        <w:rPr>
          <w:rFonts w:ascii="Cambria" w:hAnsi="Cambria" w:cs="Arial"/>
          <w:sz w:val="24"/>
          <w:szCs w:val="24"/>
        </w:rPr>
        <w:t>1. Wykonawca na przedmiot umowy udziela gwarancji na okres ………… miesięcy.</w:t>
      </w:r>
    </w:p>
    <w:p w:rsidR="00AA17EB" w:rsidRDefault="00AA17EB" w:rsidP="00AA17EB">
      <w:pPr>
        <w:jc w:val="both"/>
        <w:rPr>
          <w:rFonts w:ascii="Cambria" w:hAnsi="Cambria" w:cs="Arial"/>
          <w:sz w:val="24"/>
          <w:szCs w:val="24"/>
        </w:rPr>
      </w:pPr>
      <w:r>
        <w:rPr>
          <w:rFonts w:ascii="Cambria" w:hAnsi="Cambria" w:cs="Arial"/>
          <w:sz w:val="24"/>
          <w:szCs w:val="24"/>
        </w:rPr>
        <w:t>2. Wszelkie koszty związane z naprawą gwarancyjną, w szczególności koszty transportu, ponosi Wykonawca.</w:t>
      </w:r>
    </w:p>
    <w:p w:rsidR="00AA17EB" w:rsidRDefault="00AA17EB" w:rsidP="00AA17EB">
      <w:pPr>
        <w:jc w:val="center"/>
        <w:rPr>
          <w:rFonts w:ascii="Cambria" w:hAnsi="Cambria" w:cs="Arial"/>
          <w:b/>
          <w:sz w:val="24"/>
          <w:szCs w:val="24"/>
        </w:rPr>
      </w:pPr>
      <w:r>
        <w:rPr>
          <w:rFonts w:ascii="Cambria" w:hAnsi="Cambria" w:cs="Arial"/>
          <w:b/>
          <w:sz w:val="24"/>
          <w:szCs w:val="24"/>
        </w:rPr>
        <w:t>§ 7</w:t>
      </w:r>
    </w:p>
    <w:p w:rsidR="00AA17EB" w:rsidRDefault="00AA17EB" w:rsidP="00AA17EB">
      <w:pPr>
        <w:jc w:val="both"/>
        <w:rPr>
          <w:rFonts w:ascii="Cambria" w:hAnsi="Cambria" w:cs="Arial"/>
          <w:sz w:val="24"/>
          <w:szCs w:val="24"/>
        </w:rPr>
      </w:pPr>
      <w:r>
        <w:rPr>
          <w:rFonts w:ascii="Cambria" w:hAnsi="Cambria" w:cs="Arial"/>
          <w:sz w:val="24"/>
          <w:szCs w:val="24"/>
        </w:rPr>
        <w:t>1. Zamawiający może odstąpić od umowy w trybie natychmiastowym, w następujących przypadkach:</w:t>
      </w:r>
    </w:p>
    <w:p w:rsidR="00AA17EB" w:rsidRDefault="00AA17EB" w:rsidP="00AA17EB">
      <w:pPr>
        <w:jc w:val="both"/>
        <w:rPr>
          <w:rFonts w:ascii="Cambria" w:hAnsi="Cambria" w:cs="Arial"/>
          <w:sz w:val="24"/>
          <w:szCs w:val="24"/>
        </w:rPr>
      </w:pPr>
      <w:r>
        <w:rPr>
          <w:rFonts w:ascii="Cambria" w:hAnsi="Cambria" w:cs="Arial"/>
          <w:sz w:val="24"/>
          <w:szCs w:val="24"/>
        </w:rPr>
        <w:t>1) gdy Wykonawca nie wykona przedmiotu umowy w terminie, o którym mowa w § 2,</w:t>
      </w:r>
    </w:p>
    <w:p w:rsidR="00AA17EB" w:rsidRDefault="00AA17EB" w:rsidP="00AA17EB">
      <w:pPr>
        <w:jc w:val="both"/>
        <w:rPr>
          <w:rFonts w:ascii="Cambria" w:hAnsi="Cambria" w:cs="Arial"/>
          <w:sz w:val="24"/>
          <w:szCs w:val="24"/>
        </w:rPr>
      </w:pPr>
      <w:r>
        <w:rPr>
          <w:rFonts w:ascii="Cambria" w:hAnsi="Cambria" w:cs="Arial"/>
          <w:sz w:val="24"/>
          <w:szCs w:val="24"/>
        </w:rPr>
        <w:t>2) gdy ujawnione zostaną okoliczności świadczące o tym, że Wykonawca złożył w postępowaniu prowadzonym w celu udzielenia zamówienia nieprawdziwe dokumenty pełnomocnictwa lub oświadczenia.</w:t>
      </w:r>
    </w:p>
    <w:p w:rsidR="00AA17EB" w:rsidRDefault="00AA17EB" w:rsidP="00AA17EB">
      <w:pPr>
        <w:jc w:val="both"/>
        <w:rPr>
          <w:rFonts w:ascii="Cambria" w:hAnsi="Cambria" w:cs="Arial"/>
          <w:sz w:val="24"/>
          <w:szCs w:val="24"/>
        </w:rPr>
      </w:pPr>
      <w:r>
        <w:rPr>
          <w:rFonts w:ascii="Cambria" w:hAnsi="Cambria" w:cs="Arial"/>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AA17EB" w:rsidRDefault="00AA17EB" w:rsidP="00AA17EB">
      <w:pPr>
        <w:jc w:val="center"/>
        <w:rPr>
          <w:rFonts w:ascii="Cambria" w:hAnsi="Cambria" w:cs="Arial"/>
          <w:b/>
          <w:sz w:val="24"/>
          <w:szCs w:val="24"/>
        </w:rPr>
      </w:pPr>
      <w:r>
        <w:rPr>
          <w:rFonts w:ascii="Cambria" w:hAnsi="Cambria" w:cs="Arial"/>
          <w:b/>
          <w:sz w:val="24"/>
          <w:szCs w:val="24"/>
        </w:rPr>
        <w:t>§ 8</w:t>
      </w:r>
    </w:p>
    <w:p w:rsidR="00AA17EB" w:rsidRDefault="00AA17EB" w:rsidP="00AA17EB">
      <w:pPr>
        <w:jc w:val="both"/>
        <w:rPr>
          <w:rFonts w:ascii="Cambria" w:hAnsi="Cambria" w:cs="Arial"/>
          <w:sz w:val="24"/>
          <w:szCs w:val="24"/>
        </w:rPr>
      </w:pPr>
      <w:r>
        <w:rPr>
          <w:rFonts w:ascii="Cambria" w:hAnsi="Cambria" w:cs="Arial"/>
          <w:sz w:val="24"/>
          <w:szCs w:val="24"/>
        </w:rPr>
        <w:t>1. Wykonawca zapłaci Zamawiającemu kary umowne w następujących przypadkach i wysokościach:</w:t>
      </w:r>
    </w:p>
    <w:p w:rsidR="00AA17EB" w:rsidRDefault="00AA17EB" w:rsidP="00AA17EB">
      <w:pPr>
        <w:jc w:val="both"/>
        <w:rPr>
          <w:rFonts w:ascii="Cambria" w:hAnsi="Cambria" w:cs="Arial"/>
          <w:sz w:val="24"/>
          <w:szCs w:val="24"/>
        </w:rPr>
      </w:pPr>
      <w:r>
        <w:rPr>
          <w:rFonts w:ascii="Cambria" w:hAnsi="Cambria" w:cs="Arial"/>
          <w:sz w:val="24"/>
          <w:szCs w:val="24"/>
        </w:rPr>
        <w:t>1) za odstąpienie od umowy z przyczyn leżących po stronie Wykonawcy, w wysokości 20 % wynagrodzenia umownego brutto,</w:t>
      </w:r>
    </w:p>
    <w:p w:rsidR="00AA17EB" w:rsidRDefault="00AA17EB" w:rsidP="00AA17EB">
      <w:pPr>
        <w:jc w:val="both"/>
        <w:rPr>
          <w:rFonts w:ascii="Cambria" w:hAnsi="Cambria" w:cs="Arial"/>
          <w:sz w:val="24"/>
          <w:szCs w:val="24"/>
        </w:rPr>
      </w:pPr>
      <w:r>
        <w:rPr>
          <w:rFonts w:ascii="Cambria" w:hAnsi="Cambria" w:cs="Arial"/>
          <w:sz w:val="24"/>
          <w:szCs w:val="24"/>
        </w:rPr>
        <w:t>2) za opóźnienie w dostawie przedmiotu umowy w wysokości 5 % wynagrodzenia umownego brutto za każdy dzień opóźnienia,</w:t>
      </w:r>
    </w:p>
    <w:p w:rsidR="00AA17EB" w:rsidRDefault="00AA17EB" w:rsidP="00AA17EB">
      <w:pPr>
        <w:jc w:val="both"/>
        <w:rPr>
          <w:rFonts w:ascii="Cambria" w:hAnsi="Cambria" w:cs="Arial"/>
          <w:sz w:val="24"/>
          <w:szCs w:val="24"/>
        </w:rPr>
      </w:pPr>
      <w:r>
        <w:rPr>
          <w:rFonts w:ascii="Cambria" w:hAnsi="Cambria" w:cs="Arial"/>
          <w:sz w:val="24"/>
          <w:szCs w:val="24"/>
        </w:rPr>
        <w:t>3) za opóźnienie w wykonaniu naprawy gwarancyjnej w wysokości 0,5 % wynagrodzenia umownego brutto za każdy dzień opóźnienia liczonego od dnia wyznaczonego na usunięcie uszkodzenia.</w:t>
      </w:r>
    </w:p>
    <w:p w:rsidR="00AA17EB" w:rsidRDefault="00AA17EB" w:rsidP="00AA17EB">
      <w:pPr>
        <w:jc w:val="both"/>
        <w:rPr>
          <w:rFonts w:ascii="Cambria" w:hAnsi="Cambria" w:cs="Arial"/>
          <w:sz w:val="24"/>
          <w:szCs w:val="24"/>
        </w:rPr>
      </w:pPr>
      <w:r>
        <w:rPr>
          <w:rFonts w:ascii="Cambria" w:hAnsi="Cambria" w:cs="Arial"/>
          <w:sz w:val="24"/>
          <w:szCs w:val="24"/>
        </w:rPr>
        <w:lastRenderedPageBreak/>
        <w:t>2. Zamawiającemu przysługuje prawo dochodzenia odszkodowania przewyższającego wysokość zastrzeżonych kar umownych na zasadach ogólnych.</w:t>
      </w:r>
    </w:p>
    <w:p w:rsidR="00AA17EB" w:rsidRDefault="00AA17EB" w:rsidP="00AA17EB">
      <w:pPr>
        <w:jc w:val="both"/>
        <w:rPr>
          <w:rFonts w:ascii="Cambria" w:hAnsi="Cambria" w:cs="Arial"/>
          <w:sz w:val="24"/>
          <w:szCs w:val="24"/>
        </w:rPr>
      </w:pPr>
      <w:r>
        <w:rPr>
          <w:rFonts w:ascii="Cambria" w:hAnsi="Cambria" w:cs="Arial"/>
          <w:sz w:val="24"/>
          <w:szCs w:val="24"/>
        </w:rPr>
        <w:t>3. Zamawiający może dokonać potrącenia wymagalnych kar umownych z wynagrodzenia umownego określonego w § 3. W przypadku gdy wykonawca realizował będzie więcej części zamówienia - treść §8 ust. 1 pkt 1, 2 i 3 zostanie zmodyfikowana w taki sposób, że podstawą do obliczenia wysokości kar będą kwoty wynagrodzenia brutto poszczególnych części.</w:t>
      </w:r>
    </w:p>
    <w:p w:rsidR="00AA17EB" w:rsidRDefault="00AA17EB" w:rsidP="00AA17EB">
      <w:pPr>
        <w:jc w:val="center"/>
        <w:rPr>
          <w:rFonts w:ascii="Cambria" w:hAnsi="Cambria" w:cs="Arial"/>
          <w:b/>
          <w:sz w:val="24"/>
          <w:szCs w:val="24"/>
        </w:rPr>
      </w:pPr>
      <w:r>
        <w:rPr>
          <w:rFonts w:ascii="Cambria" w:hAnsi="Cambria" w:cs="Arial"/>
          <w:b/>
          <w:sz w:val="24"/>
          <w:szCs w:val="24"/>
        </w:rPr>
        <w:t>§ 9</w:t>
      </w:r>
    </w:p>
    <w:p w:rsidR="00AA17EB" w:rsidRDefault="00AA17EB" w:rsidP="00AA17EB">
      <w:pPr>
        <w:jc w:val="both"/>
        <w:rPr>
          <w:rFonts w:ascii="Cambria" w:hAnsi="Cambria" w:cs="Arial"/>
          <w:sz w:val="24"/>
          <w:szCs w:val="24"/>
        </w:rPr>
      </w:pPr>
      <w:r>
        <w:rPr>
          <w:rFonts w:ascii="Cambria" w:hAnsi="Cambria" w:cs="Arial"/>
          <w:sz w:val="24"/>
          <w:szCs w:val="24"/>
        </w:rPr>
        <w:t>Wykonawca nie może zbywać na rzecz osób trzecich wierzytelności powstałych w wyniku realizacji niniejszej umowy.</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sidR="004E736D">
        <w:rPr>
          <w:rFonts w:ascii="Cambria" w:hAnsi="Cambria" w:cs="Arial"/>
          <w:b/>
          <w:sz w:val="24"/>
          <w:szCs w:val="24"/>
        </w:rPr>
        <w:t>10</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Default="00DC7DC8" w:rsidP="00AE06D3">
      <w:pPr>
        <w:rPr>
          <w:rFonts w:ascii="Cambria" w:hAnsi="Cambria" w:cs="Arial"/>
          <w:i/>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DA612F" w:rsidRPr="00DA612F" w:rsidRDefault="005535AB" w:rsidP="00DA612F">
      <w:pPr>
        <w:jc w:val="center"/>
        <w:rPr>
          <w:rFonts w:ascii="Cambria" w:hAnsi="Cambria" w:cs="Arial"/>
          <w:b/>
          <w:sz w:val="24"/>
          <w:szCs w:val="24"/>
        </w:rPr>
      </w:pPr>
      <w:r>
        <w:rPr>
          <w:rFonts w:ascii="Cambria" w:hAnsi="Cambria" w:cs="Arial"/>
          <w:b/>
          <w:sz w:val="24"/>
          <w:szCs w:val="24"/>
        </w:rPr>
        <w:lastRenderedPageBreak/>
        <w:t>§ 11</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5535AB" w:rsidP="00135D7F">
      <w:pPr>
        <w:jc w:val="center"/>
        <w:rPr>
          <w:rFonts w:ascii="Cambria" w:hAnsi="Cambria" w:cs="Arial"/>
          <w:b/>
          <w:sz w:val="24"/>
          <w:szCs w:val="24"/>
        </w:rPr>
      </w:pPr>
      <w:r>
        <w:rPr>
          <w:rFonts w:ascii="Cambria" w:hAnsi="Cambria" w:cs="Arial"/>
          <w:b/>
          <w:sz w:val="24"/>
          <w:szCs w:val="24"/>
        </w:rPr>
        <w:t>§ 12</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t>b) zmiany stawki podatku od towarów i usług,</w:t>
      </w:r>
    </w:p>
    <w:p w:rsidR="00A96B19" w:rsidRDefault="004E736D" w:rsidP="00A96B19">
      <w:pPr>
        <w:jc w:val="both"/>
        <w:rPr>
          <w:rFonts w:ascii="Cambria" w:hAnsi="Cambria" w:cs="Arial"/>
          <w:sz w:val="24"/>
          <w:szCs w:val="24"/>
        </w:rPr>
      </w:pPr>
      <w:r>
        <w:rPr>
          <w:rFonts w:ascii="Cambria" w:hAnsi="Cambria" w:cs="Arial"/>
          <w:sz w:val="24"/>
          <w:szCs w:val="24"/>
        </w:rPr>
        <w:t>2</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iwy dla siedziby Zamawiającego.</w:t>
      </w:r>
    </w:p>
    <w:p w:rsidR="00135D7F" w:rsidRDefault="004E736D" w:rsidP="00A96B19">
      <w:pPr>
        <w:jc w:val="both"/>
        <w:rPr>
          <w:rFonts w:ascii="Cambria" w:hAnsi="Cambria" w:cs="Arial"/>
          <w:sz w:val="24"/>
          <w:szCs w:val="24"/>
        </w:rPr>
      </w:pPr>
      <w:r>
        <w:rPr>
          <w:rFonts w:ascii="Cambria" w:hAnsi="Cambria" w:cs="Arial"/>
          <w:sz w:val="24"/>
          <w:szCs w:val="24"/>
        </w:rPr>
        <w:t>3</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Pr>
          <w:rFonts w:ascii="Cambria" w:hAnsi="Cambria" w:cs="Arial"/>
          <w:sz w:val="24"/>
          <w:szCs w:val="24"/>
        </w:rPr>
        <w:t xml:space="preserve"> </w:t>
      </w:r>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F0F27">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BB5921">
        <w:rPr>
          <w:rFonts w:ascii="Cambria" w:hAnsi="Cambria" w:cs="Arial"/>
          <w:b/>
          <w:sz w:val="24"/>
          <w:szCs w:val="24"/>
        </w:rPr>
        <w:t xml:space="preserve">Dostawa </w:t>
      </w:r>
      <w:r w:rsidR="004E736D">
        <w:rPr>
          <w:rFonts w:ascii="Cambria" w:hAnsi="Cambria" w:cs="Arial"/>
          <w:b/>
          <w:sz w:val="24"/>
          <w:szCs w:val="24"/>
        </w:rPr>
        <w:t>sprzętu medycznego</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AA17EB">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59" w:rsidRDefault="007A4359" w:rsidP="00AE5FD8">
      <w:pPr>
        <w:spacing w:after="0" w:line="240" w:lineRule="auto"/>
      </w:pPr>
      <w:r>
        <w:separator/>
      </w:r>
    </w:p>
  </w:endnote>
  <w:endnote w:type="continuationSeparator" w:id="0">
    <w:p w:rsidR="007A4359" w:rsidRDefault="007A4359"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06" w:rsidRDefault="00EE4706">
    <w:pPr>
      <w:pStyle w:val="Stopka"/>
      <w:jc w:val="center"/>
    </w:pPr>
    <w:r>
      <w:fldChar w:fldCharType="begin"/>
    </w:r>
    <w:r>
      <w:instrText>PAGE   \* MERGEFORMAT</w:instrText>
    </w:r>
    <w:r>
      <w:fldChar w:fldCharType="separate"/>
    </w:r>
    <w:r w:rsidR="004F1754">
      <w:rPr>
        <w:noProof/>
      </w:rPr>
      <w:t>1</w:t>
    </w:r>
    <w:r>
      <w:fldChar w:fldCharType="end"/>
    </w:r>
  </w:p>
  <w:p w:rsidR="00EE4706" w:rsidRDefault="00EE47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59" w:rsidRDefault="007A4359" w:rsidP="00AE5FD8">
      <w:pPr>
        <w:spacing w:after="0" w:line="240" w:lineRule="auto"/>
      </w:pPr>
      <w:r>
        <w:separator/>
      </w:r>
    </w:p>
  </w:footnote>
  <w:footnote w:type="continuationSeparator" w:id="0">
    <w:p w:rsidR="007A4359" w:rsidRDefault="007A4359"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06" w:rsidRPr="0074498C" w:rsidRDefault="00EE4706">
    <w:pPr>
      <w:pStyle w:val="Nagwek"/>
      <w:rPr>
        <w:lang w:val="pl-PL"/>
      </w:rPr>
    </w:pPr>
    <w:r>
      <w:t>ST/DZP</w:t>
    </w:r>
    <w:r>
      <w:rPr>
        <w:lang w:val="pl-PL"/>
      </w:rPr>
      <w:t>/9</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E006A3"/>
    <w:multiLevelType w:val="hybridMultilevel"/>
    <w:tmpl w:val="B8229D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5">
    <w:nsid w:val="6ED06767"/>
    <w:multiLevelType w:val="hybridMultilevel"/>
    <w:tmpl w:val="018CAE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8"/>
  </w:num>
  <w:num w:numId="7">
    <w:abstractNumId w:val="5"/>
  </w:num>
  <w:num w:numId="8">
    <w:abstractNumId w:val="48"/>
  </w:num>
  <w:num w:numId="9">
    <w:abstractNumId w:val="32"/>
  </w:num>
  <w:num w:numId="10">
    <w:abstractNumId w:val="33"/>
  </w:num>
  <w:num w:numId="11">
    <w:abstractNumId w:val="3"/>
  </w:num>
  <w:num w:numId="12">
    <w:abstractNumId w:val="16"/>
  </w:num>
  <w:num w:numId="13">
    <w:abstractNumId w:val="4"/>
  </w:num>
  <w:num w:numId="14">
    <w:abstractNumId w:val="31"/>
  </w:num>
  <w:num w:numId="15">
    <w:abstractNumId w:val="49"/>
  </w:num>
  <w:num w:numId="16">
    <w:abstractNumId w:val="30"/>
  </w:num>
  <w:num w:numId="17">
    <w:abstractNumId w:val="18"/>
  </w:num>
  <w:num w:numId="18">
    <w:abstractNumId w:val="27"/>
  </w:num>
  <w:num w:numId="19">
    <w:abstractNumId w:val="46"/>
  </w:num>
  <w:num w:numId="20">
    <w:abstractNumId w:val="25"/>
  </w:num>
  <w:num w:numId="21">
    <w:abstractNumId w:val="7"/>
  </w:num>
  <w:num w:numId="22">
    <w:abstractNumId w:val="26"/>
  </w:num>
  <w:num w:numId="23">
    <w:abstractNumId w:val="24"/>
  </w:num>
  <w:num w:numId="24">
    <w:abstractNumId w:val="2"/>
  </w:num>
  <w:num w:numId="25">
    <w:abstractNumId w:val="42"/>
  </w:num>
  <w:num w:numId="26">
    <w:abstractNumId w:val="6"/>
  </w:num>
  <w:num w:numId="27">
    <w:abstractNumId w:val="12"/>
  </w:num>
  <w:num w:numId="28">
    <w:abstractNumId w:val="21"/>
  </w:num>
  <w:num w:numId="29">
    <w:abstractNumId w:val="44"/>
  </w:num>
  <w:num w:numId="30">
    <w:abstractNumId w:val="41"/>
  </w:num>
  <w:num w:numId="31">
    <w:abstractNumId w:val="8"/>
  </w:num>
  <w:num w:numId="32">
    <w:abstractNumId w:val="20"/>
  </w:num>
  <w:num w:numId="33">
    <w:abstractNumId w:val="14"/>
  </w:num>
  <w:num w:numId="34">
    <w:abstractNumId w:val="9"/>
  </w:num>
  <w:num w:numId="35">
    <w:abstractNumId w:val="1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9"/>
  </w:num>
  <w:num w:numId="43">
    <w:abstractNumId w:val="10"/>
  </w:num>
  <w:num w:numId="44">
    <w:abstractNumId w:val="47"/>
  </w:num>
  <w:num w:numId="45">
    <w:abstractNumId w:val="15"/>
  </w:num>
  <w:num w:numId="46">
    <w:abstractNumId w:val="38"/>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D29"/>
    <w:rsid w:val="000D5959"/>
    <w:rsid w:val="000D7FC7"/>
    <w:rsid w:val="000E0334"/>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3A7D"/>
    <w:rsid w:val="00146CEE"/>
    <w:rsid w:val="00151951"/>
    <w:rsid w:val="00151A0E"/>
    <w:rsid w:val="00154C0B"/>
    <w:rsid w:val="00154EBA"/>
    <w:rsid w:val="00156A80"/>
    <w:rsid w:val="00157DF2"/>
    <w:rsid w:val="00160764"/>
    <w:rsid w:val="001634C6"/>
    <w:rsid w:val="00164B27"/>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6041"/>
    <w:rsid w:val="00247C9A"/>
    <w:rsid w:val="002505F3"/>
    <w:rsid w:val="00250E3A"/>
    <w:rsid w:val="00253FE6"/>
    <w:rsid w:val="00256AFA"/>
    <w:rsid w:val="0026469A"/>
    <w:rsid w:val="00264FAC"/>
    <w:rsid w:val="00267D35"/>
    <w:rsid w:val="002704AC"/>
    <w:rsid w:val="00271F66"/>
    <w:rsid w:val="00280D57"/>
    <w:rsid w:val="0028120D"/>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0F43"/>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6661"/>
    <w:rsid w:val="0031770D"/>
    <w:rsid w:val="00324093"/>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547E"/>
    <w:rsid w:val="00457258"/>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E736D"/>
    <w:rsid w:val="004F069D"/>
    <w:rsid w:val="004F08A1"/>
    <w:rsid w:val="004F1754"/>
    <w:rsid w:val="004F5141"/>
    <w:rsid w:val="00500873"/>
    <w:rsid w:val="00502701"/>
    <w:rsid w:val="00506F14"/>
    <w:rsid w:val="00507617"/>
    <w:rsid w:val="0051350F"/>
    <w:rsid w:val="005137BE"/>
    <w:rsid w:val="00516730"/>
    <w:rsid w:val="00522E82"/>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FCC"/>
    <w:rsid w:val="0058619D"/>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C08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7108"/>
    <w:rsid w:val="007312E7"/>
    <w:rsid w:val="0073319E"/>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047D"/>
    <w:rsid w:val="008327C0"/>
    <w:rsid w:val="00835E54"/>
    <w:rsid w:val="008360AC"/>
    <w:rsid w:val="00836B68"/>
    <w:rsid w:val="00840E3C"/>
    <w:rsid w:val="00841CD1"/>
    <w:rsid w:val="0084400F"/>
    <w:rsid w:val="00844A75"/>
    <w:rsid w:val="00860245"/>
    <w:rsid w:val="0086207B"/>
    <w:rsid w:val="008624AD"/>
    <w:rsid w:val="0086350C"/>
    <w:rsid w:val="00863580"/>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12F9"/>
    <w:rsid w:val="00A03546"/>
    <w:rsid w:val="00A05FD5"/>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061A3"/>
    <w:rsid w:val="00C11974"/>
    <w:rsid w:val="00C12712"/>
    <w:rsid w:val="00C12E91"/>
    <w:rsid w:val="00C147C3"/>
    <w:rsid w:val="00C159FF"/>
    <w:rsid w:val="00C1614F"/>
    <w:rsid w:val="00C168F6"/>
    <w:rsid w:val="00C2318A"/>
    <w:rsid w:val="00C23512"/>
    <w:rsid w:val="00C24261"/>
    <w:rsid w:val="00C276FA"/>
    <w:rsid w:val="00C30985"/>
    <w:rsid w:val="00C32A4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3AC8"/>
    <w:rsid w:val="00C7517D"/>
    <w:rsid w:val="00C81009"/>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55B"/>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240"/>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96A"/>
    <w:rsid w:val="00ED5388"/>
    <w:rsid w:val="00EE3D06"/>
    <w:rsid w:val="00EE3E04"/>
    <w:rsid w:val="00EE4706"/>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3D96-31D3-4E0F-9F24-89E4D39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9272</Words>
  <Characters>55634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64777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2018-12-27T08:52:00Z</cp:lastPrinted>
  <dcterms:created xsi:type="dcterms:W3CDTF">2019-06-24T05:53:00Z</dcterms:created>
  <dcterms:modified xsi:type="dcterms:W3CDTF">2019-06-25T07:47:00Z</dcterms:modified>
</cp:coreProperties>
</file>