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5742BF" w:rsidRDefault="00781BCE" w:rsidP="00DF5E0A">
      <w:pPr>
        <w:spacing w:after="0" w:line="240" w:lineRule="auto"/>
        <w:jc w:val="both"/>
        <w:rPr>
          <w:rFonts w:ascii="Cambria" w:hAnsi="Cambria" w:cs="Arial"/>
          <w:b/>
          <w:sz w:val="24"/>
          <w:szCs w:val="24"/>
        </w:rPr>
      </w:pPr>
      <w:r w:rsidRPr="005742BF">
        <w:rPr>
          <w:rFonts w:ascii="Cambria" w:hAnsi="Cambria" w:cs="Tahoma"/>
          <w:b/>
        </w:rPr>
        <w:t xml:space="preserve">Dostawa </w:t>
      </w:r>
      <w:r w:rsidR="005742BF" w:rsidRPr="005742BF">
        <w:rPr>
          <w:rFonts w:ascii="Cambria" w:hAnsi="Cambria" w:cs="Arial"/>
          <w:b/>
          <w:sz w:val="24"/>
          <w:szCs w:val="24"/>
        </w:rPr>
        <w:t>odczynników, krwi kontrolnej do oznaczania morfologii krwi obwodowej wraz z dzierżawą analizatora hematologicznego CBC+5DIFF</w:t>
      </w:r>
      <w:r w:rsidR="006A6C27" w:rsidRPr="005742BF">
        <w:rPr>
          <w:rFonts w:ascii="Cambria" w:hAnsi="Cambria" w:cs="Tahoma"/>
          <w:b/>
        </w:rPr>
        <w:t xml:space="preserve"> </w:t>
      </w:r>
      <w:r w:rsidR="005D2AD1" w:rsidRPr="005742BF">
        <w:rPr>
          <w:rFonts w:ascii="Cambria" w:hAnsi="Cambria" w:cs="Tahoma"/>
          <w:b/>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bookmarkStart w:id="0" w:name="_GoBack"/>
      <w:bookmarkEnd w:id="0"/>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336E85">
        <w:rPr>
          <w:rFonts w:ascii="Cambria" w:hAnsi="Cambria"/>
          <w:szCs w:val="24"/>
        </w:rPr>
        <w:t>17</w:t>
      </w:r>
      <w:r w:rsidR="00BE477E">
        <w:rPr>
          <w:rFonts w:ascii="Cambria" w:hAnsi="Cambria"/>
          <w:szCs w:val="24"/>
        </w:rPr>
        <w:t>.01.2019</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6A6C27" w:rsidRPr="00F37224">
        <w:rPr>
          <w:rFonts w:ascii="Cambria" w:hAnsi="Cambria" w:cs="Arial"/>
          <w:sz w:val="24"/>
          <w:szCs w:val="24"/>
        </w:rPr>
        <w:t xml:space="preserve">Dostawa </w:t>
      </w:r>
      <w:r w:rsidR="005742BF" w:rsidRPr="00B24F28">
        <w:rPr>
          <w:rFonts w:ascii="Cambria" w:hAnsi="Cambria" w:cs="Arial"/>
          <w:sz w:val="24"/>
          <w:szCs w:val="24"/>
        </w:rPr>
        <w:t>odczynników</w:t>
      </w:r>
      <w:r w:rsidR="005742BF">
        <w:rPr>
          <w:rFonts w:ascii="Cambria" w:hAnsi="Cambria" w:cs="Arial"/>
          <w:sz w:val="24"/>
          <w:szCs w:val="24"/>
        </w:rPr>
        <w:t>,</w:t>
      </w:r>
      <w:r w:rsidR="005742BF" w:rsidRPr="00B24F28">
        <w:rPr>
          <w:rFonts w:ascii="Cambria" w:hAnsi="Cambria" w:cs="Arial"/>
          <w:sz w:val="24"/>
          <w:szCs w:val="24"/>
        </w:rPr>
        <w:t xml:space="preserve"> krwi kontrolnej </w:t>
      </w:r>
      <w:r w:rsidR="005742BF">
        <w:rPr>
          <w:rFonts w:ascii="Cambria" w:hAnsi="Cambria" w:cs="Arial"/>
          <w:sz w:val="24"/>
          <w:szCs w:val="24"/>
        </w:rPr>
        <w:t xml:space="preserve">do oznaczania </w:t>
      </w:r>
      <w:r w:rsidR="005742BF" w:rsidRPr="00B24F28">
        <w:rPr>
          <w:rFonts w:ascii="Cambria" w:hAnsi="Cambria" w:cs="Arial"/>
          <w:sz w:val="24"/>
          <w:szCs w:val="24"/>
        </w:rPr>
        <w:t xml:space="preserve">morfologii </w:t>
      </w:r>
      <w:r w:rsidR="005742BF">
        <w:rPr>
          <w:rFonts w:ascii="Cambria" w:hAnsi="Cambria" w:cs="Arial"/>
          <w:sz w:val="24"/>
          <w:szCs w:val="24"/>
        </w:rPr>
        <w:t xml:space="preserve">krwi obwodowej </w:t>
      </w:r>
      <w:r w:rsidR="005742BF" w:rsidRPr="00B24F28">
        <w:rPr>
          <w:rFonts w:ascii="Cambria" w:hAnsi="Cambria" w:cs="Arial"/>
          <w:sz w:val="24"/>
          <w:szCs w:val="24"/>
        </w:rPr>
        <w:t xml:space="preserve">wraz z dzierżawą analizatora </w:t>
      </w:r>
      <w:r w:rsidR="005742BF">
        <w:rPr>
          <w:rFonts w:ascii="Cambria" w:hAnsi="Cambria" w:cs="Arial"/>
          <w:sz w:val="24"/>
          <w:szCs w:val="24"/>
        </w:rPr>
        <w:t xml:space="preserve">hematologicznego </w:t>
      </w:r>
      <w:r w:rsidR="005742BF" w:rsidRPr="00B24F28">
        <w:rPr>
          <w:rFonts w:ascii="Cambria" w:hAnsi="Cambria" w:cs="Arial"/>
          <w:sz w:val="24"/>
          <w:szCs w:val="24"/>
        </w:rPr>
        <w:t>CBC+5DIFF</w:t>
      </w:r>
      <w:r w:rsidR="006A6C27" w:rsidRPr="00F37224">
        <w:rPr>
          <w:rFonts w:ascii="Cambria" w:hAnsi="Cambria" w:cs="Tahoma"/>
          <w:sz w:val="24"/>
          <w:szCs w:val="24"/>
        </w:rPr>
        <w:t xml:space="preserve"> </w:t>
      </w:r>
      <w:r w:rsidR="005D2AD1" w:rsidRPr="00F37224">
        <w:rPr>
          <w:rFonts w:ascii="Cambria" w:hAnsi="Cambria" w:cs="Tahoma"/>
          <w:sz w:val="24"/>
          <w:szCs w:val="24"/>
        </w:rPr>
        <w:t>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A10CBD">
        <w:rPr>
          <w:rFonts w:ascii="Cambria" w:hAnsi="Cambria" w:cs="Arial"/>
          <w:sz w:val="24"/>
          <w:szCs w:val="24"/>
        </w:rPr>
        <w:t xml:space="preserve">nie </w:t>
      </w:r>
      <w:r w:rsidR="005D2AD1">
        <w:rPr>
          <w:rFonts w:ascii="Cambria" w:hAnsi="Cambria" w:cs="Arial"/>
          <w:sz w:val="24"/>
          <w:szCs w:val="24"/>
        </w:rPr>
        <w:t xml:space="preserve">dopuszcza </w:t>
      </w:r>
      <w:r w:rsidR="00A10CBD">
        <w:rPr>
          <w:rFonts w:ascii="Cambria" w:hAnsi="Cambria" w:cs="Arial"/>
          <w:sz w:val="24"/>
          <w:szCs w:val="24"/>
        </w:rPr>
        <w:t>składania</w:t>
      </w:r>
      <w:r w:rsidRPr="00E52AA6">
        <w:rPr>
          <w:rFonts w:ascii="Cambria" w:hAnsi="Cambria" w:cs="Arial"/>
          <w:sz w:val="24"/>
          <w:szCs w:val="24"/>
        </w:rPr>
        <w:t xml:space="preserve"> ofert częściowych.</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BE477E" w:rsidRPr="00B24F28" w:rsidRDefault="00BE477E" w:rsidP="00D23AA4">
      <w:pPr>
        <w:spacing w:after="0" w:line="240" w:lineRule="auto"/>
        <w:jc w:val="both"/>
        <w:rPr>
          <w:rFonts w:ascii="Cambria" w:hAnsi="Cambria" w:cs="Arial"/>
          <w:sz w:val="24"/>
          <w:szCs w:val="24"/>
        </w:rPr>
      </w:pPr>
      <w:r w:rsidRPr="00B24F28">
        <w:rPr>
          <w:rFonts w:ascii="Cambria" w:hAnsi="Cambria" w:cs="Arial"/>
          <w:sz w:val="24"/>
          <w:szCs w:val="24"/>
        </w:rPr>
        <w:t>Zamówienie obejmuje dostawę odczynników</w:t>
      </w:r>
      <w:r w:rsidR="00F37224">
        <w:rPr>
          <w:rFonts w:ascii="Cambria" w:hAnsi="Cambria" w:cs="Arial"/>
          <w:sz w:val="24"/>
          <w:szCs w:val="24"/>
        </w:rPr>
        <w:t>,</w:t>
      </w:r>
      <w:r w:rsidRPr="00B24F28">
        <w:rPr>
          <w:rFonts w:ascii="Cambria" w:hAnsi="Cambria" w:cs="Arial"/>
          <w:sz w:val="24"/>
          <w:szCs w:val="24"/>
        </w:rPr>
        <w:t xml:space="preserve"> krwi kontrolnej </w:t>
      </w:r>
      <w:r w:rsidR="00F37224">
        <w:rPr>
          <w:rFonts w:ascii="Cambria" w:hAnsi="Cambria" w:cs="Arial"/>
          <w:sz w:val="24"/>
          <w:szCs w:val="24"/>
        </w:rPr>
        <w:t xml:space="preserve">do oznaczania </w:t>
      </w:r>
      <w:r w:rsidRPr="00B24F28">
        <w:rPr>
          <w:rFonts w:ascii="Cambria" w:hAnsi="Cambria" w:cs="Arial"/>
          <w:sz w:val="24"/>
          <w:szCs w:val="24"/>
        </w:rPr>
        <w:t xml:space="preserve">morfologii </w:t>
      </w:r>
      <w:r w:rsidR="00F37224">
        <w:rPr>
          <w:rFonts w:ascii="Cambria" w:hAnsi="Cambria" w:cs="Arial"/>
          <w:sz w:val="24"/>
          <w:szCs w:val="24"/>
        </w:rPr>
        <w:t xml:space="preserve">krwi obwodowej </w:t>
      </w:r>
      <w:r w:rsidRPr="00B24F28">
        <w:rPr>
          <w:rFonts w:ascii="Cambria" w:hAnsi="Cambria" w:cs="Arial"/>
          <w:sz w:val="24"/>
          <w:szCs w:val="24"/>
        </w:rPr>
        <w:t xml:space="preserve">wraz z dzierżawą analizatora </w:t>
      </w:r>
      <w:r w:rsidR="00F37224">
        <w:rPr>
          <w:rFonts w:ascii="Cambria" w:hAnsi="Cambria" w:cs="Arial"/>
          <w:sz w:val="24"/>
          <w:szCs w:val="24"/>
        </w:rPr>
        <w:t xml:space="preserve">hematologicznego </w:t>
      </w:r>
      <w:r w:rsidR="00F37224" w:rsidRPr="00B24F28">
        <w:rPr>
          <w:rFonts w:ascii="Cambria" w:hAnsi="Cambria" w:cs="Arial"/>
          <w:sz w:val="24"/>
          <w:szCs w:val="24"/>
        </w:rPr>
        <w:t xml:space="preserve">CBC+5DIFF </w:t>
      </w:r>
      <w:r w:rsidRPr="00B24F28">
        <w:rPr>
          <w:rFonts w:ascii="Cambria" w:hAnsi="Cambria" w:cs="Arial"/>
          <w:sz w:val="24"/>
          <w:szCs w:val="24"/>
        </w:rPr>
        <w:t>dla Samodzielnego Publicznego Zespołu Zakładów Opieki Zdrowotnej „Sanatorium” im. Jana Pawła II w Górnie</w:t>
      </w:r>
    </w:p>
    <w:p w:rsidR="00B24F28" w:rsidRDefault="00B24F28" w:rsidP="00280D57">
      <w:pPr>
        <w:spacing w:after="0" w:line="240" w:lineRule="auto"/>
        <w:jc w:val="both"/>
        <w:rPr>
          <w:rFonts w:ascii="Cambria" w:hAnsi="Cambria" w:cs="Arial"/>
          <w:sz w:val="24"/>
          <w:szCs w:val="24"/>
        </w:rPr>
      </w:pPr>
    </w:p>
    <w:p w:rsidR="00280D57" w:rsidRPr="00280D57" w:rsidRDefault="00280D57" w:rsidP="00177322">
      <w:pPr>
        <w:spacing w:after="0" w:line="240" w:lineRule="auto"/>
        <w:jc w:val="both"/>
        <w:rPr>
          <w:rFonts w:ascii="Cambria" w:hAnsi="Cambria" w:cs="Arial"/>
          <w:sz w:val="24"/>
          <w:szCs w:val="24"/>
        </w:rPr>
      </w:pPr>
      <w:r>
        <w:rPr>
          <w:rFonts w:ascii="Cambria" w:hAnsi="Cambria" w:cs="Arial"/>
          <w:sz w:val="24"/>
          <w:szCs w:val="24"/>
        </w:rPr>
        <w:t xml:space="preserve">1) </w:t>
      </w:r>
      <w:r w:rsidR="00177322" w:rsidRPr="00177322">
        <w:rPr>
          <w:rFonts w:ascii="Cambria" w:hAnsi="Cambria" w:cs="Arial"/>
          <w:sz w:val="24"/>
          <w:szCs w:val="24"/>
        </w:rPr>
        <w:t xml:space="preserve">Szczegółowy opis przedmiotów zamówienia, orientacyjne ilości dostaw oraz wymagania przedstawiono w Formularzach cenowo – ofertowych, </w:t>
      </w:r>
      <w:r w:rsidR="00177322">
        <w:rPr>
          <w:rFonts w:ascii="Cambria" w:hAnsi="Cambria" w:cs="Arial"/>
          <w:sz w:val="24"/>
          <w:szCs w:val="24"/>
        </w:rPr>
        <w:t>Z</w:t>
      </w:r>
      <w:r w:rsidR="00177322" w:rsidRPr="00177322">
        <w:rPr>
          <w:rFonts w:ascii="Cambria" w:hAnsi="Cambria" w:cs="Arial"/>
          <w:sz w:val="24"/>
          <w:szCs w:val="24"/>
        </w:rPr>
        <w:t>e</w:t>
      </w:r>
      <w:r w:rsidR="00177322">
        <w:rPr>
          <w:rFonts w:ascii="Cambria" w:hAnsi="Cambria" w:cs="Arial"/>
          <w:sz w:val="24"/>
          <w:szCs w:val="24"/>
        </w:rPr>
        <w:t xml:space="preserve">stawieniu parametrów wymaganych oraz </w:t>
      </w:r>
      <w:r w:rsidR="00177322" w:rsidRPr="00177322">
        <w:rPr>
          <w:rFonts w:ascii="Cambria" w:hAnsi="Cambria" w:cs="Arial"/>
          <w:sz w:val="24"/>
          <w:szCs w:val="24"/>
        </w:rPr>
        <w:t xml:space="preserve"> Zestawieniu parametrów ocenianych będących integralną częścią SIWZ.</w:t>
      </w:r>
      <w:r w:rsidRPr="00280D57">
        <w:rPr>
          <w:rFonts w:ascii="Cambria" w:hAnsi="Cambria" w:cs="Arial"/>
          <w:sz w:val="24"/>
          <w:szCs w:val="24"/>
        </w:rPr>
        <w:t xml:space="preserve"> </w:t>
      </w:r>
    </w:p>
    <w:p w:rsidR="00280D57" w:rsidRPr="00280D57" w:rsidRDefault="00280D57" w:rsidP="00280D57">
      <w:pPr>
        <w:spacing w:after="0" w:line="240" w:lineRule="auto"/>
        <w:jc w:val="both"/>
        <w:rPr>
          <w:rFonts w:ascii="Cambria" w:hAnsi="Cambria" w:cs="Arial"/>
          <w:sz w:val="24"/>
          <w:szCs w:val="24"/>
        </w:rPr>
      </w:pPr>
      <w:r>
        <w:rPr>
          <w:rFonts w:ascii="Cambria" w:hAnsi="Cambria" w:cs="Arial"/>
          <w:sz w:val="24"/>
          <w:szCs w:val="24"/>
        </w:rPr>
        <w:t xml:space="preserve">2) </w:t>
      </w:r>
      <w:r w:rsidRPr="00280D57">
        <w:rPr>
          <w:rFonts w:ascii="Cambria" w:hAnsi="Cambria" w:cs="Arial"/>
          <w:sz w:val="24"/>
          <w:szCs w:val="24"/>
        </w:rPr>
        <w:t xml:space="preserve">Zakres zamówienia obejmuje dostawę przedmiotów zamówienia w ilościach </w:t>
      </w:r>
      <w:r>
        <w:rPr>
          <w:rFonts w:ascii="Cambria" w:hAnsi="Cambria" w:cs="Arial"/>
          <w:sz w:val="24"/>
          <w:szCs w:val="24"/>
        </w:rPr>
        <w:t>wyszczególnionych w Formularzu cenowym</w:t>
      </w:r>
      <w:r w:rsidRPr="00280D57">
        <w:rPr>
          <w:rFonts w:ascii="Cambria" w:hAnsi="Cambria" w:cs="Arial"/>
          <w:sz w:val="24"/>
          <w:szCs w:val="24"/>
        </w:rPr>
        <w:t xml:space="preserve"> </w:t>
      </w:r>
      <w:r>
        <w:rPr>
          <w:rFonts w:ascii="Cambria" w:hAnsi="Cambria" w:cs="Arial"/>
          <w:sz w:val="24"/>
          <w:szCs w:val="24"/>
        </w:rPr>
        <w:t>oraz dzierżawę analizatora</w:t>
      </w:r>
      <w:r w:rsidRPr="00280D57">
        <w:rPr>
          <w:rFonts w:ascii="Cambria" w:hAnsi="Cambria" w:cs="Arial"/>
          <w:sz w:val="24"/>
          <w:szCs w:val="24"/>
        </w:rPr>
        <w:t xml:space="preserve"> w ilości</w:t>
      </w:r>
      <w:r>
        <w:rPr>
          <w:rFonts w:ascii="Cambria" w:hAnsi="Cambria" w:cs="Arial"/>
          <w:sz w:val="24"/>
          <w:szCs w:val="24"/>
        </w:rPr>
        <w:t xml:space="preserve"> szt. 1</w:t>
      </w:r>
    </w:p>
    <w:p w:rsidR="00280D57" w:rsidRPr="00280D57" w:rsidRDefault="00B24F28" w:rsidP="00280D57">
      <w:pPr>
        <w:spacing w:after="0" w:line="240" w:lineRule="auto"/>
        <w:jc w:val="both"/>
        <w:rPr>
          <w:rFonts w:ascii="Cambria" w:hAnsi="Cambria" w:cs="Arial"/>
          <w:sz w:val="24"/>
          <w:szCs w:val="24"/>
        </w:rPr>
      </w:pPr>
      <w:r>
        <w:rPr>
          <w:rFonts w:ascii="Cambria" w:hAnsi="Cambria" w:cs="Arial"/>
          <w:sz w:val="24"/>
          <w:szCs w:val="24"/>
        </w:rPr>
        <w:t>na okres 36</w:t>
      </w:r>
      <w:r w:rsidR="00280D57">
        <w:rPr>
          <w:rFonts w:ascii="Cambria" w:hAnsi="Cambria" w:cs="Arial"/>
          <w:sz w:val="24"/>
          <w:szCs w:val="24"/>
        </w:rPr>
        <w:t xml:space="preserve"> miesięcy.</w:t>
      </w:r>
    </w:p>
    <w:p w:rsidR="00280D57" w:rsidRPr="00280D57" w:rsidRDefault="00280D57" w:rsidP="00280D57">
      <w:pPr>
        <w:spacing w:after="0" w:line="240" w:lineRule="auto"/>
        <w:jc w:val="both"/>
        <w:rPr>
          <w:rFonts w:ascii="Cambria" w:hAnsi="Cambria" w:cs="Arial"/>
          <w:sz w:val="24"/>
          <w:szCs w:val="24"/>
        </w:rPr>
      </w:pPr>
      <w:r>
        <w:rPr>
          <w:rFonts w:ascii="Cambria" w:hAnsi="Cambria" w:cs="Arial"/>
          <w:sz w:val="24"/>
          <w:szCs w:val="24"/>
        </w:rPr>
        <w:lastRenderedPageBreak/>
        <w:t xml:space="preserve">3) </w:t>
      </w:r>
      <w:r w:rsidRPr="00280D57">
        <w:rPr>
          <w:rFonts w:ascii="Cambria" w:hAnsi="Cambria" w:cs="Arial"/>
          <w:sz w:val="24"/>
          <w:szCs w:val="24"/>
        </w:rPr>
        <w:t xml:space="preserve">Ilości wskazane w Formularzach cenowo – ofertowych są wielkościami orientacyjnymi, przyjętymi dla celu porównania ofert i wyboru </w:t>
      </w:r>
      <w:r w:rsidR="00F85403">
        <w:rPr>
          <w:rFonts w:ascii="Cambria" w:hAnsi="Cambria" w:cs="Arial"/>
          <w:sz w:val="24"/>
          <w:szCs w:val="24"/>
        </w:rPr>
        <w:t>oferty najkorzystniejszej.</w:t>
      </w:r>
      <w:r w:rsidRPr="00280D57">
        <w:rPr>
          <w:rFonts w:ascii="Cambria" w:hAnsi="Cambria" w:cs="Arial"/>
          <w:sz w:val="24"/>
          <w:szCs w:val="24"/>
        </w:rPr>
        <w:t xml:space="preserve"> </w:t>
      </w:r>
      <w:r w:rsidR="00F85403">
        <w:rPr>
          <w:rFonts w:ascii="Cambria" w:hAnsi="Cambria" w:cs="Arial"/>
          <w:sz w:val="24"/>
          <w:szCs w:val="24"/>
        </w:rPr>
        <w:t>Wykonawcą</w:t>
      </w:r>
      <w:r w:rsidR="00362683">
        <w:rPr>
          <w:rFonts w:ascii="Cambria" w:hAnsi="Cambria" w:cs="Arial"/>
          <w:sz w:val="24"/>
          <w:szCs w:val="24"/>
        </w:rPr>
        <w:t>, z którym</w:t>
      </w:r>
      <w:r w:rsidRPr="00280D57">
        <w:rPr>
          <w:rFonts w:ascii="Cambria" w:hAnsi="Cambria" w:cs="Arial"/>
          <w:sz w:val="24"/>
          <w:szCs w:val="24"/>
        </w:rPr>
        <w:t xml:space="preserve"> zamawiający podpisze umowę nie przysługuje roszczenie o realizację dostaw w </w:t>
      </w:r>
      <w:r w:rsidR="00F85403">
        <w:rPr>
          <w:rFonts w:ascii="Cambria" w:hAnsi="Cambria" w:cs="Arial"/>
          <w:sz w:val="24"/>
          <w:szCs w:val="24"/>
        </w:rPr>
        <w:t>wielkości podanej w Formularzu cenowym</w:t>
      </w:r>
      <w:r w:rsidRPr="00280D57">
        <w:rPr>
          <w:rFonts w:ascii="Cambria" w:hAnsi="Cambria" w:cs="Arial"/>
          <w:sz w:val="24"/>
          <w:szCs w:val="24"/>
        </w:rPr>
        <w:t>.</w:t>
      </w:r>
    </w:p>
    <w:p w:rsidR="00280D57" w:rsidRPr="00280D57" w:rsidRDefault="00F85403" w:rsidP="00280D57">
      <w:pPr>
        <w:spacing w:after="0" w:line="240" w:lineRule="auto"/>
        <w:jc w:val="both"/>
        <w:rPr>
          <w:rFonts w:ascii="Cambria" w:hAnsi="Cambria" w:cs="Arial"/>
          <w:sz w:val="24"/>
          <w:szCs w:val="24"/>
        </w:rPr>
      </w:pPr>
      <w:r>
        <w:rPr>
          <w:rFonts w:ascii="Cambria" w:hAnsi="Cambria" w:cs="Arial"/>
          <w:sz w:val="24"/>
          <w:szCs w:val="24"/>
        </w:rPr>
        <w:t>4)</w:t>
      </w:r>
      <w:r w:rsidR="00280D57" w:rsidRPr="00280D57">
        <w:rPr>
          <w:rFonts w:ascii="Cambria" w:hAnsi="Cambria" w:cs="Arial"/>
          <w:sz w:val="24"/>
          <w:szCs w:val="24"/>
        </w:rPr>
        <w:t xml:space="preserve"> Zamawiający zastrzega sobie prawo zakupu mniejszej ilości przedmiotu zamó</w:t>
      </w:r>
      <w:r>
        <w:rPr>
          <w:rFonts w:ascii="Cambria" w:hAnsi="Cambria" w:cs="Arial"/>
          <w:sz w:val="24"/>
          <w:szCs w:val="24"/>
        </w:rPr>
        <w:t>wienia niż podana w Formularzu</w:t>
      </w:r>
      <w:r w:rsidR="00280D57" w:rsidRPr="00280D57">
        <w:rPr>
          <w:rFonts w:ascii="Cambria" w:hAnsi="Cambria" w:cs="Arial"/>
          <w:sz w:val="24"/>
          <w:szCs w:val="24"/>
        </w:rPr>
        <w:t xml:space="preserve"> </w:t>
      </w:r>
      <w:r>
        <w:rPr>
          <w:rFonts w:ascii="Cambria" w:hAnsi="Cambria" w:cs="Arial"/>
          <w:sz w:val="24"/>
          <w:szCs w:val="24"/>
        </w:rPr>
        <w:t xml:space="preserve">cenowym </w:t>
      </w:r>
      <w:r w:rsidR="00280D57" w:rsidRPr="00280D57">
        <w:rPr>
          <w:rFonts w:ascii="Cambria" w:hAnsi="Cambria" w:cs="Arial"/>
          <w:sz w:val="24"/>
          <w:szCs w:val="24"/>
        </w:rPr>
        <w:t>(ni</w:t>
      </w:r>
      <w:r>
        <w:rPr>
          <w:rFonts w:ascii="Cambria" w:hAnsi="Cambria" w:cs="Arial"/>
          <w:sz w:val="24"/>
          <w:szCs w:val="24"/>
        </w:rPr>
        <w:t>e dotyczy dzierżawy analizatora</w:t>
      </w:r>
      <w:r w:rsidR="00280D57" w:rsidRPr="00280D57">
        <w:rPr>
          <w:rFonts w:ascii="Cambria" w:hAnsi="Cambria" w:cs="Arial"/>
          <w:sz w:val="24"/>
          <w:szCs w:val="24"/>
        </w:rPr>
        <w:t xml:space="preserve">), w przypadku wystąpienia sytuacji trudnej do przewidzenia w chwili zawarcia umowy tj. w przypadku braku zapotrzebowania na przedmioty zamówienia objęte niniejszą SIWZ. W takim przypadku Wykonawca może żądać wyłącznie wynagrodzenia należnego z tytułu wykonania części umowy, bez  naliczania jakichkolwiek kar.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 xml:space="preserve">Wielkość zamówienia uzależniona jest od ilości pacjentów leczonych na Oddziałach Zamawiającego. Zamawiający działa w najlepszej wierze zrealizowania zamówienia w całości. </w:t>
      </w:r>
    </w:p>
    <w:p w:rsidR="00280D57" w:rsidRPr="00280D57" w:rsidRDefault="00F85403" w:rsidP="00280D57">
      <w:pPr>
        <w:spacing w:after="0" w:line="240" w:lineRule="auto"/>
        <w:jc w:val="both"/>
        <w:rPr>
          <w:rFonts w:ascii="Cambria" w:hAnsi="Cambria" w:cs="Arial"/>
          <w:sz w:val="24"/>
          <w:szCs w:val="24"/>
        </w:rPr>
      </w:pPr>
      <w:r>
        <w:rPr>
          <w:rFonts w:ascii="Cambria" w:hAnsi="Cambria" w:cs="Arial"/>
          <w:sz w:val="24"/>
          <w:szCs w:val="24"/>
        </w:rPr>
        <w:t xml:space="preserve">7. </w:t>
      </w:r>
      <w:r w:rsidR="00280D57" w:rsidRPr="00280D57">
        <w:rPr>
          <w:rFonts w:ascii="Cambria" w:hAnsi="Cambria" w:cs="Arial"/>
          <w:sz w:val="24"/>
          <w:szCs w:val="24"/>
        </w:rPr>
        <w:t xml:space="preserve">Wykonawca winien: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 xml:space="preserve">a) realizować zamówienia zgodnie z bieżącym </w:t>
      </w:r>
      <w:r w:rsidR="00F85403">
        <w:rPr>
          <w:rFonts w:ascii="Cambria" w:hAnsi="Cambria" w:cs="Arial"/>
          <w:sz w:val="24"/>
          <w:szCs w:val="24"/>
        </w:rPr>
        <w:t>zapotrzebowaniem Zamawiającego,</w:t>
      </w:r>
      <w:r w:rsidRPr="00280D57">
        <w:rPr>
          <w:rFonts w:ascii="Cambria" w:hAnsi="Cambria" w:cs="Arial"/>
          <w:sz w:val="24"/>
          <w:szCs w:val="24"/>
        </w:rPr>
        <w:t xml:space="preserve"> </w:t>
      </w:r>
    </w:p>
    <w:p w:rsidR="00280D57" w:rsidRPr="00280D57" w:rsidRDefault="00E66BAF" w:rsidP="00280D57">
      <w:pPr>
        <w:spacing w:after="0" w:line="240" w:lineRule="auto"/>
        <w:jc w:val="both"/>
        <w:rPr>
          <w:rFonts w:ascii="Cambria" w:hAnsi="Cambria" w:cs="Arial"/>
          <w:sz w:val="24"/>
          <w:szCs w:val="24"/>
        </w:rPr>
      </w:pPr>
      <w:r>
        <w:rPr>
          <w:rFonts w:ascii="Cambria" w:hAnsi="Cambria" w:cs="Arial"/>
          <w:sz w:val="24"/>
          <w:szCs w:val="24"/>
        </w:rPr>
        <w:t>b</w:t>
      </w:r>
      <w:r w:rsidR="00280D57" w:rsidRPr="00280D57">
        <w:rPr>
          <w:rFonts w:ascii="Cambria" w:hAnsi="Cambria" w:cs="Arial"/>
          <w:sz w:val="24"/>
          <w:szCs w:val="24"/>
        </w:rPr>
        <w:t>) dostarczyć i zamontować w La</w:t>
      </w:r>
      <w:r w:rsidR="00F85403">
        <w:rPr>
          <w:rFonts w:ascii="Cambria" w:hAnsi="Cambria" w:cs="Arial"/>
          <w:sz w:val="24"/>
          <w:szCs w:val="24"/>
        </w:rPr>
        <w:t xml:space="preserve">boratorium Zamawiającego </w:t>
      </w:r>
      <w:r w:rsidR="00280D57" w:rsidRPr="00280D57">
        <w:rPr>
          <w:rFonts w:ascii="Cambria" w:hAnsi="Cambria" w:cs="Arial"/>
          <w:sz w:val="24"/>
          <w:szCs w:val="24"/>
        </w:rPr>
        <w:t>analizator w ciągu 3 tygodni od daty podpisania umowy</w:t>
      </w:r>
      <w:r w:rsidR="00F85403">
        <w:rPr>
          <w:rFonts w:ascii="Cambria" w:hAnsi="Cambria" w:cs="Arial"/>
          <w:sz w:val="24"/>
          <w:szCs w:val="24"/>
        </w:rPr>
        <w:t>,</w:t>
      </w:r>
    </w:p>
    <w:p w:rsidR="00280D57" w:rsidRPr="00280D57" w:rsidRDefault="00F85403" w:rsidP="00280D57">
      <w:pPr>
        <w:spacing w:after="0" w:line="240" w:lineRule="auto"/>
        <w:jc w:val="both"/>
        <w:rPr>
          <w:rFonts w:ascii="Cambria" w:hAnsi="Cambria" w:cs="Arial"/>
          <w:sz w:val="24"/>
          <w:szCs w:val="24"/>
        </w:rPr>
      </w:pPr>
      <w:r>
        <w:rPr>
          <w:rFonts w:ascii="Cambria" w:hAnsi="Cambria" w:cs="Arial"/>
          <w:sz w:val="24"/>
          <w:szCs w:val="24"/>
        </w:rPr>
        <w:t xml:space="preserve">d) do każdej dostawy dołączyć dokumenty potwierdzające nazwę - </w:t>
      </w:r>
      <w:r w:rsidR="00280D57" w:rsidRPr="00280D57">
        <w:rPr>
          <w:rFonts w:ascii="Cambria" w:hAnsi="Cambria" w:cs="Arial"/>
          <w:sz w:val="24"/>
          <w:szCs w:val="24"/>
        </w:rPr>
        <w:t>rodzaj,  ilość/pojemność/wielkość, cenę towar</w:t>
      </w:r>
      <w:r>
        <w:rPr>
          <w:rFonts w:ascii="Cambria" w:hAnsi="Cambria" w:cs="Arial"/>
          <w:sz w:val="24"/>
          <w:szCs w:val="24"/>
        </w:rPr>
        <w:t>u będącego przedmiotem dostawy,</w:t>
      </w:r>
      <w:r w:rsidR="00280D57" w:rsidRPr="00280D57">
        <w:rPr>
          <w:rFonts w:ascii="Cambria" w:hAnsi="Cambria" w:cs="Arial"/>
          <w:sz w:val="24"/>
          <w:szCs w:val="24"/>
        </w:rPr>
        <w:t xml:space="preserve"> </w:t>
      </w:r>
    </w:p>
    <w:p w:rsidR="00280D57" w:rsidRPr="00280D57" w:rsidRDefault="00280D57" w:rsidP="00280D57">
      <w:pPr>
        <w:spacing w:after="0" w:line="240" w:lineRule="auto"/>
        <w:jc w:val="both"/>
        <w:rPr>
          <w:rFonts w:ascii="Cambria" w:hAnsi="Cambria" w:cs="Arial"/>
          <w:sz w:val="24"/>
          <w:szCs w:val="24"/>
        </w:rPr>
      </w:pPr>
      <w:r w:rsidRPr="00280D57">
        <w:rPr>
          <w:rFonts w:ascii="Cambria" w:hAnsi="Cambria" w:cs="Arial"/>
          <w:sz w:val="24"/>
          <w:szCs w:val="24"/>
        </w:rPr>
        <w:t>e) dostarczony towar musi posiadać opis, a w szczególności nazwę, il</w:t>
      </w:r>
      <w:r w:rsidR="006E4F31">
        <w:rPr>
          <w:rFonts w:ascii="Cambria" w:hAnsi="Cambria" w:cs="Arial"/>
          <w:sz w:val="24"/>
          <w:szCs w:val="24"/>
        </w:rPr>
        <w:t>ość, termin ważności do użycia.</w:t>
      </w:r>
    </w:p>
    <w:p w:rsidR="00280D57" w:rsidRPr="00280D57" w:rsidRDefault="00097B91" w:rsidP="00280D57">
      <w:pPr>
        <w:spacing w:after="0" w:line="240" w:lineRule="auto"/>
        <w:jc w:val="both"/>
        <w:rPr>
          <w:rFonts w:ascii="Cambria" w:hAnsi="Cambria" w:cs="Arial"/>
          <w:sz w:val="24"/>
          <w:szCs w:val="24"/>
        </w:rPr>
      </w:pPr>
      <w:r>
        <w:rPr>
          <w:rFonts w:ascii="Cambria" w:hAnsi="Cambria" w:cs="Arial"/>
          <w:sz w:val="24"/>
          <w:szCs w:val="24"/>
        </w:rPr>
        <w:t>f</w:t>
      </w:r>
      <w:r w:rsidR="00280D57" w:rsidRPr="00280D57">
        <w:rPr>
          <w:rFonts w:ascii="Cambria" w:hAnsi="Cambria" w:cs="Arial"/>
          <w:sz w:val="24"/>
          <w:szCs w:val="24"/>
        </w:rPr>
        <w:t>) zagwarantować  dostawę  (transport)  przedmiotów  zamówienia  do  Zamawiającego,  zgodnie  z warunkami przewidywanymi przez producenta dla określonych przedmiotów zamówienia.</w:t>
      </w:r>
    </w:p>
    <w:p w:rsidR="00280D57" w:rsidRPr="00280D57" w:rsidRDefault="00097B91" w:rsidP="00280D57">
      <w:pPr>
        <w:spacing w:after="0" w:line="240" w:lineRule="auto"/>
        <w:jc w:val="both"/>
        <w:rPr>
          <w:rFonts w:ascii="Cambria" w:hAnsi="Cambria" w:cs="Arial"/>
          <w:sz w:val="24"/>
          <w:szCs w:val="24"/>
        </w:rPr>
      </w:pPr>
      <w:r>
        <w:rPr>
          <w:rFonts w:ascii="Cambria" w:hAnsi="Cambria" w:cs="Arial"/>
          <w:sz w:val="24"/>
          <w:szCs w:val="24"/>
        </w:rPr>
        <w:t>g</w:t>
      </w:r>
      <w:r w:rsidR="00280D57" w:rsidRPr="00280D57">
        <w:rPr>
          <w:rFonts w:ascii="Cambria" w:hAnsi="Cambria" w:cs="Arial"/>
          <w:sz w:val="24"/>
          <w:szCs w:val="24"/>
        </w:rPr>
        <w:t>) zapewnić w ramach czynszu dzierżawnego pełny, autoryzowany serwis gwarancyj</w:t>
      </w:r>
      <w:r>
        <w:rPr>
          <w:rFonts w:ascii="Cambria" w:hAnsi="Cambria" w:cs="Arial"/>
          <w:sz w:val="24"/>
          <w:szCs w:val="24"/>
        </w:rPr>
        <w:t>ny dzierżawionego analizatora</w:t>
      </w:r>
      <w:r w:rsidR="00280D57" w:rsidRPr="00280D57">
        <w:rPr>
          <w:rFonts w:ascii="Cambria" w:hAnsi="Cambria" w:cs="Arial"/>
          <w:sz w:val="24"/>
          <w:szCs w:val="24"/>
        </w:rPr>
        <w:t xml:space="preserve">, </w:t>
      </w:r>
      <w:r>
        <w:rPr>
          <w:rFonts w:ascii="Cambria" w:hAnsi="Cambria" w:cs="Arial"/>
          <w:sz w:val="24"/>
          <w:szCs w:val="24"/>
        </w:rPr>
        <w:t>(</w:t>
      </w:r>
      <w:r w:rsidR="00280D57" w:rsidRPr="00280D57">
        <w:rPr>
          <w:rFonts w:ascii="Cambria" w:hAnsi="Cambria" w:cs="Arial"/>
          <w:sz w:val="24"/>
          <w:szCs w:val="24"/>
        </w:rPr>
        <w:t xml:space="preserve">w związku z tym wykonać wszystkie niezbędne przeglądy okresowe i naprawy  zapewniające  </w:t>
      </w:r>
      <w:r>
        <w:rPr>
          <w:rFonts w:ascii="Cambria" w:hAnsi="Cambria" w:cs="Arial"/>
          <w:sz w:val="24"/>
          <w:szCs w:val="24"/>
        </w:rPr>
        <w:t xml:space="preserve">jego </w:t>
      </w:r>
      <w:r w:rsidR="00280D57" w:rsidRPr="00280D57">
        <w:rPr>
          <w:rFonts w:ascii="Cambria" w:hAnsi="Cambria" w:cs="Arial"/>
          <w:sz w:val="24"/>
          <w:szCs w:val="24"/>
        </w:rPr>
        <w:t>sprawność  pr</w:t>
      </w:r>
      <w:r>
        <w:rPr>
          <w:rFonts w:ascii="Cambria" w:hAnsi="Cambria" w:cs="Arial"/>
          <w:sz w:val="24"/>
          <w:szCs w:val="24"/>
        </w:rPr>
        <w:t xml:space="preserve">zez  cały  czas trwania  umowy, łącznie z </w:t>
      </w:r>
      <w:r w:rsidR="00280D57" w:rsidRPr="00280D57">
        <w:rPr>
          <w:rFonts w:ascii="Cambria" w:hAnsi="Cambria" w:cs="Arial"/>
          <w:sz w:val="24"/>
          <w:szCs w:val="24"/>
        </w:rPr>
        <w:t>materiałami zużywalnymi i eksploata</w:t>
      </w:r>
      <w:r>
        <w:rPr>
          <w:rFonts w:ascii="Cambria" w:hAnsi="Cambria" w:cs="Arial"/>
          <w:sz w:val="24"/>
          <w:szCs w:val="24"/>
        </w:rPr>
        <w:t>cyjnymi dotyczącymi analizatora</w:t>
      </w:r>
      <w:r w:rsidR="00280D57" w:rsidRPr="00280D57">
        <w:rPr>
          <w:rFonts w:ascii="Cambria" w:hAnsi="Cambria" w:cs="Arial"/>
          <w:sz w:val="24"/>
          <w:szCs w:val="24"/>
        </w:rPr>
        <w:t xml:space="preserve"> potrzebnymi do </w:t>
      </w:r>
      <w:r>
        <w:rPr>
          <w:rFonts w:ascii="Cambria" w:hAnsi="Cambria" w:cs="Arial"/>
          <w:sz w:val="24"/>
          <w:szCs w:val="24"/>
        </w:rPr>
        <w:t>wykonywania badań)</w:t>
      </w:r>
      <w:r w:rsidR="00280D57" w:rsidRPr="00280D57">
        <w:rPr>
          <w:rFonts w:ascii="Cambria" w:hAnsi="Cambria" w:cs="Arial"/>
          <w:sz w:val="24"/>
          <w:szCs w:val="24"/>
        </w:rPr>
        <w:t xml:space="preserve">. </w:t>
      </w:r>
    </w:p>
    <w:p w:rsidR="00280D57" w:rsidRPr="00280D57" w:rsidRDefault="0039715F" w:rsidP="00280D57">
      <w:pPr>
        <w:spacing w:after="0" w:line="240" w:lineRule="auto"/>
        <w:jc w:val="both"/>
        <w:rPr>
          <w:rFonts w:ascii="Cambria" w:hAnsi="Cambria" w:cs="Arial"/>
          <w:sz w:val="24"/>
          <w:szCs w:val="24"/>
        </w:rPr>
      </w:pPr>
      <w:r>
        <w:rPr>
          <w:rFonts w:ascii="Cambria" w:hAnsi="Cambria" w:cs="Arial"/>
          <w:sz w:val="24"/>
          <w:szCs w:val="24"/>
        </w:rPr>
        <w:t>h</w:t>
      </w:r>
      <w:r w:rsidR="00280D57" w:rsidRPr="00280D57">
        <w:rPr>
          <w:rFonts w:ascii="Cambria" w:hAnsi="Cambria" w:cs="Arial"/>
          <w:sz w:val="24"/>
          <w:szCs w:val="24"/>
        </w:rPr>
        <w:t xml:space="preserve">) w  ramach ceny oferty </w:t>
      </w:r>
      <w:r w:rsidR="00577633">
        <w:rPr>
          <w:rFonts w:ascii="Cambria" w:hAnsi="Cambria" w:cs="Arial"/>
          <w:sz w:val="24"/>
          <w:szCs w:val="24"/>
        </w:rPr>
        <w:t>przeprowadzić</w:t>
      </w:r>
      <w:r w:rsidR="00280D57" w:rsidRPr="00280D57">
        <w:rPr>
          <w:rFonts w:ascii="Cambria" w:hAnsi="Cambria" w:cs="Arial"/>
          <w:sz w:val="24"/>
          <w:szCs w:val="24"/>
        </w:rPr>
        <w:t xml:space="preserve"> szkolenie personelu</w:t>
      </w:r>
      <w:r w:rsidR="00097B91">
        <w:rPr>
          <w:rFonts w:ascii="Cambria" w:hAnsi="Cambria" w:cs="Arial"/>
          <w:sz w:val="24"/>
          <w:szCs w:val="24"/>
        </w:rPr>
        <w:t xml:space="preserve"> w zakresie obsługi analizatora i </w:t>
      </w:r>
      <w:r w:rsidR="00280D57" w:rsidRPr="00280D57">
        <w:rPr>
          <w:rFonts w:ascii="Cambria" w:hAnsi="Cambria" w:cs="Arial"/>
          <w:sz w:val="24"/>
          <w:szCs w:val="24"/>
        </w:rPr>
        <w:t xml:space="preserve"> interpretacji</w:t>
      </w:r>
      <w:r w:rsidR="00577633">
        <w:rPr>
          <w:rFonts w:ascii="Cambria" w:hAnsi="Cambria" w:cs="Arial"/>
          <w:sz w:val="24"/>
          <w:szCs w:val="24"/>
        </w:rPr>
        <w:t xml:space="preserve"> wyników</w:t>
      </w:r>
      <w:r w:rsidR="00280D57" w:rsidRPr="00280D57">
        <w:rPr>
          <w:rFonts w:ascii="Cambria" w:hAnsi="Cambria" w:cs="Arial"/>
          <w:sz w:val="24"/>
          <w:szCs w:val="24"/>
        </w:rPr>
        <w:t xml:space="preserve"> </w:t>
      </w:r>
      <w:r w:rsidR="00577633">
        <w:rPr>
          <w:rFonts w:ascii="Cambria" w:hAnsi="Cambria" w:cs="Arial"/>
          <w:sz w:val="24"/>
          <w:szCs w:val="24"/>
        </w:rPr>
        <w:t xml:space="preserve">przeprowadzone w </w:t>
      </w:r>
      <w:r w:rsidR="00097B91">
        <w:rPr>
          <w:rFonts w:ascii="Cambria" w:hAnsi="Cambria" w:cs="Arial"/>
          <w:sz w:val="24"/>
          <w:szCs w:val="24"/>
        </w:rPr>
        <w:t>Laboratorium</w:t>
      </w:r>
      <w:r w:rsidR="00280D57" w:rsidRPr="00280D57">
        <w:rPr>
          <w:rFonts w:ascii="Cambria" w:hAnsi="Cambria" w:cs="Arial"/>
          <w:sz w:val="24"/>
          <w:szCs w:val="24"/>
        </w:rPr>
        <w:t xml:space="preserve"> Zamawiającego </w:t>
      </w:r>
      <w:r>
        <w:rPr>
          <w:rFonts w:ascii="Cambria" w:hAnsi="Cambria" w:cs="Arial"/>
          <w:sz w:val="24"/>
          <w:szCs w:val="24"/>
        </w:rPr>
        <w:t>po zainstalowaniu analizatora</w:t>
      </w:r>
      <w:r w:rsidR="00280D57" w:rsidRPr="00280D57">
        <w:rPr>
          <w:rFonts w:ascii="Cambria" w:hAnsi="Cambria" w:cs="Arial"/>
          <w:sz w:val="24"/>
          <w:szCs w:val="24"/>
        </w:rPr>
        <w:t xml:space="preserve">. </w:t>
      </w:r>
    </w:p>
    <w:p w:rsidR="00280D57" w:rsidRDefault="0039715F" w:rsidP="00280D57">
      <w:pPr>
        <w:spacing w:after="0" w:line="240" w:lineRule="auto"/>
        <w:jc w:val="both"/>
        <w:rPr>
          <w:rFonts w:ascii="Cambria" w:hAnsi="Cambria" w:cs="Arial"/>
          <w:sz w:val="24"/>
          <w:szCs w:val="24"/>
        </w:rPr>
      </w:pPr>
      <w:r>
        <w:rPr>
          <w:rFonts w:ascii="Cambria" w:hAnsi="Cambria" w:cs="Arial"/>
          <w:sz w:val="24"/>
          <w:szCs w:val="24"/>
        </w:rPr>
        <w:t>i</w:t>
      </w:r>
      <w:r w:rsidR="00280D57" w:rsidRPr="00280D57">
        <w:rPr>
          <w:rFonts w:ascii="Cambria" w:hAnsi="Cambria" w:cs="Arial"/>
          <w:sz w:val="24"/>
          <w:szCs w:val="24"/>
        </w:rPr>
        <w:t xml:space="preserve">) dostarczyć wraz z </w:t>
      </w:r>
      <w:r w:rsidR="00577633">
        <w:rPr>
          <w:rFonts w:ascii="Cambria" w:hAnsi="Cambria" w:cs="Arial"/>
          <w:sz w:val="24"/>
          <w:szCs w:val="24"/>
        </w:rPr>
        <w:t xml:space="preserve">dostawą analizatora </w:t>
      </w:r>
      <w:r w:rsidR="0018468F">
        <w:rPr>
          <w:rFonts w:ascii="Cambria" w:hAnsi="Cambria" w:cs="Arial"/>
          <w:sz w:val="24"/>
          <w:szCs w:val="24"/>
        </w:rPr>
        <w:t>procedury i instrukcje</w:t>
      </w:r>
      <w:r w:rsidR="00280D57" w:rsidRPr="00280D57">
        <w:rPr>
          <w:rFonts w:ascii="Cambria" w:hAnsi="Cambria" w:cs="Arial"/>
          <w:sz w:val="24"/>
          <w:szCs w:val="24"/>
        </w:rPr>
        <w:t xml:space="preserve"> obsługi w języku polskim. </w:t>
      </w:r>
    </w:p>
    <w:p w:rsidR="0018468F" w:rsidRPr="00280D57" w:rsidRDefault="0018468F" w:rsidP="00280D57">
      <w:pPr>
        <w:spacing w:after="0" w:line="240" w:lineRule="auto"/>
        <w:jc w:val="both"/>
        <w:rPr>
          <w:rFonts w:ascii="Cambria" w:hAnsi="Cambria" w:cs="Arial"/>
          <w:sz w:val="24"/>
          <w:szCs w:val="24"/>
        </w:rPr>
      </w:pPr>
      <w:r>
        <w:rPr>
          <w:rFonts w:ascii="Cambria" w:hAnsi="Cambria" w:cs="Arial"/>
          <w:sz w:val="24"/>
          <w:szCs w:val="24"/>
        </w:rPr>
        <w:t xml:space="preserve">j) </w:t>
      </w:r>
      <w:r w:rsidRPr="0018468F">
        <w:rPr>
          <w:rFonts w:ascii="Cambria" w:hAnsi="Cambria" w:cs="Arial"/>
          <w:sz w:val="24"/>
          <w:szCs w:val="24"/>
        </w:rPr>
        <w:t>dostarczyć przy pierwszej dostawie Kierownikowi Laboratorium Zamawiającego w formie pisemnej karty charakterystyki substancji/preparatu dla wszystkich oferowanych odczynników szkodliwych i niebezpiecznych. Przedstawione dokumenty winny być opisane przez Wykonawcę, do której pozycji załącznika się odnoszą.</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Pr="00280D57" w:rsidRDefault="00577633" w:rsidP="00577633">
      <w:pPr>
        <w:spacing w:after="0" w:line="240" w:lineRule="auto"/>
        <w:jc w:val="both"/>
        <w:rPr>
          <w:rFonts w:ascii="Cambria" w:hAnsi="Cambria" w:cs="Arial"/>
          <w:sz w:val="24"/>
          <w:szCs w:val="24"/>
        </w:rPr>
      </w:pPr>
      <w:r w:rsidRPr="00280D57">
        <w:rPr>
          <w:rFonts w:ascii="Cambria" w:hAnsi="Cambria" w:cs="Arial"/>
          <w:sz w:val="24"/>
          <w:szCs w:val="24"/>
        </w:rPr>
        <w:t>Główny przedmiot: 33.69.65.00-0 – Odczynniki laboratoryjne,</w:t>
      </w:r>
    </w:p>
    <w:p w:rsidR="00577633" w:rsidRDefault="00577633" w:rsidP="00577633">
      <w:pPr>
        <w:spacing w:after="0" w:line="240" w:lineRule="auto"/>
        <w:jc w:val="both"/>
        <w:rPr>
          <w:rFonts w:ascii="Cambria" w:hAnsi="Cambria" w:cs="Arial"/>
          <w:sz w:val="24"/>
          <w:szCs w:val="24"/>
        </w:rPr>
      </w:pPr>
      <w:r w:rsidRPr="00280D57">
        <w:rPr>
          <w:rFonts w:ascii="Cambria" w:hAnsi="Cambria" w:cs="Arial"/>
          <w:sz w:val="24"/>
          <w:szCs w:val="24"/>
        </w:rPr>
        <w:t>Dodatkowy przedmiot: 38.43.40.00-6 – Analizatory</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E66BAF">
        <w:rPr>
          <w:rFonts w:ascii="Cambria" w:hAnsi="Cambria" w:cs="Arial"/>
          <w:sz w:val="24"/>
          <w:szCs w:val="24"/>
        </w:rPr>
        <w:t>36</w:t>
      </w:r>
      <w:r>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lastRenderedPageBreak/>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4C4561" w:rsidRPr="004C4561" w:rsidRDefault="004C4561" w:rsidP="004C4561">
      <w:pPr>
        <w:spacing w:after="0" w:line="240" w:lineRule="auto"/>
        <w:jc w:val="both"/>
        <w:rPr>
          <w:rFonts w:ascii="Cambria" w:hAnsi="Cambria"/>
          <w:sz w:val="24"/>
        </w:rPr>
      </w:pPr>
      <w:r>
        <w:rPr>
          <w:rFonts w:ascii="Cambria" w:hAnsi="Cambria"/>
          <w:sz w:val="24"/>
        </w:rPr>
        <w:t>a) oferowany przedmiot zamówienia odpowiada</w:t>
      </w:r>
      <w:r w:rsidRPr="004C4561">
        <w:rPr>
          <w:rFonts w:ascii="Cambria" w:hAnsi="Cambria"/>
          <w:sz w:val="24"/>
        </w:rPr>
        <w:t xml:space="preserve"> opisowi przedmiotu zamówienia przedstawionemu w SIWZ, </w:t>
      </w:r>
    </w:p>
    <w:p w:rsidR="004C4561" w:rsidRPr="004C4561" w:rsidRDefault="004C4561" w:rsidP="004C4561">
      <w:pPr>
        <w:spacing w:after="0" w:line="240" w:lineRule="auto"/>
        <w:jc w:val="both"/>
        <w:rPr>
          <w:rFonts w:ascii="Cambria" w:hAnsi="Cambria"/>
          <w:sz w:val="24"/>
        </w:rPr>
      </w:pPr>
      <w:r>
        <w:rPr>
          <w:rFonts w:ascii="Cambria" w:hAnsi="Cambria"/>
          <w:sz w:val="24"/>
        </w:rPr>
        <w:t>b) odczynniki i analizator</w:t>
      </w:r>
      <w:r w:rsidRPr="004C4561">
        <w:rPr>
          <w:rFonts w:ascii="Cambria" w:hAnsi="Cambria"/>
          <w:sz w:val="24"/>
        </w:rPr>
        <w:t xml:space="preserve"> </w:t>
      </w:r>
      <w:r>
        <w:rPr>
          <w:rFonts w:ascii="Cambria" w:hAnsi="Cambria"/>
          <w:sz w:val="24"/>
        </w:rPr>
        <w:t xml:space="preserve">są </w:t>
      </w:r>
      <w:r w:rsidRPr="004C4561">
        <w:rPr>
          <w:rFonts w:ascii="Cambria" w:hAnsi="Cambria"/>
          <w:sz w:val="24"/>
        </w:rPr>
        <w:t>wyrobami medycznymi zgodnie z Ustawą z dnia 20 maja 2010r. o wyrobach medycznych (Dz.</w:t>
      </w:r>
      <w:r>
        <w:rPr>
          <w:rFonts w:ascii="Cambria" w:hAnsi="Cambria"/>
          <w:sz w:val="24"/>
        </w:rPr>
        <w:t xml:space="preserve"> U. z 2017 poz. 211),  spełniają</w:t>
      </w:r>
      <w:r w:rsidRPr="004C4561">
        <w:rPr>
          <w:rFonts w:ascii="Cambria" w:hAnsi="Cambria"/>
          <w:sz w:val="24"/>
        </w:rPr>
        <w:t xml:space="preserve"> wymagania zasadnicze oraz </w:t>
      </w:r>
      <w:r>
        <w:rPr>
          <w:rFonts w:ascii="Cambria" w:hAnsi="Cambria"/>
          <w:sz w:val="24"/>
        </w:rPr>
        <w:t xml:space="preserve">są </w:t>
      </w:r>
      <w:r w:rsidRPr="004C4561">
        <w:rPr>
          <w:rFonts w:ascii="Cambria" w:hAnsi="Cambria"/>
          <w:sz w:val="24"/>
        </w:rPr>
        <w:t xml:space="preserve">wprowadzone do obrotu i używania zgodnie z przepisami tej ustawy. </w:t>
      </w:r>
    </w:p>
    <w:p w:rsidR="007F0E94" w:rsidRDefault="004C4561"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w:t>
      </w:r>
      <w:r w:rsidRPr="00F74411">
        <w:rPr>
          <w:rFonts w:ascii="Cambria" w:hAnsi="Cambria" w:cs="Calibri"/>
          <w:sz w:val="24"/>
          <w:szCs w:val="24"/>
        </w:rPr>
        <w:lastRenderedPageBreak/>
        <w:t>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w:t>
      </w:r>
      <w:r w:rsidRPr="00AE0D6D">
        <w:rPr>
          <w:rFonts w:ascii="Cambria" w:hAnsi="Cambria"/>
          <w:sz w:val="24"/>
        </w:rPr>
        <w:lastRenderedPageBreak/>
        <w:t xml:space="preserve">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0F0F27">
        <w:rPr>
          <w:rFonts w:ascii="Cambria" w:hAnsi="Cambria"/>
          <w:i/>
          <w:sz w:val="24"/>
        </w:rPr>
        <w:t>dostawę</w:t>
      </w:r>
      <w:r w:rsidR="000F0F27" w:rsidRPr="000F0F27">
        <w:rPr>
          <w:rFonts w:ascii="Cambria" w:hAnsi="Cambria"/>
          <w:i/>
          <w:sz w:val="24"/>
        </w:rPr>
        <w:t xml:space="preserve"> </w:t>
      </w:r>
      <w:r w:rsidR="005742BF" w:rsidRPr="005742BF">
        <w:rPr>
          <w:rFonts w:ascii="Cambria" w:hAnsi="Cambria" w:cs="Arial"/>
          <w:i/>
          <w:sz w:val="24"/>
          <w:szCs w:val="24"/>
        </w:rPr>
        <w:t>odczynników, krwi kontrolnej do oznaczania morfologii krwi obwodowej wraz z dzierżawą analizatora hematologicznego CBC+5DIFF</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362683" w:rsidRDefault="00DF234A" w:rsidP="009436EA">
      <w:pPr>
        <w:numPr>
          <w:ilvl w:val="0"/>
          <w:numId w:val="18"/>
        </w:numPr>
        <w:spacing w:after="0" w:line="240" w:lineRule="auto"/>
        <w:jc w:val="both"/>
        <w:rPr>
          <w:rFonts w:ascii="Cambria" w:hAnsi="Cambria"/>
          <w:sz w:val="24"/>
        </w:rPr>
      </w:pPr>
      <w:r w:rsidRPr="00362683">
        <w:rPr>
          <w:rFonts w:ascii="Cambria" w:hAnsi="Cambria"/>
          <w:sz w:val="24"/>
        </w:rPr>
        <w:t>formularz cenow</w:t>
      </w:r>
      <w:r w:rsidR="00E06A8B" w:rsidRPr="00362683">
        <w:rPr>
          <w:rFonts w:ascii="Cambria" w:hAnsi="Cambria"/>
          <w:sz w:val="24"/>
        </w:rPr>
        <w:t>y – załącznik 2</w:t>
      </w:r>
      <w:r w:rsidR="000F725F" w:rsidRPr="00362683">
        <w:rPr>
          <w:rFonts w:ascii="Cambria" w:hAnsi="Cambria"/>
          <w:sz w:val="24"/>
        </w:rPr>
        <w:t xml:space="preserve">A </w:t>
      </w:r>
      <w:r w:rsidR="007C2B39" w:rsidRPr="00362683">
        <w:rPr>
          <w:rFonts w:ascii="Cambria" w:hAnsi="Cambria"/>
          <w:sz w:val="24"/>
        </w:rPr>
        <w:t>do SIWZ</w:t>
      </w:r>
      <w:r w:rsidR="000F725F" w:rsidRPr="00362683">
        <w:rPr>
          <w:rFonts w:ascii="Cambria" w:hAnsi="Cambria"/>
          <w:sz w:val="24"/>
        </w:rPr>
        <w:t>,</w:t>
      </w:r>
    </w:p>
    <w:p w:rsidR="000F725F" w:rsidRPr="00362683" w:rsidRDefault="000F725F" w:rsidP="009436EA">
      <w:pPr>
        <w:numPr>
          <w:ilvl w:val="0"/>
          <w:numId w:val="18"/>
        </w:numPr>
        <w:spacing w:after="0" w:line="240" w:lineRule="auto"/>
        <w:jc w:val="both"/>
        <w:rPr>
          <w:rFonts w:ascii="Cambria" w:hAnsi="Cambria"/>
          <w:sz w:val="24"/>
        </w:rPr>
      </w:pPr>
      <w:r w:rsidRPr="00362683">
        <w:rPr>
          <w:rFonts w:ascii="Cambria" w:hAnsi="Cambria"/>
          <w:sz w:val="24"/>
        </w:rPr>
        <w:t xml:space="preserve">formularz </w:t>
      </w:r>
      <w:r w:rsidR="001336B0" w:rsidRPr="00362683">
        <w:rPr>
          <w:rFonts w:ascii="Cambria" w:hAnsi="Cambria"/>
          <w:sz w:val="24"/>
        </w:rPr>
        <w:t xml:space="preserve">- </w:t>
      </w:r>
      <w:r w:rsidRPr="00362683">
        <w:rPr>
          <w:rFonts w:ascii="Cambria" w:hAnsi="Cambria"/>
          <w:sz w:val="24"/>
        </w:rPr>
        <w:t xml:space="preserve">zestawienie parametrów </w:t>
      </w:r>
      <w:r w:rsidR="001336B0" w:rsidRPr="00362683">
        <w:rPr>
          <w:rFonts w:ascii="Cambria" w:hAnsi="Cambria"/>
          <w:sz w:val="24"/>
        </w:rPr>
        <w:t xml:space="preserve">wymaganych </w:t>
      </w:r>
      <w:r w:rsidRPr="00362683">
        <w:rPr>
          <w:rFonts w:ascii="Cambria" w:hAnsi="Cambria"/>
          <w:sz w:val="24"/>
        </w:rPr>
        <w:t>– Załącznik nr 2B do SIWZ,</w:t>
      </w:r>
    </w:p>
    <w:p w:rsidR="001336B0" w:rsidRPr="00362683" w:rsidRDefault="001336B0" w:rsidP="009436EA">
      <w:pPr>
        <w:numPr>
          <w:ilvl w:val="0"/>
          <w:numId w:val="18"/>
        </w:numPr>
        <w:spacing w:after="0" w:line="240" w:lineRule="auto"/>
        <w:jc w:val="both"/>
        <w:rPr>
          <w:rFonts w:ascii="Cambria" w:hAnsi="Cambria"/>
          <w:sz w:val="24"/>
        </w:rPr>
      </w:pPr>
      <w:r w:rsidRPr="00362683">
        <w:rPr>
          <w:rFonts w:ascii="Cambria" w:hAnsi="Cambria"/>
          <w:sz w:val="24"/>
        </w:rPr>
        <w:t>formularz – zestawienie parametrów ocenianych – Załącznik nr 2C do SIWZ,</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lastRenderedPageBreak/>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055D37" w:rsidRPr="00055D37">
        <w:rPr>
          <w:rFonts w:ascii="Cambria" w:hAnsi="Cambria" w:cs="Arial"/>
          <w:b/>
          <w:sz w:val="24"/>
          <w:szCs w:val="24"/>
        </w:rPr>
        <w:t>odczynników, krwi kontrolnej do oznaczania morfologii krwi obwodowej wraz z dzierżawą analizatora hematologicznego CBC+5DIFF</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055D37">
        <w:rPr>
          <w:rFonts w:ascii="Cambria" w:hAnsi="Cambria" w:cs="Arial"/>
          <w:b/>
          <w:bCs/>
          <w:color w:val="000000"/>
          <w:sz w:val="24"/>
          <w:szCs w:val="24"/>
          <w:lang w:eastAsia="pl-PL"/>
        </w:rPr>
        <w:t>1</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2B03E6">
        <w:rPr>
          <w:rFonts w:ascii="Cambria" w:hAnsi="Cambria" w:cs="Arial"/>
          <w:b/>
          <w:color w:val="000000"/>
          <w:sz w:val="24"/>
          <w:szCs w:val="24"/>
          <w:lang w:eastAsia="pl-PL"/>
        </w:rPr>
        <w:t>28.01</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2B03E6" w:rsidRPr="002B03E6">
        <w:rPr>
          <w:rFonts w:ascii="Cambria" w:hAnsi="Cambria"/>
          <w:b/>
          <w:sz w:val="24"/>
        </w:rPr>
        <w:t>28</w:t>
      </w:r>
      <w:r w:rsidR="00DD07F1" w:rsidRPr="002B03E6">
        <w:rPr>
          <w:rFonts w:ascii="Cambria" w:hAnsi="Cambria"/>
          <w:b/>
          <w:sz w:val="24"/>
        </w:rPr>
        <w:t>.01.2019</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2B03E6" w:rsidRPr="002B03E6">
        <w:rPr>
          <w:rFonts w:ascii="Cambria" w:hAnsi="Cambria"/>
          <w:b/>
          <w:sz w:val="24"/>
        </w:rPr>
        <w:t>2</w:t>
      </w:r>
      <w:r w:rsidR="00FC034C" w:rsidRPr="002B03E6">
        <w:rPr>
          <w:rFonts w:ascii="Cambria" w:hAnsi="Cambria"/>
          <w:b/>
          <w:sz w:val="24"/>
        </w:rPr>
        <w:t>8</w:t>
      </w:r>
      <w:r w:rsidR="00DD07F1" w:rsidRPr="002B03E6">
        <w:rPr>
          <w:rFonts w:ascii="Cambria" w:hAnsi="Cambria"/>
          <w:b/>
          <w:sz w:val="24"/>
        </w:rPr>
        <w:t>.01.2019</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lastRenderedPageBreak/>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1417"/>
      </w:tblGrid>
      <w:tr w:rsidR="008360AC" w:rsidRPr="00E97893" w:rsidTr="002B1B3F">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7196"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41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2B1B3F">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7196"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417" w:type="dxa"/>
          </w:tcPr>
          <w:p w:rsidR="008360AC" w:rsidRPr="00E97893" w:rsidRDefault="00362683" w:rsidP="008360AC">
            <w:pPr>
              <w:spacing w:after="0" w:line="240" w:lineRule="auto"/>
              <w:jc w:val="both"/>
              <w:rPr>
                <w:rFonts w:ascii="Cambria" w:hAnsi="Cambria" w:cs="Arial"/>
                <w:sz w:val="24"/>
                <w:szCs w:val="24"/>
              </w:rPr>
            </w:pPr>
            <w:r>
              <w:rPr>
                <w:rFonts w:ascii="Cambria" w:hAnsi="Cambria" w:cs="Arial"/>
                <w:sz w:val="24"/>
                <w:szCs w:val="24"/>
              </w:rPr>
              <w:t>60</w:t>
            </w:r>
            <w:r w:rsidR="008360AC">
              <w:rPr>
                <w:rFonts w:ascii="Cambria" w:hAnsi="Cambria" w:cs="Arial"/>
                <w:sz w:val="24"/>
                <w:szCs w:val="24"/>
              </w:rPr>
              <w:t>%</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2.</w:t>
            </w:r>
          </w:p>
        </w:tc>
        <w:tc>
          <w:tcPr>
            <w:tcW w:w="7196" w:type="dxa"/>
          </w:tcPr>
          <w:p w:rsidR="002B1B3F" w:rsidRPr="00E97893" w:rsidRDefault="00362683" w:rsidP="002B1B3F">
            <w:pPr>
              <w:spacing w:after="0" w:line="240" w:lineRule="auto"/>
              <w:jc w:val="both"/>
              <w:rPr>
                <w:rFonts w:ascii="Cambria" w:hAnsi="Cambria" w:cs="Arial"/>
                <w:sz w:val="24"/>
                <w:szCs w:val="24"/>
              </w:rPr>
            </w:pPr>
            <w:r>
              <w:rPr>
                <w:rFonts w:ascii="Cambria" w:hAnsi="Cambria" w:cs="Arial"/>
                <w:sz w:val="24"/>
                <w:szCs w:val="24"/>
              </w:rPr>
              <w:t>Ocena techniczna (jakość)</w:t>
            </w:r>
          </w:p>
        </w:tc>
        <w:tc>
          <w:tcPr>
            <w:tcW w:w="1417" w:type="dxa"/>
          </w:tcPr>
          <w:p w:rsidR="002B1B3F" w:rsidRDefault="00362683" w:rsidP="002B1B3F">
            <w:pPr>
              <w:spacing w:after="0" w:line="240" w:lineRule="auto"/>
              <w:jc w:val="both"/>
              <w:rPr>
                <w:rFonts w:ascii="Cambria" w:hAnsi="Cambria" w:cs="Arial"/>
                <w:sz w:val="24"/>
                <w:szCs w:val="24"/>
              </w:rPr>
            </w:pPr>
            <w:r>
              <w:rPr>
                <w:rFonts w:ascii="Cambria" w:hAnsi="Cambria" w:cs="Arial"/>
                <w:sz w:val="24"/>
                <w:szCs w:val="24"/>
              </w:rPr>
              <w:t>3</w:t>
            </w:r>
            <w:r w:rsidR="002B1B3F" w:rsidRPr="002B1B3F">
              <w:rPr>
                <w:rFonts w:ascii="Cambria" w:hAnsi="Cambria" w:cs="Arial"/>
                <w:sz w:val="24"/>
                <w:szCs w:val="24"/>
              </w:rPr>
              <w:t>0%</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3.</w:t>
            </w:r>
          </w:p>
        </w:tc>
        <w:tc>
          <w:tcPr>
            <w:tcW w:w="7196" w:type="dxa"/>
          </w:tcPr>
          <w:p w:rsidR="002B1B3F" w:rsidRPr="00E97893" w:rsidRDefault="00362683" w:rsidP="00362683">
            <w:pPr>
              <w:spacing w:after="0" w:line="240" w:lineRule="auto"/>
              <w:jc w:val="both"/>
              <w:rPr>
                <w:rFonts w:ascii="Cambria" w:hAnsi="Cambria" w:cs="Arial"/>
                <w:sz w:val="24"/>
                <w:szCs w:val="24"/>
              </w:rPr>
            </w:pPr>
            <w:r>
              <w:rPr>
                <w:rFonts w:ascii="Cambria" w:hAnsi="Cambria" w:cs="Arial"/>
                <w:sz w:val="24"/>
                <w:szCs w:val="24"/>
              </w:rPr>
              <w:t>Termin płatności za realizację przedmiotu zamówienia (nie dotyczy dzierżawy)</w:t>
            </w:r>
          </w:p>
        </w:tc>
        <w:tc>
          <w:tcPr>
            <w:tcW w:w="1417" w:type="dxa"/>
          </w:tcPr>
          <w:p w:rsidR="002B1B3F" w:rsidRDefault="00362683" w:rsidP="008360AC">
            <w:pPr>
              <w:spacing w:after="0" w:line="240" w:lineRule="auto"/>
              <w:jc w:val="both"/>
              <w:rPr>
                <w:rFonts w:ascii="Cambria" w:hAnsi="Cambria" w:cs="Arial"/>
                <w:sz w:val="24"/>
                <w:szCs w:val="24"/>
              </w:rPr>
            </w:pPr>
            <w:r>
              <w:rPr>
                <w:rFonts w:ascii="Cambria" w:hAnsi="Cambria" w:cs="Arial"/>
                <w:sz w:val="24"/>
                <w:szCs w:val="24"/>
              </w:rPr>
              <w:t>1</w:t>
            </w:r>
            <w:r w:rsidR="002B1B3F">
              <w:rPr>
                <w:rFonts w:ascii="Cambria" w:hAnsi="Cambria" w:cs="Arial"/>
                <w:sz w:val="24"/>
                <w:szCs w:val="24"/>
              </w:rPr>
              <w:t>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EF2B2C">
        <w:rPr>
          <w:rFonts w:ascii="Arial" w:hAnsi="Arial" w:cs="Arial"/>
          <w:sz w:val="20"/>
          <w:szCs w:val="20"/>
        </w:rPr>
        <w:t>x 60%</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lastRenderedPageBreak/>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2B1B3F" w:rsidRDefault="002B1B3F" w:rsidP="0035304D">
      <w:pPr>
        <w:rPr>
          <w:rFonts w:ascii="Arial" w:hAnsi="Arial" w:cs="Arial"/>
          <w:sz w:val="20"/>
          <w:szCs w:val="20"/>
        </w:rPr>
      </w:pPr>
    </w:p>
    <w:p w:rsidR="002B1B3F" w:rsidRPr="007654CC" w:rsidRDefault="00507617" w:rsidP="0035304D">
      <w:pPr>
        <w:rPr>
          <w:rFonts w:asciiTheme="majorHAnsi" w:hAnsiTheme="majorHAnsi" w:cs="Arial"/>
          <w:b/>
          <w:sz w:val="24"/>
          <w:szCs w:val="24"/>
        </w:rPr>
      </w:pPr>
      <w:r>
        <w:rPr>
          <w:rFonts w:asciiTheme="majorHAnsi" w:hAnsiTheme="majorHAnsi" w:cs="Arial"/>
          <w:b/>
          <w:sz w:val="24"/>
          <w:szCs w:val="24"/>
        </w:rPr>
        <w:t>12.5</w:t>
      </w:r>
      <w:r w:rsidR="007654CC">
        <w:rPr>
          <w:rFonts w:asciiTheme="majorHAnsi" w:hAnsiTheme="majorHAnsi" w:cs="Arial"/>
          <w:b/>
          <w:sz w:val="24"/>
          <w:szCs w:val="24"/>
        </w:rPr>
        <w:t xml:space="preserve"> Kryterium - </w:t>
      </w:r>
      <w:r w:rsidR="002B1B3F" w:rsidRPr="007654CC">
        <w:rPr>
          <w:rFonts w:asciiTheme="majorHAnsi" w:hAnsiTheme="majorHAnsi" w:cs="Arial"/>
          <w:b/>
          <w:sz w:val="24"/>
          <w:szCs w:val="24"/>
        </w:rPr>
        <w:t xml:space="preserve"> </w:t>
      </w:r>
      <w:r w:rsidR="00EF2B2C" w:rsidRPr="00EF2B2C">
        <w:rPr>
          <w:rFonts w:asciiTheme="majorHAnsi" w:hAnsiTheme="majorHAnsi" w:cs="Arial"/>
          <w:b/>
          <w:sz w:val="24"/>
          <w:szCs w:val="24"/>
        </w:rPr>
        <w:t>Ocena techniczna (jakość): 30%</w:t>
      </w:r>
    </w:p>
    <w:p w:rsidR="00EF2B2C" w:rsidRDefault="00EF2B2C" w:rsidP="00EF2B2C">
      <w:pPr>
        <w:rPr>
          <w:rFonts w:asciiTheme="majorHAnsi" w:hAnsiTheme="majorHAnsi" w:cs="Arial"/>
          <w:sz w:val="24"/>
          <w:szCs w:val="24"/>
        </w:rPr>
      </w:pPr>
      <w:r>
        <w:rPr>
          <w:rFonts w:asciiTheme="majorHAnsi" w:hAnsiTheme="majorHAnsi" w:cs="Arial"/>
          <w:sz w:val="24"/>
          <w:szCs w:val="24"/>
        </w:rPr>
        <w:t>Ofercie</w:t>
      </w:r>
      <w:r w:rsidRPr="00EF2B2C">
        <w:rPr>
          <w:rFonts w:asciiTheme="majorHAnsi" w:hAnsiTheme="majorHAnsi" w:cs="Arial"/>
          <w:sz w:val="24"/>
          <w:szCs w:val="24"/>
        </w:rPr>
        <w:t xml:space="preserve"> </w:t>
      </w:r>
      <w:r>
        <w:rPr>
          <w:rFonts w:asciiTheme="majorHAnsi" w:hAnsiTheme="majorHAnsi" w:cs="Arial"/>
          <w:sz w:val="24"/>
          <w:szCs w:val="24"/>
        </w:rPr>
        <w:t xml:space="preserve">zostaną przyznane </w:t>
      </w:r>
      <w:r w:rsidRPr="00EF2B2C">
        <w:rPr>
          <w:rFonts w:asciiTheme="majorHAnsi" w:hAnsiTheme="majorHAnsi" w:cs="Arial"/>
          <w:sz w:val="24"/>
          <w:szCs w:val="24"/>
        </w:rPr>
        <w:t>punkty na podstaw</w:t>
      </w:r>
      <w:r>
        <w:rPr>
          <w:rFonts w:asciiTheme="majorHAnsi" w:hAnsiTheme="majorHAnsi" w:cs="Arial"/>
          <w:sz w:val="24"/>
          <w:szCs w:val="24"/>
        </w:rPr>
        <w:t>ie wypełnionego Załącznika nr 2C</w:t>
      </w:r>
      <w:r w:rsidRPr="00EF2B2C">
        <w:rPr>
          <w:rFonts w:asciiTheme="majorHAnsi" w:hAnsiTheme="majorHAnsi" w:cs="Arial"/>
          <w:sz w:val="24"/>
          <w:szCs w:val="24"/>
        </w:rPr>
        <w:t xml:space="preserve"> do SIWZ – Zestawienie parametrów</w:t>
      </w:r>
      <w:r>
        <w:rPr>
          <w:rFonts w:asciiTheme="majorHAnsi" w:hAnsiTheme="majorHAnsi" w:cs="Arial"/>
          <w:sz w:val="24"/>
          <w:szCs w:val="24"/>
        </w:rPr>
        <w:t xml:space="preserve"> ocenianych. </w:t>
      </w:r>
      <w:r w:rsidRPr="00EF2B2C">
        <w:rPr>
          <w:rFonts w:asciiTheme="majorHAnsi" w:hAnsiTheme="majorHAnsi" w:cs="Arial"/>
          <w:sz w:val="24"/>
          <w:szCs w:val="24"/>
        </w:rPr>
        <w:t>Uzyskana ilość punktów zostanie podstawiona do wzoru:</w:t>
      </w:r>
    </w:p>
    <w:p w:rsidR="002B1B3F" w:rsidRDefault="002B1B3F" w:rsidP="0035304D">
      <w:pPr>
        <w:rPr>
          <w:rFonts w:asciiTheme="majorHAnsi" w:hAnsiTheme="majorHAnsi" w:cs="Arial"/>
          <w:sz w:val="24"/>
          <w:szCs w:val="24"/>
        </w:rPr>
      </w:pPr>
    </w:p>
    <w:p w:rsidR="0028120D" w:rsidRDefault="00EF2B2C" w:rsidP="002B1B3F">
      <w:pPr>
        <w:ind w:left="2832" w:firstLine="708"/>
        <w:rPr>
          <w:rFonts w:asciiTheme="majorHAnsi" w:hAnsiTheme="majorHAnsi" w:cs="Arial"/>
          <w:sz w:val="24"/>
          <w:szCs w:val="24"/>
        </w:rPr>
      </w:pPr>
      <w:r>
        <w:rPr>
          <w:rFonts w:asciiTheme="majorHAnsi" w:hAnsiTheme="majorHAnsi" w:cs="Arial"/>
          <w:sz w:val="24"/>
          <w:szCs w:val="24"/>
        </w:rPr>
        <w:t xml:space="preserve">Suma uzyskanych małych </w:t>
      </w:r>
    </w:p>
    <w:p w:rsidR="00EF2B2C" w:rsidRDefault="0028120D" w:rsidP="002B1B3F">
      <w:pPr>
        <w:ind w:left="2832" w:firstLine="708"/>
        <w:rPr>
          <w:rFonts w:asciiTheme="majorHAnsi" w:hAnsiTheme="majorHAnsi" w:cs="Arial"/>
          <w:sz w:val="24"/>
          <w:szCs w:val="24"/>
        </w:rPr>
      </w:pPr>
      <w:r>
        <w:rPr>
          <w:rFonts w:asciiTheme="majorHAnsi" w:hAnsiTheme="majorHAnsi" w:cs="Arial"/>
          <w:sz w:val="24"/>
          <w:szCs w:val="24"/>
        </w:rPr>
        <w:t>p</w:t>
      </w:r>
      <w:r w:rsidR="00EF2B2C">
        <w:rPr>
          <w:rFonts w:asciiTheme="majorHAnsi" w:hAnsiTheme="majorHAnsi" w:cs="Arial"/>
          <w:sz w:val="24"/>
          <w:szCs w:val="24"/>
        </w:rPr>
        <w:t>unktów</w:t>
      </w:r>
      <w:r>
        <w:rPr>
          <w:rFonts w:asciiTheme="majorHAnsi" w:hAnsiTheme="majorHAnsi" w:cs="Arial"/>
          <w:sz w:val="24"/>
          <w:szCs w:val="24"/>
        </w:rPr>
        <w:t xml:space="preserve"> </w:t>
      </w:r>
      <w:r w:rsidR="00EF2B2C">
        <w:rPr>
          <w:rFonts w:asciiTheme="majorHAnsi" w:hAnsiTheme="majorHAnsi" w:cs="Arial"/>
          <w:sz w:val="24"/>
          <w:szCs w:val="24"/>
        </w:rPr>
        <w:t>oferty badanej</w:t>
      </w:r>
    </w:p>
    <w:p w:rsidR="002B1B3F" w:rsidRDefault="002B1B3F" w:rsidP="0035304D">
      <w:pPr>
        <w:rPr>
          <w:rFonts w:asciiTheme="majorHAnsi" w:hAnsiTheme="majorHAnsi" w:cs="Arial"/>
          <w:sz w:val="24"/>
          <w:szCs w:val="24"/>
        </w:rPr>
      </w:pPr>
      <w:r>
        <w:rPr>
          <w:rFonts w:asciiTheme="majorHAnsi" w:hAnsiTheme="majorHAnsi" w:cs="Arial"/>
          <w:sz w:val="24"/>
          <w:szCs w:val="24"/>
        </w:rPr>
        <w:t>Liczba punktów oferty badanej</w:t>
      </w:r>
      <w:r w:rsidR="007654CC">
        <w:rPr>
          <w:rFonts w:asciiTheme="majorHAnsi" w:hAnsiTheme="majorHAnsi" w:cs="Arial"/>
          <w:sz w:val="24"/>
          <w:szCs w:val="24"/>
        </w:rPr>
        <w:t xml:space="preserve"> (T)</w:t>
      </w:r>
      <w:r>
        <w:rPr>
          <w:rFonts w:asciiTheme="majorHAnsi" w:hAnsiTheme="majorHAnsi" w:cs="Arial"/>
          <w:sz w:val="24"/>
          <w:szCs w:val="24"/>
        </w:rPr>
        <w:t xml:space="preserve"> = </w:t>
      </w:r>
      <w:r w:rsidR="00AF0B7E">
        <w:rPr>
          <w:rFonts w:asciiTheme="majorHAnsi" w:hAnsiTheme="majorHAnsi" w:cs="Arial"/>
          <w:sz w:val="24"/>
          <w:szCs w:val="24"/>
        </w:rPr>
        <w:t xml:space="preserve">------------------------------------------  </w:t>
      </w:r>
      <w:r>
        <w:rPr>
          <w:rFonts w:asciiTheme="majorHAnsi" w:hAnsiTheme="majorHAnsi" w:cs="Arial"/>
          <w:sz w:val="24"/>
          <w:szCs w:val="24"/>
        </w:rPr>
        <w:t xml:space="preserve">x 100 x </w:t>
      </w:r>
      <w:r w:rsidR="00EF2B2C">
        <w:rPr>
          <w:rFonts w:asciiTheme="majorHAnsi" w:hAnsiTheme="majorHAnsi" w:cs="Arial"/>
          <w:sz w:val="24"/>
          <w:szCs w:val="24"/>
        </w:rPr>
        <w:t>30</w:t>
      </w:r>
      <w:r>
        <w:rPr>
          <w:rFonts w:asciiTheme="majorHAnsi" w:hAnsiTheme="majorHAnsi" w:cs="Arial"/>
          <w:sz w:val="24"/>
          <w:szCs w:val="24"/>
        </w:rPr>
        <w:t>%</w:t>
      </w:r>
    </w:p>
    <w:p w:rsidR="002B1B3F" w:rsidRDefault="00EF2B2C" w:rsidP="002B1B3F">
      <w:pPr>
        <w:ind w:left="2832" w:firstLine="708"/>
        <w:rPr>
          <w:rFonts w:asciiTheme="majorHAnsi" w:hAnsiTheme="majorHAnsi" w:cs="Arial"/>
          <w:sz w:val="24"/>
          <w:szCs w:val="24"/>
        </w:rPr>
      </w:pPr>
      <w:r>
        <w:rPr>
          <w:rFonts w:asciiTheme="majorHAnsi" w:hAnsiTheme="majorHAnsi" w:cs="Arial"/>
          <w:sz w:val="24"/>
          <w:szCs w:val="24"/>
        </w:rPr>
        <w:t xml:space="preserve">Maksymalna ilość małych punktów </w:t>
      </w:r>
    </w:p>
    <w:p w:rsidR="00EF2B2C" w:rsidRPr="002B1B3F" w:rsidRDefault="00EF2B2C" w:rsidP="002B1B3F">
      <w:pPr>
        <w:ind w:left="2832" w:firstLine="708"/>
        <w:rPr>
          <w:rFonts w:asciiTheme="majorHAnsi" w:hAnsiTheme="majorHAnsi" w:cs="Arial"/>
          <w:sz w:val="24"/>
          <w:szCs w:val="24"/>
        </w:rPr>
      </w:pPr>
      <w:r>
        <w:rPr>
          <w:rFonts w:asciiTheme="majorHAnsi" w:hAnsiTheme="majorHAnsi" w:cs="Arial"/>
          <w:sz w:val="24"/>
          <w:szCs w:val="24"/>
        </w:rPr>
        <w:t>możliwa do uzyskania = 3 pkt</w:t>
      </w:r>
    </w:p>
    <w:p w:rsidR="00EF2B2C" w:rsidRDefault="00EF2B2C" w:rsidP="007654CC">
      <w:pPr>
        <w:rPr>
          <w:rFonts w:asciiTheme="majorHAnsi" w:hAnsiTheme="majorHAnsi" w:cs="Arial"/>
          <w:b/>
          <w:sz w:val="24"/>
          <w:szCs w:val="24"/>
        </w:rPr>
      </w:pPr>
    </w:p>
    <w:p w:rsidR="002B1B3F" w:rsidRDefault="00507617" w:rsidP="007654CC">
      <w:pPr>
        <w:rPr>
          <w:rFonts w:asciiTheme="majorHAnsi" w:hAnsiTheme="majorHAnsi" w:cs="Arial"/>
          <w:b/>
          <w:sz w:val="24"/>
          <w:szCs w:val="24"/>
        </w:rPr>
      </w:pPr>
      <w:r>
        <w:rPr>
          <w:rFonts w:asciiTheme="majorHAnsi" w:hAnsiTheme="majorHAnsi" w:cs="Arial"/>
          <w:b/>
          <w:sz w:val="24"/>
          <w:szCs w:val="24"/>
        </w:rPr>
        <w:t>12.6</w:t>
      </w:r>
      <w:r w:rsidR="007654CC" w:rsidRPr="00B96EE1">
        <w:rPr>
          <w:rFonts w:asciiTheme="majorHAnsi" w:hAnsiTheme="majorHAnsi" w:cs="Arial"/>
          <w:b/>
          <w:sz w:val="24"/>
          <w:szCs w:val="24"/>
        </w:rPr>
        <w:t xml:space="preserve"> </w:t>
      </w:r>
      <w:r w:rsidR="00EF2B2C" w:rsidRPr="00EF2B2C">
        <w:rPr>
          <w:rFonts w:asciiTheme="majorHAnsi" w:hAnsiTheme="majorHAnsi" w:cs="Arial"/>
          <w:b/>
          <w:sz w:val="24"/>
          <w:szCs w:val="24"/>
        </w:rPr>
        <w:t>Termin płatności za realizację przedmiotu zamówieni</w:t>
      </w:r>
      <w:r w:rsidR="0028120D">
        <w:rPr>
          <w:rFonts w:asciiTheme="majorHAnsi" w:hAnsiTheme="majorHAnsi" w:cs="Arial"/>
          <w:b/>
          <w:sz w:val="24"/>
          <w:szCs w:val="24"/>
        </w:rPr>
        <w:t>a (nie dotyczy dzierżawy): 10 % (P)</w:t>
      </w:r>
    </w:p>
    <w:p w:rsidR="0028120D" w:rsidRDefault="0028120D" w:rsidP="007654CC">
      <w:pPr>
        <w:rPr>
          <w:rFonts w:asciiTheme="majorHAnsi" w:hAnsiTheme="majorHAnsi" w:cs="Arial"/>
          <w:sz w:val="24"/>
          <w:szCs w:val="24"/>
        </w:rPr>
      </w:pPr>
      <w:r w:rsidRPr="0028120D">
        <w:rPr>
          <w:rFonts w:asciiTheme="majorHAnsi" w:hAnsiTheme="majorHAnsi" w:cs="Arial"/>
          <w:sz w:val="24"/>
          <w:szCs w:val="24"/>
        </w:rPr>
        <w:t>Oferta z najdłuższym terminem płatności za realizację przedmiotu zamówienia uzyska największą ilość</w:t>
      </w:r>
      <w:r>
        <w:rPr>
          <w:rFonts w:asciiTheme="majorHAnsi" w:hAnsiTheme="majorHAnsi" w:cs="Arial"/>
          <w:sz w:val="24"/>
          <w:szCs w:val="24"/>
        </w:rPr>
        <w:t xml:space="preserve"> </w:t>
      </w:r>
      <w:r w:rsidRPr="0028120D">
        <w:rPr>
          <w:rFonts w:asciiTheme="majorHAnsi" w:hAnsiTheme="majorHAnsi" w:cs="Arial"/>
          <w:sz w:val="24"/>
          <w:szCs w:val="24"/>
        </w:rPr>
        <w:t>punktów (1</w:t>
      </w:r>
      <w:r>
        <w:rPr>
          <w:rFonts w:asciiTheme="majorHAnsi" w:hAnsiTheme="majorHAnsi" w:cs="Arial"/>
          <w:sz w:val="24"/>
          <w:szCs w:val="24"/>
        </w:rPr>
        <w:t>0</w:t>
      </w:r>
      <w:r w:rsidRPr="0028120D">
        <w:rPr>
          <w:rFonts w:asciiTheme="majorHAnsi" w:hAnsiTheme="majorHAnsi" w:cs="Arial"/>
          <w:sz w:val="24"/>
          <w:szCs w:val="24"/>
        </w:rPr>
        <w:t>), pozostałe oferty mniejszą ilość punktów wynikającą z wyliczenia matematycznego, wg</w:t>
      </w:r>
      <w:r>
        <w:rPr>
          <w:rFonts w:asciiTheme="majorHAnsi" w:hAnsiTheme="majorHAnsi" w:cs="Arial"/>
          <w:sz w:val="24"/>
          <w:szCs w:val="24"/>
        </w:rPr>
        <w:t xml:space="preserve"> wzoru:</w:t>
      </w:r>
    </w:p>
    <w:p w:rsidR="0028120D" w:rsidRPr="00B96EE1" w:rsidRDefault="0028120D" w:rsidP="007654CC">
      <w:pPr>
        <w:rPr>
          <w:rFonts w:asciiTheme="majorHAnsi" w:hAnsiTheme="majorHAnsi" w:cs="Arial"/>
          <w:sz w:val="24"/>
          <w:szCs w:val="24"/>
        </w:rPr>
      </w:pPr>
    </w:p>
    <w:p w:rsidR="0028120D" w:rsidRPr="0028120D"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termin płatności za realizację</w:t>
      </w:r>
    </w:p>
    <w:p w:rsidR="0028120D"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 xml:space="preserve">przedmiotu zamówienia </w:t>
      </w:r>
    </w:p>
    <w:p w:rsidR="0028120D" w:rsidRPr="0028120D" w:rsidRDefault="0028120D" w:rsidP="0028120D">
      <w:pPr>
        <w:ind w:left="3540" w:firstLine="708"/>
        <w:rPr>
          <w:rFonts w:asciiTheme="majorHAnsi" w:hAnsiTheme="majorHAnsi" w:cs="Arial"/>
          <w:sz w:val="24"/>
          <w:szCs w:val="24"/>
        </w:rPr>
      </w:pPr>
      <w:r>
        <w:rPr>
          <w:rFonts w:asciiTheme="majorHAnsi" w:hAnsiTheme="majorHAnsi" w:cs="Arial"/>
          <w:sz w:val="24"/>
          <w:szCs w:val="24"/>
        </w:rPr>
        <w:t>badanej oferty</w:t>
      </w:r>
    </w:p>
    <w:p w:rsidR="00B96EE1" w:rsidRDefault="00B96EE1" w:rsidP="00B96EE1">
      <w:pPr>
        <w:rPr>
          <w:rFonts w:asciiTheme="majorHAnsi" w:hAnsiTheme="majorHAnsi" w:cs="Arial"/>
          <w:sz w:val="24"/>
          <w:szCs w:val="24"/>
        </w:rPr>
      </w:pPr>
      <w:r>
        <w:rPr>
          <w:rFonts w:asciiTheme="majorHAnsi" w:hAnsiTheme="majorHAnsi" w:cs="Arial"/>
          <w:sz w:val="24"/>
          <w:szCs w:val="24"/>
        </w:rPr>
        <w:t>Liczba punktów oferty badanej (</w:t>
      </w:r>
      <w:r w:rsidR="0028120D">
        <w:rPr>
          <w:rFonts w:asciiTheme="majorHAnsi" w:hAnsiTheme="majorHAnsi" w:cs="Arial"/>
          <w:sz w:val="24"/>
          <w:szCs w:val="24"/>
        </w:rPr>
        <w:t>P</w:t>
      </w:r>
      <w:r>
        <w:rPr>
          <w:rFonts w:asciiTheme="majorHAnsi" w:hAnsiTheme="majorHAnsi" w:cs="Arial"/>
          <w:sz w:val="24"/>
          <w:szCs w:val="24"/>
        </w:rPr>
        <w:t xml:space="preserve">) = </w:t>
      </w:r>
      <w:r w:rsidR="00AF0B7E">
        <w:rPr>
          <w:rFonts w:asciiTheme="majorHAnsi" w:hAnsiTheme="majorHAnsi" w:cs="Arial"/>
          <w:sz w:val="24"/>
          <w:szCs w:val="24"/>
        </w:rPr>
        <w:t xml:space="preserve">       ------------------------------------   </w:t>
      </w:r>
      <w:r w:rsidR="0028120D">
        <w:rPr>
          <w:rFonts w:asciiTheme="majorHAnsi" w:hAnsiTheme="majorHAnsi" w:cs="Arial"/>
          <w:sz w:val="24"/>
          <w:szCs w:val="24"/>
        </w:rPr>
        <w:t>x 100 x 1</w:t>
      </w:r>
      <w:r>
        <w:rPr>
          <w:rFonts w:asciiTheme="majorHAnsi" w:hAnsiTheme="majorHAnsi" w:cs="Arial"/>
          <w:sz w:val="24"/>
          <w:szCs w:val="24"/>
        </w:rPr>
        <w:t>0%</w:t>
      </w:r>
    </w:p>
    <w:p w:rsidR="0028120D"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 xml:space="preserve">maksymalny termin płatności </w:t>
      </w:r>
    </w:p>
    <w:p w:rsidR="0028120D" w:rsidRDefault="0028120D" w:rsidP="0028120D">
      <w:pPr>
        <w:ind w:left="3540" w:firstLine="708"/>
        <w:rPr>
          <w:rFonts w:asciiTheme="majorHAnsi" w:hAnsiTheme="majorHAnsi" w:cs="Arial"/>
          <w:sz w:val="24"/>
          <w:szCs w:val="24"/>
        </w:rPr>
      </w:pPr>
      <w:r>
        <w:rPr>
          <w:rFonts w:asciiTheme="majorHAnsi" w:hAnsiTheme="majorHAnsi" w:cs="Arial"/>
          <w:sz w:val="24"/>
          <w:szCs w:val="24"/>
        </w:rPr>
        <w:t xml:space="preserve">za </w:t>
      </w:r>
      <w:r w:rsidRPr="0028120D">
        <w:rPr>
          <w:rFonts w:asciiTheme="majorHAnsi" w:hAnsiTheme="majorHAnsi" w:cs="Arial"/>
          <w:sz w:val="24"/>
          <w:szCs w:val="24"/>
        </w:rPr>
        <w:t xml:space="preserve">realizację przedmiotu </w:t>
      </w:r>
    </w:p>
    <w:p w:rsidR="00B96EE1" w:rsidRPr="002B1B3F"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zamówienia</w:t>
      </w:r>
      <w:r>
        <w:rPr>
          <w:rFonts w:asciiTheme="majorHAnsi" w:hAnsiTheme="majorHAnsi" w:cs="Arial"/>
          <w:sz w:val="24"/>
          <w:szCs w:val="24"/>
        </w:rPr>
        <w:t xml:space="preserve"> </w:t>
      </w:r>
      <w:r w:rsidRPr="0028120D">
        <w:rPr>
          <w:rFonts w:asciiTheme="majorHAnsi" w:hAnsiTheme="majorHAnsi" w:cs="Arial"/>
          <w:sz w:val="24"/>
          <w:szCs w:val="24"/>
        </w:rPr>
        <w:t xml:space="preserve">spośród </w:t>
      </w:r>
      <w:r>
        <w:rPr>
          <w:rFonts w:asciiTheme="majorHAnsi" w:hAnsiTheme="majorHAnsi" w:cs="Arial"/>
          <w:sz w:val="24"/>
          <w:szCs w:val="24"/>
        </w:rPr>
        <w:t>ofert</w:t>
      </w:r>
    </w:p>
    <w:p w:rsidR="0028120D" w:rsidRDefault="0028120D" w:rsidP="00B96EE1">
      <w:pPr>
        <w:rPr>
          <w:rFonts w:asciiTheme="majorHAnsi" w:hAnsiTheme="majorHAnsi" w:cs="Arial"/>
          <w:b/>
          <w:sz w:val="24"/>
          <w:szCs w:val="24"/>
        </w:rPr>
      </w:pPr>
    </w:p>
    <w:p w:rsidR="00B96EE1" w:rsidRPr="0028120D" w:rsidRDefault="00B96EE1" w:rsidP="00B96EE1">
      <w:pPr>
        <w:rPr>
          <w:rFonts w:asciiTheme="majorHAnsi" w:hAnsiTheme="majorHAnsi" w:cs="Arial"/>
          <w:b/>
          <w:sz w:val="24"/>
          <w:szCs w:val="24"/>
        </w:rPr>
      </w:pPr>
      <w:r w:rsidRPr="0028120D">
        <w:rPr>
          <w:rFonts w:asciiTheme="majorHAnsi" w:hAnsiTheme="majorHAnsi" w:cs="Arial"/>
          <w:b/>
          <w:sz w:val="24"/>
          <w:szCs w:val="24"/>
        </w:rPr>
        <w:t>Uwaga:</w:t>
      </w:r>
    </w:p>
    <w:p w:rsidR="00B96EE1" w:rsidRPr="0028120D" w:rsidRDefault="0028120D" w:rsidP="0028120D">
      <w:pPr>
        <w:rPr>
          <w:rFonts w:asciiTheme="majorHAnsi" w:hAnsiTheme="majorHAnsi" w:cs="Arial"/>
          <w:b/>
          <w:sz w:val="24"/>
          <w:szCs w:val="24"/>
        </w:rPr>
      </w:pPr>
      <w:r w:rsidRPr="0028120D">
        <w:rPr>
          <w:rFonts w:asciiTheme="majorHAnsi" w:hAnsiTheme="majorHAnsi" w:cs="Arial"/>
          <w:b/>
          <w:sz w:val="24"/>
          <w:szCs w:val="24"/>
        </w:rPr>
        <w:t>Oceniany termin płatności za realizację przedmiotu zamówienia (nie dotyczy dzierżawy), który należy podać w Formularzu oferty winien wynosić nie mniej niż 30 dni i nie więcej niż 60 dni.</w:t>
      </w:r>
    </w:p>
    <w:p w:rsidR="00507617" w:rsidRDefault="00507617" w:rsidP="00B60B99">
      <w:pPr>
        <w:spacing w:after="0" w:line="240" w:lineRule="auto"/>
        <w:jc w:val="both"/>
        <w:rPr>
          <w:rFonts w:ascii="Cambria" w:hAnsi="Cambria"/>
          <w:sz w:val="24"/>
        </w:rPr>
      </w:pPr>
    </w:p>
    <w:p w:rsidR="00B60B99" w:rsidRPr="00AF0B7E" w:rsidRDefault="00507617" w:rsidP="00B60B99">
      <w:pPr>
        <w:spacing w:after="0" w:line="240" w:lineRule="auto"/>
        <w:jc w:val="both"/>
        <w:rPr>
          <w:rFonts w:ascii="Cambria" w:hAnsi="Cambria"/>
          <w:b/>
          <w:sz w:val="24"/>
        </w:rPr>
      </w:pPr>
      <w:r w:rsidRPr="00AF0B7E">
        <w:rPr>
          <w:rFonts w:ascii="Cambria" w:hAnsi="Cambria"/>
          <w:b/>
          <w:sz w:val="24"/>
        </w:rPr>
        <w:t>12.7</w:t>
      </w:r>
      <w:r w:rsidR="00B60B99" w:rsidRPr="00AF0B7E">
        <w:rPr>
          <w:rFonts w:ascii="Cambria" w:hAnsi="Cambria"/>
          <w:b/>
          <w:sz w:val="24"/>
        </w:rPr>
        <w:t>. Za najkorzystniejszą uznana zostanie oferta z najwyższą liczbą punktów</w:t>
      </w:r>
      <w:r w:rsidR="0028120D">
        <w:rPr>
          <w:rFonts w:ascii="Cambria" w:hAnsi="Cambria"/>
          <w:b/>
          <w:sz w:val="24"/>
        </w:rPr>
        <w:t xml:space="preserve"> łącznie (C+T+P</w:t>
      </w:r>
      <w:r w:rsidRPr="00AF0B7E">
        <w:rPr>
          <w:rFonts w:ascii="Cambria" w:hAnsi="Cambria"/>
          <w:b/>
          <w:sz w:val="24"/>
        </w:rPr>
        <w:t>)</w:t>
      </w:r>
      <w:r w:rsidR="00444674" w:rsidRPr="00AF0B7E">
        <w:rPr>
          <w:rFonts w:ascii="Cambria" w:hAnsi="Cambria"/>
          <w:b/>
          <w:sz w:val="24"/>
        </w:rPr>
        <w:t>.</w:t>
      </w:r>
    </w:p>
    <w:p w:rsidR="00B60B99" w:rsidRPr="00B60B99" w:rsidRDefault="00507617"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507617" w:rsidP="00B60B99">
      <w:pPr>
        <w:spacing w:after="0" w:line="240" w:lineRule="auto"/>
        <w:jc w:val="both"/>
        <w:rPr>
          <w:rFonts w:ascii="Cambria" w:hAnsi="Cambria"/>
          <w:sz w:val="24"/>
        </w:rPr>
      </w:pPr>
      <w:r>
        <w:rPr>
          <w:rFonts w:ascii="Cambria" w:hAnsi="Cambria"/>
          <w:sz w:val="24"/>
        </w:rPr>
        <w:t>12.9</w:t>
      </w:r>
      <w:r w:rsidR="00B60B99" w:rsidRPr="003D4F3D">
        <w:rPr>
          <w:rFonts w:ascii="Cambria" w:hAnsi="Cambria"/>
          <w:sz w:val="24"/>
        </w:rPr>
        <w:t>. Ocena punktowa będzie dotyczyć wyłącznie ofert uznanych za ważne i niepodlegających odrzuceniu.</w:t>
      </w:r>
    </w:p>
    <w:p w:rsidR="0035304D" w:rsidRPr="00B60B99" w:rsidRDefault="00507617" w:rsidP="00B60B99">
      <w:pPr>
        <w:spacing w:after="0" w:line="240" w:lineRule="auto"/>
        <w:jc w:val="both"/>
        <w:rPr>
          <w:rFonts w:ascii="Cambria" w:hAnsi="Cambria"/>
          <w:sz w:val="24"/>
        </w:rPr>
      </w:pPr>
      <w:r>
        <w:rPr>
          <w:rFonts w:ascii="Cambria" w:hAnsi="Cambria"/>
          <w:sz w:val="24"/>
        </w:rPr>
        <w:t>12.10</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507617" w:rsidP="00FC1828">
      <w:pPr>
        <w:spacing w:after="0" w:line="240" w:lineRule="auto"/>
        <w:jc w:val="both"/>
        <w:rPr>
          <w:rFonts w:ascii="Cambria" w:hAnsi="Cambria"/>
          <w:sz w:val="24"/>
        </w:rPr>
      </w:pPr>
      <w:r>
        <w:rPr>
          <w:rFonts w:ascii="Cambria" w:hAnsi="Cambria"/>
          <w:sz w:val="24"/>
        </w:rPr>
        <w:t>12.11</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 xml:space="preserve">Istotne dla stron postanowienia, które zostaną wprowadzone do treści zawieranej umowy w sprawie zamówienia publicznego, ogólne warunki </w:t>
      </w:r>
      <w:r w:rsidRPr="003B1C98">
        <w:rPr>
          <w:rFonts w:ascii="Cambria" w:hAnsi="Cambria"/>
          <w:b/>
          <w:sz w:val="24"/>
          <w:szCs w:val="24"/>
        </w:rPr>
        <w:lastRenderedPageBreak/>
        <w:t>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4C4561">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b) zmiany wysokości minimalnego wynagrodzenia ustalonego na podstawie przepisów o minimalnym wynagrodzeniu za pracę,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c) zmiany zasad podlegania ubezpieczeniom społecznym lub ubezpieczeniu zdrowotnemu lub wysokości stawki składki na ubezpieczenia społeczne lub zdrowotne na zasadach i w sposób określony w § 10 umowy, jeżeli zmiany te będą miały wpływ na koszty wykonania umowy,</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 xml:space="preserve">2. terminu wykonania Umowy przez Wykonawcę.  </w:t>
      </w:r>
    </w:p>
    <w:p w:rsidR="003B1C98"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3. 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w:t>
      </w:r>
      <w:r w:rsidRPr="00542A32">
        <w:rPr>
          <w:rFonts w:ascii="Cambria" w:hAnsi="Cambria" w:cs="Calibri"/>
          <w:sz w:val="24"/>
        </w:rPr>
        <w:lastRenderedPageBreak/>
        <w:t xml:space="preserve">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z cenowy – Załącznik 2</w:t>
      </w:r>
      <w:r w:rsidR="004C4561">
        <w:rPr>
          <w:rFonts w:ascii="Cambria" w:hAnsi="Cambria"/>
          <w:sz w:val="24"/>
          <w:szCs w:val="24"/>
        </w:rPr>
        <w:t xml:space="preserve">A </w:t>
      </w:r>
    </w:p>
    <w:p w:rsidR="004C4561" w:rsidRDefault="004C4561" w:rsidP="007E4805">
      <w:pPr>
        <w:spacing w:after="0" w:line="240" w:lineRule="auto"/>
        <w:jc w:val="both"/>
        <w:rPr>
          <w:rFonts w:ascii="Cambria" w:hAnsi="Cambria"/>
          <w:sz w:val="24"/>
          <w:szCs w:val="24"/>
        </w:rPr>
      </w:pPr>
      <w:r>
        <w:rPr>
          <w:rFonts w:ascii="Cambria" w:hAnsi="Cambria"/>
          <w:sz w:val="24"/>
          <w:szCs w:val="24"/>
        </w:rPr>
        <w:t xml:space="preserve">3. Formularz </w:t>
      </w:r>
      <w:r w:rsidR="0028120D">
        <w:rPr>
          <w:rFonts w:ascii="Cambria" w:hAnsi="Cambria"/>
          <w:sz w:val="24"/>
          <w:szCs w:val="24"/>
        </w:rPr>
        <w:t xml:space="preserve">- </w:t>
      </w:r>
      <w:r w:rsidR="00EB78D1" w:rsidRPr="0028120D">
        <w:rPr>
          <w:rFonts w:asciiTheme="majorHAnsi" w:hAnsiTheme="majorHAnsi"/>
          <w:sz w:val="24"/>
          <w:szCs w:val="24"/>
        </w:rPr>
        <w:t>Zestawienie parametrów granicznych</w:t>
      </w:r>
      <w:r>
        <w:rPr>
          <w:rFonts w:ascii="Cambria" w:hAnsi="Cambria"/>
          <w:sz w:val="24"/>
          <w:szCs w:val="24"/>
        </w:rPr>
        <w:t xml:space="preserve"> - Załącznik nr 2B</w:t>
      </w:r>
    </w:p>
    <w:p w:rsidR="0028120D" w:rsidRPr="001262AE" w:rsidRDefault="0028120D" w:rsidP="007E4805">
      <w:pPr>
        <w:spacing w:after="0" w:line="240" w:lineRule="auto"/>
        <w:jc w:val="both"/>
        <w:rPr>
          <w:rFonts w:ascii="Cambria" w:hAnsi="Cambria"/>
          <w:sz w:val="24"/>
          <w:szCs w:val="24"/>
        </w:rPr>
      </w:pPr>
      <w:r>
        <w:rPr>
          <w:rFonts w:ascii="Cambria" w:hAnsi="Cambria"/>
          <w:sz w:val="24"/>
          <w:szCs w:val="24"/>
        </w:rPr>
        <w:t xml:space="preserve">4. Formularz - </w:t>
      </w:r>
      <w:r w:rsidRPr="0028120D">
        <w:rPr>
          <w:rFonts w:asciiTheme="majorHAnsi" w:hAnsiTheme="majorHAnsi"/>
          <w:sz w:val="24"/>
          <w:szCs w:val="24"/>
        </w:rPr>
        <w:t>Zestawienie parametrów ocenianych</w:t>
      </w:r>
      <w:r>
        <w:rPr>
          <w:rFonts w:ascii="Cambria" w:hAnsi="Cambria"/>
          <w:sz w:val="24"/>
          <w:szCs w:val="24"/>
        </w:rPr>
        <w:t xml:space="preserve"> - Załącznik nr 2C</w:t>
      </w:r>
    </w:p>
    <w:p w:rsidR="00763336"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składane na podstawie art. 25a ust. 1 ustawy - Załącznik nr 3</w:t>
      </w:r>
    </w:p>
    <w:p w:rsidR="00763336" w:rsidRDefault="004C4561"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GRUPY KAPITAŁOWEJ - Załącznik nr 4</w:t>
      </w:r>
    </w:p>
    <w:p w:rsidR="004C4561"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6.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0F0F27" w:rsidP="00D76F51">
            <w:pPr>
              <w:ind w:right="132"/>
              <w:jc w:val="both"/>
              <w:rPr>
                <w:rFonts w:ascii="Cambria" w:hAnsi="Cambria" w:cs="Arial"/>
                <w:b/>
                <w:color w:val="FF0000"/>
                <w:sz w:val="24"/>
                <w:szCs w:val="24"/>
              </w:rPr>
            </w:pPr>
            <w:r w:rsidRPr="000F0F27">
              <w:rPr>
                <w:rFonts w:ascii="Cambria" w:hAnsi="Cambria" w:cs="Tahoma"/>
                <w:b/>
              </w:rPr>
              <w:t xml:space="preserve">Dostawa </w:t>
            </w:r>
            <w:r w:rsidR="00055D37" w:rsidRPr="00055D37">
              <w:rPr>
                <w:rFonts w:ascii="Cambria" w:hAnsi="Cambria" w:cs="Arial"/>
                <w:b/>
                <w:sz w:val="24"/>
                <w:szCs w:val="24"/>
              </w:rPr>
              <w:t>odczynników, krwi kontrolnej do oznaczania morfologii krwi obwodowej wraz z dzierżawą analizatora hematologicznego CBC+5DIFF</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F0F27" w:rsidRDefault="000F0F27"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3E0840">
      <w:pPr>
        <w:spacing w:after="0" w:line="240" w:lineRule="auto"/>
        <w:jc w:val="both"/>
        <w:rPr>
          <w:rFonts w:ascii="Cambria" w:hAnsi="Cambria" w:cs="Arial"/>
          <w:color w:val="000000"/>
          <w:sz w:val="24"/>
          <w:szCs w:val="24"/>
        </w:rPr>
      </w:pPr>
    </w:p>
    <w:p w:rsidR="00AF0B7E" w:rsidRPr="0028120D" w:rsidRDefault="00AF0B7E" w:rsidP="00DD07F1">
      <w:pPr>
        <w:pStyle w:val="Akapitzlist"/>
        <w:numPr>
          <w:ilvl w:val="0"/>
          <w:numId w:val="36"/>
        </w:numPr>
        <w:spacing w:after="0" w:line="240" w:lineRule="auto"/>
        <w:jc w:val="both"/>
        <w:rPr>
          <w:rFonts w:ascii="Cambria" w:hAnsi="Cambria" w:cs="Arial"/>
          <w:color w:val="000000"/>
          <w:sz w:val="24"/>
          <w:szCs w:val="24"/>
        </w:rPr>
      </w:pPr>
      <w:r w:rsidRPr="0028120D">
        <w:rPr>
          <w:rFonts w:asciiTheme="majorHAnsi" w:hAnsiTheme="majorHAnsi" w:cs="Arial"/>
          <w:sz w:val="24"/>
          <w:szCs w:val="24"/>
        </w:rPr>
        <w:t xml:space="preserve">Termin </w:t>
      </w:r>
      <w:r w:rsidR="0028120D" w:rsidRPr="0028120D">
        <w:rPr>
          <w:rFonts w:asciiTheme="majorHAnsi" w:hAnsiTheme="majorHAnsi" w:cs="Arial"/>
          <w:sz w:val="24"/>
          <w:szCs w:val="24"/>
        </w:rPr>
        <w:t xml:space="preserve">płatności za realizację przedmiotu zamówienia (nie dotyczy dzierżawy </w:t>
      </w:r>
      <w:r w:rsidR="00D30023">
        <w:rPr>
          <w:rFonts w:asciiTheme="majorHAnsi" w:hAnsiTheme="majorHAnsi" w:cs="Arial"/>
          <w:sz w:val="24"/>
          <w:szCs w:val="24"/>
        </w:rPr>
        <w:br/>
      </w:r>
      <w:r w:rsidR="00D30023">
        <w:rPr>
          <w:rFonts w:asciiTheme="majorHAnsi" w:hAnsiTheme="majorHAnsi" w:cs="Arial"/>
          <w:sz w:val="24"/>
          <w:szCs w:val="24"/>
        </w:rPr>
        <w:br/>
      </w:r>
      <w:r w:rsidR="0028120D" w:rsidRPr="0028120D">
        <w:rPr>
          <w:rFonts w:asciiTheme="majorHAnsi" w:hAnsiTheme="majorHAnsi" w:cs="Arial"/>
          <w:sz w:val="24"/>
          <w:szCs w:val="24"/>
        </w:rPr>
        <w:t xml:space="preserve">analizatora) wynosi </w:t>
      </w:r>
      <w:r w:rsidR="00DD07F1" w:rsidRPr="0028120D">
        <w:rPr>
          <w:rFonts w:asciiTheme="majorHAnsi" w:hAnsiTheme="majorHAnsi" w:cs="Arial"/>
          <w:sz w:val="24"/>
          <w:szCs w:val="24"/>
        </w:rPr>
        <w:t>…</w:t>
      </w:r>
      <w:r w:rsidRPr="0028120D">
        <w:rPr>
          <w:rFonts w:asciiTheme="majorHAnsi" w:hAnsiTheme="majorHAnsi" w:cs="Arial"/>
          <w:sz w:val="24"/>
          <w:szCs w:val="24"/>
        </w:rPr>
        <w:t>…</w:t>
      </w:r>
      <w:r w:rsidR="00DD07F1" w:rsidRPr="0028120D">
        <w:rPr>
          <w:rFonts w:asciiTheme="majorHAnsi" w:hAnsiTheme="majorHAnsi" w:cs="Arial"/>
          <w:sz w:val="24"/>
          <w:szCs w:val="24"/>
        </w:rPr>
        <w:t>…</w:t>
      </w:r>
      <w:r w:rsidRPr="0028120D">
        <w:rPr>
          <w:rFonts w:asciiTheme="majorHAnsi" w:hAnsiTheme="majorHAnsi" w:cs="Arial"/>
          <w:sz w:val="24"/>
          <w:szCs w:val="24"/>
        </w:rPr>
        <w:t xml:space="preserve">… (słownie: </w:t>
      </w:r>
      <w:r w:rsidR="00D30023">
        <w:rPr>
          <w:rFonts w:asciiTheme="majorHAnsi" w:hAnsiTheme="majorHAnsi" w:cs="Arial"/>
          <w:sz w:val="24"/>
          <w:szCs w:val="24"/>
        </w:rPr>
        <w:t>…..</w:t>
      </w:r>
      <w:r w:rsidR="00DD07F1" w:rsidRPr="0028120D">
        <w:rPr>
          <w:rFonts w:asciiTheme="majorHAnsi" w:hAnsiTheme="majorHAnsi" w:cs="Arial"/>
          <w:sz w:val="24"/>
          <w:szCs w:val="24"/>
        </w:rPr>
        <w:t>………………………………………………………</w:t>
      </w:r>
      <w:r w:rsidRPr="0028120D">
        <w:rPr>
          <w:rFonts w:asciiTheme="majorHAnsi" w:hAnsiTheme="majorHAnsi" w:cs="Arial"/>
          <w:sz w:val="24"/>
          <w:szCs w:val="24"/>
        </w:rPr>
        <w:t>…………)</w:t>
      </w:r>
    </w:p>
    <w:p w:rsidR="00AF0B7E" w:rsidRDefault="00AF0B7E" w:rsidP="00AF0B7E">
      <w:pPr>
        <w:spacing w:after="0" w:line="240" w:lineRule="auto"/>
        <w:jc w:val="both"/>
        <w:rPr>
          <w:rFonts w:ascii="Cambria" w:hAnsi="Cambria" w:cs="Arial"/>
          <w:color w:val="000000"/>
          <w:sz w:val="24"/>
          <w:szCs w:val="24"/>
        </w:rPr>
      </w:pPr>
    </w:p>
    <w:p w:rsidR="00DD07F1" w:rsidRPr="00AF0B7E" w:rsidRDefault="00DD07F1"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0307DB" w:rsidP="00E85A3D">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117C34">
        <w:rPr>
          <w:rFonts w:ascii="Cambria" w:hAnsi="Cambria" w:cs="Arial"/>
          <w:b/>
          <w:iCs/>
          <w:color w:val="000000"/>
          <w:sz w:val="24"/>
          <w:szCs w:val="24"/>
        </w:rPr>
        <w:t>A</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E85A3D" w:rsidRDefault="00D30023" w:rsidP="00E85A3D">
      <w:pPr>
        <w:widowControl w:val="0"/>
        <w:tabs>
          <w:tab w:val="left" w:pos="360"/>
        </w:tabs>
        <w:overflowPunct w:val="0"/>
        <w:autoSpaceDE w:val="0"/>
        <w:spacing w:after="0" w:line="200" w:lineRule="atLeast"/>
        <w:jc w:val="center"/>
        <w:textAlignment w:val="baseline"/>
        <w:rPr>
          <w:rFonts w:ascii="Cambria" w:hAnsi="Cambria" w:cs="Arial"/>
          <w:b/>
          <w:sz w:val="24"/>
          <w:szCs w:val="24"/>
        </w:rPr>
      </w:pPr>
      <w:r w:rsidRPr="00D30023">
        <w:rPr>
          <w:rFonts w:ascii="Cambria" w:hAnsi="Cambria" w:cs="Arial"/>
          <w:b/>
          <w:sz w:val="24"/>
          <w:szCs w:val="24"/>
        </w:rPr>
        <w:t xml:space="preserve">Dostawa odczynników, krwi kontrolnej do oznaczania morfologii krwi obwodowej </w:t>
      </w:r>
    </w:p>
    <w:p w:rsidR="000307DB" w:rsidRPr="00D30023" w:rsidRDefault="00D30023" w:rsidP="00E85A3D">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sidRPr="00D30023">
        <w:rPr>
          <w:rFonts w:ascii="Cambria" w:hAnsi="Cambria" w:cs="Arial"/>
          <w:b/>
          <w:sz w:val="24"/>
          <w:szCs w:val="24"/>
        </w:rPr>
        <w:t>wraz z dzierżawą analizatora hematologicznego CBC+5DIFF</w:t>
      </w:r>
    </w:p>
    <w:p w:rsidR="000307DB" w:rsidRPr="005E06E2" w:rsidRDefault="00E85A3D"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br/>
      </w:r>
      <w:r w:rsidR="000307DB" w:rsidRPr="005E06E2">
        <w:rPr>
          <w:rFonts w:ascii="Cambria" w:hAnsi="Cambria" w:cs="Arial"/>
          <w:iCs/>
          <w:color w:val="000000"/>
          <w:sz w:val="24"/>
          <w:szCs w:val="24"/>
        </w:rPr>
        <w:t>………………………………………………..</w:t>
      </w:r>
    </w:p>
    <w:p w:rsidR="000307DB" w:rsidRPr="00AE7D91" w:rsidRDefault="00AE7D91" w:rsidP="00AE7D9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692"/>
        <w:gridCol w:w="1665"/>
        <w:gridCol w:w="1470"/>
        <w:gridCol w:w="1540"/>
        <w:gridCol w:w="1535"/>
        <w:gridCol w:w="69"/>
        <w:gridCol w:w="1437"/>
        <w:gridCol w:w="1510"/>
        <w:gridCol w:w="1741"/>
      </w:tblGrid>
      <w:tr w:rsidR="00D30023" w:rsidRPr="00ED5388" w:rsidTr="00983961">
        <w:tc>
          <w:tcPr>
            <w:tcW w:w="570"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Lp.</w:t>
            </w:r>
          </w:p>
        </w:tc>
        <w:tc>
          <w:tcPr>
            <w:tcW w:w="2692"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Nazwa oznaczenia</w:t>
            </w:r>
          </w:p>
        </w:tc>
        <w:tc>
          <w:tcPr>
            <w:tcW w:w="1665"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Nazwa odczynnika</w:t>
            </w:r>
          </w:p>
        </w:tc>
        <w:tc>
          <w:tcPr>
            <w:tcW w:w="1470"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Nr katalogowy</w:t>
            </w:r>
          </w:p>
        </w:tc>
        <w:tc>
          <w:tcPr>
            <w:tcW w:w="1540"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Szacunkowa ilość oznaczeń na 36 miesięcy</w:t>
            </w:r>
          </w:p>
        </w:tc>
        <w:tc>
          <w:tcPr>
            <w:tcW w:w="1535"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Wielkość opakowań</w:t>
            </w:r>
          </w:p>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l lub ml</w:t>
            </w: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Ilość opakowań na 36 miesięcy</w:t>
            </w:r>
          </w:p>
        </w:tc>
        <w:tc>
          <w:tcPr>
            <w:tcW w:w="1510"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Cena jednostkowa opakowania brutto w zł</w:t>
            </w:r>
          </w:p>
        </w:tc>
        <w:tc>
          <w:tcPr>
            <w:tcW w:w="1741" w:type="dxa"/>
            <w:tcBorders>
              <w:top w:val="single" w:sz="4" w:space="0" w:color="auto"/>
              <w:left w:val="single" w:sz="4" w:space="0" w:color="auto"/>
              <w:bottom w:val="single" w:sz="4" w:space="0" w:color="auto"/>
              <w:right w:val="single" w:sz="4" w:space="0" w:color="auto"/>
            </w:tcBorders>
            <w:vAlign w:val="center"/>
          </w:tcPr>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Wartość brutto w zł</w:t>
            </w:r>
          </w:p>
          <w:p w:rsidR="00D30023" w:rsidRDefault="00D30023">
            <w:pPr>
              <w:spacing w:after="0" w:line="240" w:lineRule="auto"/>
              <w:jc w:val="center"/>
              <w:rPr>
                <w:rFonts w:ascii="Times New Roman" w:hAnsi="Times New Roman"/>
                <w:b/>
                <w:sz w:val="24"/>
                <w:szCs w:val="24"/>
              </w:rPr>
            </w:pPr>
            <w:r>
              <w:rPr>
                <w:rFonts w:ascii="Times New Roman" w:hAnsi="Times New Roman"/>
                <w:b/>
                <w:sz w:val="24"/>
                <w:szCs w:val="24"/>
              </w:rPr>
              <w:t>kol. 7 x kol. 8</w:t>
            </w: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2</w:t>
            </w: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3</w:t>
            </w: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5</w:t>
            </w: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6</w:t>
            </w: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7</w:t>
            </w: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8</w:t>
            </w: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r>
              <w:rPr>
                <w:rFonts w:ascii="Times New Roman" w:hAnsi="Times New Roman"/>
                <w:sz w:val="24"/>
                <w:szCs w:val="24"/>
              </w:rPr>
              <w:t>9</w:t>
            </w: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b/>
                <w:sz w:val="24"/>
                <w:szCs w:val="24"/>
              </w:rPr>
            </w:pPr>
            <w:r>
              <w:rPr>
                <w:rFonts w:ascii="Times New Roman" w:hAnsi="Times New Roman"/>
                <w:b/>
                <w:sz w:val="24"/>
                <w:szCs w:val="24"/>
              </w:rPr>
              <w:t>1.</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b/>
                <w:sz w:val="24"/>
                <w:szCs w:val="24"/>
              </w:rPr>
            </w:pPr>
            <w:r>
              <w:rPr>
                <w:rFonts w:ascii="Times New Roman" w:hAnsi="Times New Roman"/>
                <w:b/>
                <w:sz w:val="24"/>
                <w:szCs w:val="24"/>
              </w:rPr>
              <w:t>Zestaw odczynników do oznaczania morfologii krwi obwodowej i płynów z jam ciała</w:t>
            </w: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b/>
                <w:sz w:val="24"/>
                <w:szCs w:val="24"/>
              </w:rPr>
            </w:pPr>
            <w:r>
              <w:rPr>
                <w:rFonts w:ascii="Times New Roman" w:eastAsia="Times New Roman" w:hAnsi="Times New Roman"/>
                <w:b/>
                <w:sz w:val="24"/>
                <w:szCs w:val="24"/>
                <w:lang w:eastAsia="pl-PL"/>
              </w:rPr>
              <w:t xml:space="preserve">15000 morfologii CBC+5DIFF  </w:t>
            </w:r>
            <w:r>
              <w:rPr>
                <w:rFonts w:ascii="Times New Roman" w:eastAsia="Times New Roman" w:hAnsi="Times New Roman"/>
                <w:b/>
                <w:sz w:val="24"/>
                <w:szCs w:val="24"/>
                <w:lang w:eastAsia="pl-PL"/>
              </w:rPr>
              <w:br/>
            </w: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A</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B</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C</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D</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E</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F</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G</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b/>
                <w:sz w:val="24"/>
                <w:szCs w:val="24"/>
              </w:rPr>
            </w:pPr>
            <w:r>
              <w:rPr>
                <w:rFonts w:ascii="Times New Roman" w:hAnsi="Times New Roman"/>
                <w:b/>
                <w:sz w:val="24"/>
                <w:szCs w:val="24"/>
              </w:rPr>
              <w:t>2.</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b/>
                <w:sz w:val="24"/>
                <w:szCs w:val="24"/>
              </w:rPr>
            </w:pPr>
            <w:r>
              <w:rPr>
                <w:rFonts w:ascii="Times New Roman" w:hAnsi="Times New Roman"/>
                <w:b/>
                <w:sz w:val="24"/>
                <w:szCs w:val="24"/>
              </w:rPr>
              <w:t>Krew kontrolna</w:t>
            </w: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A</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Poziom normalny</w:t>
            </w: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B</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Poziom niski</w:t>
            </w: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jc w:val="center"/>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r>
      <w:tr w:rsidR="00D30023" w:rsidRPr="00ED5388" w:rsidTr="00983961">
        <w:tc>
          <w:tcPr>
            <w:tcW w:w="5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C</w:t>
            </w:r>
          </w:p>
        </w:tc>
        <w:tc>
          <w:tcPr>
            <w:tcW w:w="2692"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r>
              <w:rPr>
                <w:rFonts w:ascii="Times New Roman" w:hAnsi="Times New Roman"/>
                <w:sz w:val="24"/>
                <w:szCs w:val="24"/>
              </w:rPr>
              <w:t>Poziom wysoki</w:t>
            </w:r>
          </w:p>
        </w:tc>
        <w:tc>
          <w:tcPr>
            <w:tcW w:w="166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47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4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35"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06" w:type="dxa"/>
            <w:gridSpan w:val="2"/>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rsidR="00D30023" w:rsidRDefault="00D30023">
            <w:pPr>
              <w:spacing w:after="0" w:line="240" w:lineRule="auto"/>
              <w:rPr>
                <w:rFonts w:ascii="Times New Roman" w:hAnsi="Times New Roman"/>
                <w:sz w:val="24"/>
                <w:szCs w:val="24"/>
              </w:rPr>
            </w:pPr>
          </w:p>
        </w:tc>
        <w:tc>
          <w:tcPr>
            <w:tcW w:w="1741" w:type="dxa"/>
            <w:tcBorders>
              <w:top w:val="single" w:sz="4" w:space="0" w:color="auto"/>
              <w:left w:val="single" w:sz="4" w:space="0" w:color="auto"/>
              <w:bottom w:val="single" w:sz="18" w:space="0" w:color="auto"/>
              <w:right w:val="single" w:sz="4" w:space="0" w:color="auto"/>
            </w:tcBorders>
          </w:tcPr>
          <w:p w:rsidR="00D30023" w:rsidRDefault="00D30023">
            <w:pPr>
              <w:spacing w:after="0" w:line="240" w:lineRule="auto"/>
              <w:rPr>
                <w:rFonts w:ascii="Times New Roman" w:hAnsi="Times New Roman"/>
                <w:sz w:val="24"/>
                <w:szCs w:val="24"/>
              </w:rPr>
            </w:pPr>
          </w:p>
        </w:tc>
      </w:tr>
      <w:tr w:rsidR="00344D76" w:rsidRPr="00ED5388" w:rsidTr="00983961">
        <w:trPr>
          <w:trHeight w:val="533"/>
        </w:trPr>
        <w:tc>
          <w:tcPr>
            <w:tcW w:w="12488" w:type="dxa"/>
            <w:gridSpan w:val="9"/>
            <w:tcBorders>
              <w:top w:val="single" w:sz="4" w:space="0" w:color="auto"/>
              <w:left w:val="single" w:sz="4" w:space="0" w:color="auto"/>
              <w:bottom w:val="single" w:sz="4" w:space="0" w:color="auto"/>
              <w:right w:val="single" w:sz="18" w:space="0" w:color="auto"/>
            </w:tcBorders>
            <w:vAlign w:val="center"/>
          </w:tcPr>
          <w:p w:rsidR="00344D76" w:rsidRPr="00ED5388" w:rsidRDefault="00836B68" w:rsidP="00983961">
            <w:pPr>
              <w:pStyle w:val="Akapitzlist"/>
              <w:numPr>
                <w:ilvl w:val="0"/>
                <w:numId w:val="47"/>
              </w:numPr>
              <w:spacing w:after="0" w:line="240" w:lineRule="auto"/>
              <w:jc w:val="right"/>
              <w:rPr>
                <w:rFonts w:asciiTheme="majorHAnsi" w:hAnsiTheme="majorHAnsi"/>
                <w:b/>
                <w:sz w:val="20"/>
                <w:szCs w:val="20"/>
              </w:rPr>
            </w:pPr>
            <w:r>
              <w:rPr>
                <w:rFonts w:asciiTheme="majorHAnsi" w:hAnsiTheme="majorHAnsi"/>
                <w:b/>
                <w:sz w:val="20"/>
                <w:szCs w:val="20"/>
              </w:rPr>
              <w:t xml:space="preserve">Razem </w:t>
            </w:r>
          </w:p>
        </w:tc>
        <w:tc>
          <w:tcPr>
            <w:tcW w:w="1741" w:type="dxa"/>
            <w:tcBorders>
              <w:top w:val="single" w:sz="18" w:space="0" w:color="auto"/>
              <w:left w:val="single" w:sz="18" w:space="0" w:color="auto"/>
              <w:bottom w:val="single" w:sz="18" w:space="0" w:color="auto"/>
              <w:right w:val="single" w:sz="18" w:space="0" w:color="auto"/>
            </w:tcBorders>
          </w:tcPr>
          <w:p w:rsidR="00344D76" w:rsidRPr="00ED5388" w:rsidRDefault="00344D76">
            <w:pPr>
              <w:spacing w:after="0" w:line="240" w:lineRule="auto"/>
              <w:rPr>
                <w:rFonts w:asciiTheme="majorHAnsi" w:hAnsiTheme="majorHAnsi"/>
                <w:sz w:val="20"/>
                <w:szCs w:val="20"/>
              </w:rPr>
            </w:pPr>
          </w:p>
        </w:tc>
      </w:tr>
      <w:tr w:rsidR="00D85864" w:rsidRPr="00ED5388" w:rsidTr="00983961">
        <w:tc>
          <w:tcPr>
            <w:tcW w:w="570" w:type="dxa"/>
            <w:tcBorders>
              <w:top w:val="single" w:sz="4" w:space="0" w:color="auto"/>
              <w:left w:val="single" w:sz="4" w:space="0" w:color="auto"/>
              <w:bottom w:val="single" w:sz="4" w:space="0" w:color="auto"/>
              <w:right w:val="single" w:sz="4" w:space="0" w:color="auto"/>
            </w:tcBorders>
            <w:vAlign w:val="center"/>
          </w:tcPr>
          <w:p w:rsidR="00D85864" w:rsidRPr="00117C34" w:rsidRDefault="00D85864" w:rsidP="00ED5388">
            <w:pPr>
              <w:spacing w:after="0" w:line="240" w:lineRule="auto"/>
              <w:jc w:val="center"/>
              <w:rPr>
                <w:rFonts w:asciiTheme="majorHAnsi" w:hAnsiTheme="majorHAnsi"/>
                <w:b/>
                <w:color w:val="000000"/>
                <w:sz w:val="20"/>
                <w:szCs w:val="20"/>
              </w:rPr>
            </w:pPr>
            <w:r w:rsidRPr="00117C34">
              <w:rPr>
                <w:rFonts w:asciiTheme="majorHAnsi" w:hAnsiTheme="majorHAnsi"/>
                <w:b/>
                <w:color w:val="000000"/>
                <w:sz w:val="20"/>
                <w:szCs w:val="20"/>
              </w:rPr>
              <w:lastRenderedPageBreak/>
              <w:t>Lp.</w:t>
            </w:r>
          </w:p>
        </w:tc>
        <w:tc>
          <w:tcPr>
            <w:tcW w:w="2692" w:type="dxa"/>
            <w:tcBorders>
              <w:top w:val="single" w:sz="4" w:space="0" w:color="auto"/>
              <w:left w:val="single" w:sz="4" w:space="0" w:color="auto"/>
              <w:bottom w:val="single" w:sz="4" w:space="0" w:color="auto"/>
              <w:right w:val="single" w:sz="4" w:space="0" w:color="auto"/>
            </w:tcBorders>
            <w:vAlign w:val="center"/>
          </w:tcPr>
          <w:p w:rsidR="00D85864" w:rsidRPr="00983961" w:rsidRDefault="00D85864" w:rsidP="00117C34">
            <w:pPr>
              <w:spacing w:after="0" w:line="240" w:lineRule="auto"/>
              <w:jc w:val="center"/>
              <w:rPr>
                <w:rFonts w:asciiTheme="majorHAnsi" w:hAnsiTheme="majorHAnsi"/>
                <w:b/>
                <w:color w:val="000000"/>
                <w:sz w:val="20"/>
                <w:szCs w:val="20"/>
              </w:rPr>
            </w:pPr>
            <w:r w:rsidRPr="00983961">
              <w:rPr>
                <w:rFonts w:asciiTheme="majorHAnsi" w:hAnsiTheme="majorHAnsi"/>
                <w:b/>
                <w:color w:val="000000"/>
                <w:sz w:val="20"/>
                <w:szCs w:val="20"/>
              </w:rPr>
              <w:t>Nazwa</w:t>
            </w:r>
            <w:r w:rsidR="00117C34" w:rsidRPr="00983961">
              <w:rPr>
                <w:rFonts w:asciiTheme="majorHAnsi" w:hAnsiTheme="majorHAnsi"/>
                <w:b/>
                <w:color w:val="000000"/>
                <w:sz w:val="20"/>
                <w:szCs w:val="20"/>
              </w:rPr>
              <w:t xml:space="preserve"> </w:t>
            </w:r>
          </w:p>
        </w:tc>
        <w:tc>
          <w:tcPr>
            <w:tcW w:w="4675" w:type="dxa"/>
            <w:gridSpan w:val="3"/>
            <w:tcBorders>
              <w:top w:val="single" w:sz="4" w:space="0" w:color="auto"/>
              <w:left w:val="single" w:sz="4" w:space="0" w:color="auto"/>
              <w:bottom w:val="single" w:sz="4" w:space="0" w:color="auto"/>
              <w:right w:val="single" w:sz="4" w:space="0" w:color="auto"/>
            </w:tcBorders>
            <w:vAlign w:val="center"/>
          </w:tcPr>
          <w:p w:rsidR="00983961" w:rsidRPr="00983961" w:rsidRDefault="00983961" w:rsidP="00ED5388">
            <w:pPr>
              <w:spacing w:after="0" w:line="240" w:lineRule="auto"/>
              <w:jc w:val="center"/>
              <w:rPr>
                <w:rFonts w:ascii="Cambria" w:hAnsi="Cambria"/>
                <w:b/>
                <w:sz w:val="20"/>
                <w:szCs w:val="20"/>
              </w:rPr>
            </w:pPr>
            <w:r w:rsidRPr="00983961">
              <w:rPr>
                <w:rFonts w:ascii="Cambria" w:hAnsi="Cambria"/>
                <w:b/>
                <w:sz w:val="20"/>
                <w:szCs w:val="20"/>
              </w:rPr>
              <w:t xml:space="preserve">Nazwa handlowa, </w:t>
            </w:r>
          </w:p>
          <w:p w:rsidR="00983961" w:rsidRPr="00983961" w:rsidRDefault="00983961" w:rsidP="00ED5388">
            <w:pPr>
              <w:spacing w:after="0" w:line="240" w:lineRule="auto"/>
              <w:jc w:val="center"/>
              <w:rPr>
                <w:rFonts w:ascii="Cambria" w:hAnsi="Cambria"/>
                <w:b/>
                <w:sz w:val="20"/>
                <w:szCs w:val="20"/>
              </w:rPr>
            </w:pPr>
            <w:r w:rsidRPr="00983961">
              <w:rPr>
                <w:rFonts w:ascii="Cambria" w:hAnsi="Cambria"/>
                <w:b/>
                <w:sz w:val="20"/>
                <w:szCs w:val="20"/>
              </w:rPr>
              <w:t xml:space="preserve">producent,  </w:t>
            </w:r>
          </w:p>
          <w:p w:rsidR="00D85864" w:rsidRPr="00983961" w:rsidRDefault="00983961" w:rsidP="00ED5388">
            <w:pPr>
              <w:spacing w:after="0" w:line="240" w:lineRule="auto"/>
              <w:jc w:val="center"/>
              <w:rPr>
                <w:rFonts w:asciiTheme="majorHAnsi" w:hAnsiTheme="majorHAnsi"/>
                <w:b/>
                <w:sz w:val="20"/>
                <w:szCs w:val="20"/>
              </w:rPr>
            </w:pPr>
            <w:r w:rsidRPr="00983961">
              <w:rPr>
                <w:rFonts w:ascii="Cambria" w:hAnsi="Cambria"/>
                <w:b/>
                <w:sz w:val="20"/>
                <w:szCs w:val="20"/>
              </w:rPr>
              <w:t>rok produkcji</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D85864" w:rsidRPr="00983961" w:rsidRDefault="00D85864" w:rsidP="00ED5388">
            <w:pPr>
              <w:spacing w:after="0" w:line="240" w:lineRule="auto"/>
              <w:jc w:val="center"/>
              <w:rPr>
                <w:rFonts w:asciiTheme="majorHAnsi" w:hAnsiTheme="majorHAnsi"/>
                <w:b/>
                <w:sz w:val="20"/>
                <w:szCs w:val="20"/>
              </w:rPr>
            </w:pPr>
            <w:r w:rsidRPr="00983961">
              <w:rPr>
                <w:rFonts w:asciiTheme="majorHAnsi" w:hAnsiTheme="majorHAnsi"/>
                <w:b/>
                <w:sz w:val="20"/>
                <w:szCs w:val="20"/>
              </w:rPr>
              <w:t xml:space="preserve">Cena dzierżawy za </w:t>
            </w:r>
            <w:r w:rsidRPr="00983961">
              <w:rPr>
                <w:rFonts w:asciiTheme="majorHAnsi" w:hAnsiTheme="majorHAnsi"/>
                <w:b/>
                <w:sz w:val="20"/>
                <w:szCs w:val="20"/>
              </w:rPr>
              <w:br/>
              <w:t>1 miesiąc</w:t>
            </w:r>
          </w:p>
          <w:p w:rsidR="00D85864" w:rsidRPr="00983961" w:rsidRDefault="00D85864" w:rsidP="00ED5388">
            <w:pPr>
              <w:spacing w:after="0" w:line="240" w:lineRule="auto"/>
              <w:jc w:val="center"/>
              <w:rPr>
                <w:rFonts w:asciiTheme="majorHAnsi" w:hAnsiTheme="majorHAnsi"/>
                <w:b/>
                <w:sz w:val="20"/>
                <w:szCs w:val="20"/>
              </w:rPr>
            </w:pPr>
            <w:r w:rsidRPr="00983961">
              <w:rPr>
                <w:rFonts w:asciiTheme="majorHAnsi" w:hAnsiTheme="majorHAnsi"/>
                <w:b/>
                <w:sz w:val="20"/>
                <w:szCs w:val="20"/>
              </w:rPr>
              <w:t>brutto w zł</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D85864" w:rsidRPr="00983961" w:rsidRDefault="00D85864" w:rsidP="00ED5388">
            <w:pPr>
              <w:spacing w:after="0" w:line="240" w:lineRule="auto"/>
              <w:jc w:val="center"/>
              <w:rPr>
                <w:rFonts w:asciiTheme="majorHAnsi" w:hAnsiTheme="majorHAnsi"/>
                <w:b/>
                <w:sz w:val="20"/>
                <w:szCs w:val="20"/>
              </w:rPr>
            </w:pPr>
            <w:r w:rsidRPr="00983961">
              <w:rPr>
                <w:rFonts w:asciiTheme="majorHAnsi" w:hAnsiTheme="majorHAnsi"/>
                <w:b/>
                <w:sz w:val="20"/>
                <w:szCs w:val="20"/>
              </w:rPr>
              <w:t>Ilość miesięcy dzierżawy</w:t>
            </w:r>
          </w:p>
        </w:tc>
        <w:tc>
          <w:tcPr>
            <w:tcW w:w="1741" w:type="dxa"/>
            <w:tcBorders>
              <w:top w:val="single" w:sz="18" w:space="0" w:color="auto"/>
              <w:left w:val="single" w:sz="4" w:space="0" w:color="auto"/>
              <w:bottom w:val="single" w:sz="4" w:space="0" w:color="auto"/>
              <w:right w:val="single" w:sz="4" w:space="0" w:color="auto"/>
            </w:tcBorders>
            <w:vAlign w:val="center"/>
          </w:tcPr>
          <w:p w:rsidR="00D85864" w:rsidRDefault="00D85864" w:rsidP="00ED5388">
            <w:pPr>
              <w:spacing w:after="0" w:line="240" w:lineRule="auto"/>
              <w:jc w:val="center"/>
              <w:rPr>
                <w:rFonts w:asciiTheme="majorHAnsi" w:hAnsiTheme="majorHAnsi"/>
                <w:b/>
                <w:sz w:val="20"/>
                <w:szCs w:val="20"/>
              </w:rPr>
            </w:pPr>
            <w:r w:rsidRPr="00117C34">
              <w:rPr>
                <w:rFonts w:asciiTheme="majorHAnsi" w:hAnsiTheme="majorHAnsi"/>
                <w:b/>
                <w:sz w:val="20"/>
                <w:szCs w:val="20"/>
              </w:rPr>
              <w:t xml:space="preserve">Wartość brutto w zł dzierżawy za okres </w:t>
            </w:r>
            <w:r w:rsidR="00983961">
              <w:rPr>
                <w:rFonts w:asciiTheme="majorHAnsi" w:hAnsiTheme="majorHAnsi"/>
                <w:b/>
                <w:sz w:val="20"/>
                <w:szCs w:val="20"/>
              </w:rPr>
              <w:t>36</w:t>
            </w:r>
            <w:r w:rsidRPr="00117C34">
              <w:rPr>
                <w:rFonts w:asciiTheme="majorHAnsi" w:hAnsiTheme="majorHAnsi"/>
                <w:b/>
                <w:sz w:val="20"/>
                <w:szCs w:val="20"/>
              </w:rPr>
              <w:t xml:space="preserve"> miesięcy (kol. 4 x kol.5)</w:t>
            </w:r>
          </w:p>
          <w:p w:rsidR="00117C34" w:rsidRDefault="00117C34" w:rsidP="00ED5388">
            <w:pPr>
              <w:spacing w:after="0" w:line="240" w:lineRule="auto"/>
              <w:jc w:val="center"/>
              <w:rPr>
                <w:rFonts w:asciiTheme="majorHAnsi" w:hAnsiTheme="majorHAnsi"/>
                <w:b/>
                <w:sz w:val="20"/>
                <w:szCs w:val="20"/>
              </w:rPr>
            </w:pPr>
          </w:p>
          <w:p w:rsidR="00117C34" w:rsidRPr="00117C34" w:rsidRDefault="00117C34" w:rsidP="00ED5388">
            <w:pPr>
              <w:spacing w:after="0" w:line="240" w:lineRule="auto"/>
              <w:jc w:val="center"/>
              <w:rPr>
                <w:rFonts w:asciiTheme="majorHAnsi" w:hAnsiTheme="majorHAnsi"/>
                <w:b/>
                <w:sz w:val="20"/>
                <w:szCs w:val="20"/>
              </w:rPr>
            </w:pPr>
          </w:p>
        </w:tc>
      </w:tr>
      <w:tr w:rsidR="00ED5388" w:rsidRPr="00ED5388" w:rsidTr="00983961">
        <w:tc>
          <w:tcPr>
            <w:tcW w:w="570" w:type="dxa"/>
            <w:tcBorders>
              <w:top w:val="single" w:sz="4" w:space="0" w:color="auto"/>
              <w:left w:val="single" w:sz="4" w:space="0" w:color="auto"/>
              <w:bottom w:val="single" w:sz="4" w:space="0" w:color="auto"/>
              <w:right w:val="single" w:sz="4" w:space="0" w:color="auto"/>
            </w:tcBorders>
            <w:vAlign w:val="center"/>
          </w:tcPr>
          <w:p w:rsidR="00ED5388" w:rsidRPr="00ED5388" w:rsidRDefault="00ED5388" w:rsidP="00ED5388">
            <w:pPr>
              <w:spacing w:after="0" w:line="240" w:lineRule="auto"/>
              <w:jc w:val="center"/>
              <w:rPr>
                <w:rFonts w:asciiTheme="majorHAnsi" w:hAnsiTheme="majorHAnsi"/>
                <w:i/>
                <w:color w:val="000000"/>
                <w:sz w:val="16"/>
                <w:szCs w:val="16"/>
              </w:rPr>
            </w:pPr>
            <w:r w:rsidRPr="00ED5388">
              <w:rPr>
                <w:rFonts w:asciiTheme="majorHAnsi" w:hAnsiTheme="majorHAnsi"/>
                <w:i/>
                <w:color w:val="000000"/>
                <w:sz w:val="16"/>
                <w:szCs w:val="16"/>
              </w:rPr>
              <w:t>1</w:t>
            </w:r>
          </w:p>
        </w:tc>
        <w:tc>
          <w:tcPr>
            <w:tcW w:w="2692" w:type="dxa"/>
            <w:tcBorders>
              <w:top w:val="single" w:sz="4" w:space="0" w:color="auto"/>
              <w:left w:val="single" w:sz="4" w:space="0" w:color="auto"/>
              <w:bottom w:val="single" w:sz="4" w:space="0" w:color="auto"/>
              <w:right w:val="single" w:sz="4" w:space="0" w:color="auto"/>
            </w:tcBorders>
            <w:vAlign w:val="bottom"/>
          </w:tcPr>
          <w:p w:rsidR="00ED5388" w:rsidRPr="00ED5388" w:rsidRDefault="00ED5388" w:rsidP="00ED5388">
            <w:pPr>
              <w:spacing w:after="0" w:line="240" w:lineRule="auto"/>
              <w:jc w:val="center"/>
              <w:rPr>
                <w:rFonts w:asciiTheme="majorHAnsi" w:hAnsiTheme="majorHAnsi"/>
                <w:i/>
                <w:color w:val="000000"/>
                <w:sz w:val="16"/>
                <w:szCs w:val="16"/>
              </w:rPr>
            </w:pPr>
            <w:r w:rsidRPr="00ED5388">
              <w:rPr>
                <w:rFonts w:asciiTheme="majorHAnsi" w:hAnsiTheme="majorHAnsi"/>
                <w:i/>
                <w:color w:val="000000"/>
                <w:sz w:val="16"/>
                <w:szCs w:val="16"/>
              </w:rPr>
              <w:t>2</w:t>
            </w:r>
          </w:p>
        </w:tc>
        <w:tc>
          <w:tcPr>
            <w:tcW w:w="4675" w:type="dxa"/>
            <w:gridSpan w:val="3"/>
            <w:tcBorders>
              <w:top w:val="single" w:sz="4" w:space="0" w:color="auto"/>
              <w:left w:val="single" w:sz="4" w:space="0" w:color="auto"/>
              <w:bottom w:val="single" w:sz="4" w:space="0" w:color="auto"/>
              <w:right w:val="single" w:sz="4" w:space="0" w:color="auto"/>
            </w:tcBorders>
          </w:tcPr>
          <w:p w:rsidR="00ED5388" w:rsidRPr="00ED5388" w:rsidRDefault="00ED5388" w:rsidP="00ED5388">
            <w:pPr>
              <w:spacing w:after="0" w:line="240" w:lineRule="auto"/>
              <w:jc w:val="center"/>
              <w:rPr>
                <w:rFonts w:asciiTheme="majorHAnsi" w:hAnsiTheme="majorHAnsi"/>
                <w:i/>
                <w:sz w:val="16"/>
                <w:szCs w:val="16"/>
              </w:rPr>
            </w:pPr>
            <w:r w:rsidRPr="00ED5388">
              <w:rPr>
                <w:rFonts w:asciiTheme="majorHAnsi" w:hAnsiTheme="majorHAnsi"/>
                <w:i/>
                <w:sz w:val="16"/>
                <w:szCs w:val="16"/>
              </w:rPr>
              <w:t>3</w:t>
            </w:r>
          </w:p>
        </w:tc>
        <w:tc>
          <w:tcPr>
            <w:tcW w:w="1604" w:type="dxa"/>
            <w:gridSpan w:val="2"/>
            <w:tcBorders>
              <w:top w:val="single" w:sz="4" w:space="0" w:color="auto"/>
              <w:left w:val="single" w:sz="4" w:space="0" w:color="auto"/>
              <w:bottom w:val="single" w:sz="4" w:space="0" w:color="auto"/>
              <w:right w:val="single" w:sz="4" w:space="0" w:color="auto"/>
            </w:tcBorders>
          </w:tcPr>
          <w:p w:rsidR="00ED5388" w:rsidRPr="00ED5388" w:rsidRDefault="00ED5388" w:rsidP="00ED5388">
            <w:pPr>
              <w:spacing w:after="0" w:line="240" w:lineRule="auto"/>
              <w:jc w:val="center"/>
              <w:rPr>
                <w:rFonts w:asciiTheme="majorHAnsi" w:hAnsiTheme="majorHAnsi"/>
                <w:i/>
                <w:sz w:val="16"/>
                <w:szCs w:val="16"/>
              </w:rPr>
            </w:pPr>
            <w:r w:rsidRPr="00ED5388">
              <w:rPr>
                <w:rFonts w:asciiTheme="majorHAnsi" w:hAnsiTheme="majorHAnsi"/>
                <w:i/>
                <w:sz w:val="16"/>
                <w:szCs w:val="16"/>
              </w:rPr>
              <w:t>4</w:t>
            </w: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ED5388" w:rsidRPr="00ED5388" w:rsidRDefault="00ED5388" w:rsidP="00ED5388">
            <w:pPr>
              <w:spacing w:after="0" w:line="240" w:lineRule="auto"/>
              <w:jc w:val="center"/>
              <w:rPr>
                <w:rFonts w:asciiTheme="majorHAnsi" w:hAnsiTheme="majorHAnsi"/>
                <w:b/>
                <w:i/>
                <w:sz w:val="16"/>
                <w:szCs w:val="16"/>
              </w:rPr>
            </w:pPr>
            <w:r w:rsidRPr="00ED5388">
              <w:rPr>
                <w:rFonts w:asciiTheme="majorHAnsi" w:hAnsiTheme="majorHAnsi"/>
                <w:b/>
                <w:i/>
                <w:sz w:val="16"/>
                <w:szCs w:val="16"/>
              </w:rPr>
              <w:t>5</w:t>
            </w:r>
          </w:p>
        </w:tc>
        <w:tc>
          <w:tcPr>
            <w:tcW w:w="1741" w:type="dxa"/>
            <w:tcBorders>
              <w:top w:val="single" w:sz="4" w:space="0" w:color="auto"/>
              <w:left w:val="single" w:sz="4" w:space="0" w:color="auto"/>
              <w:bottom w:val="single" w:sz="4" w:space="0" w:color="auto"/>
              <w:right w:val="single" w:sz="4" w:space="0" w:color="auto"/>
            </w:tcBorders>
            <w:vAlign w:val="center"/>
          </w:tcPr>
          <w:p w:rsidR="00ED5388" w:rsidRPr="00ED5388" w:rsidRDefault="00ED5388" w:rsidP="00ED5388">
            <w:pPr>
              <w:spacing w:after="0" w:line="240" w:lineRule="auto"/>
              <w:jc w:val="center"/>
              <w:rPr>
                <w:rFonts w:asciiTheme="majorHAnsi" w:hAnsiTheme="majorHAnsi"/>
                <w:i/>
                <w:sz w:val="16"/>
                <w:szCs w:val="16"/>
              </w:rPr>
            </w:pPr>
            <w:r w:rsidRPr="00ED5388">
              <w:rPr>
                <w:rFonts w:asciiTheme="majorHAnsi" w:hAnsiTheme="majorHAnsi"/>
                <w:i/>
                <w:sz w:val="16"/>
                <w:szCs w:val="16"/>
              </w:rPr>
              <w:t>6</w:t>
            </w:r>
          </w:p>
        </w:tc>
      </w:tr>
      <w:tr w:rsidR="00D85864" w:rsidRPr="00ED5388" w:rsidTr="00983961">
        <w:tc>
          <w:tcPr>
            <w:tcW w:w="570" w:type="dxa"/>
            <w:tcBorders>
              <w:top w:val="single" w:sz="4" w:space="0" w:color="auto"/>
              <w:left w:val="single" w:sz="4" w:space="0" w:color="auto"/>
              <w:bottom w:val="single" w:sz="4" w:space="0" w:color="auto"/>
              <w:right w:val="single" w:sz="4" w:space="0" w:color="auto"/>
            </w:tcBorders>
            <w:vAlign w:val="center"/>
          </w:tcPr>
          <w:p w:rsidR="00D85864" w:rsidRPr="00ED5388" w:rsidRDefault="00D85864" w:rsidP="00D85864">
            <w:pPr>
              <w:jc w:val="center"/>
              <w:rPr>
                <w:rFonts w:asciiTheme="majorHAnsi" w:hAnsiTheme="majorHAnsi"/>
                <w:color w:val="000000"/>
                <w:sz w:val="20"/>
                <w:szCs w:val="20"/>
              </w:rPr>
            </w:pPr>
            <w:r w:rsidRPr="00ED5388">
              <w:rPr>
                <w:rFonts w:asciiTheme="majorHAnsi" w:hAnsiTheme="majorHAnsi"/>
                <w:color w:val="000000"/>
                <w:sz w:val="20"/>
                <w:szCs w:val="20"/>
              </w:rPr>
              <w:t>1</w:t>
            </w:r>
          </w:p>
        </w:tc>
        <w:tc>
          <w:tcPr>
            <w:tcW w:w="2692" w:type="dxa"/>
            <w:tcBorders>
              <w:top w:val="single" w:sz="4" w:space="0" w:color="auto"/>
              <w:left w:val="single" w:sz="4" w:space="0" w:color="auto"/>
              <w:bottom w:val="single" w:sz="4" w:space="0" w:color="auto"/>
              <w:right w:val="single" w:sz="4" w:space="0" w:color="auto"/>
            </w:tcBorders>
            <w:vAlign w:val="bottom"/>
          </w:tcPr>
          <w:p w:rsidR="00D85864" w:rsidRPr="00ED5388" w:rsidRDefault="00ED5388" w:rsidP="00983961">
            <w:pPr>
              <w:rPr>
                <w:rFonts w:asciiTheme="majorHAnsi" w:hAnsiTheme="majorHAnsi"/>
                <w:color w:val="000000"/>
                <w:sz w:val="20"/>
                <w:szCs w:val="20"/>
              </w:rPr>
            </w:pPr>
            <w:r w:rsidRPr="00ED5388">
              <w:rPr>
                <w:rFonts w:asciiTheme="majorHAnsi" w:hAnsiTheme="majorHAnsi"/>
                <w:color w:val="000000"/>
                <w:sz w:val="20"/>
                <w:szCs w:val="20"/>
              </w:rPr>
              <w:t xml:space="preserve">Analizator </w:t>
            </w:r>
            <w:r w:rsidR="00983961">
              <w:rPr>
                <w:rFonts w:asciiTheme="majorHAnsi" w:hAnsiTheme="majorHAnsi"/>
                <w:color w:val="000000"/>
                <w:sz w:val="20"/>
                <w:szCs w:val="20"/>
              </w:rPr>
              <w:t xml:space="preserve">hematologiczny CBC+5DIFF </w:t>
            </w:r>
          </w:p>
        </w:tc>
        <w:tc>
          <w:tcPr>
            <w:tcW w:w="4675" w:type="dxa"/>
            <w:gridSpan w:val="3"/>
            <w:tcBorders>
              <w:top w:val="single" w:sz="4" w:space="0" w:color="auto"/>
              <w:left w:val="single" w:sz="4" w:space="0" w:color="auto"/>
              <w:bottom w:val="single" w:sz="4" w:space="0" w:color="auto"/>
              <w:right w:val="single" w:sz="4" w:space="0" w:color="auto"/>
            </w:tcBorders>
          </w:tcPr>
          <w:p w:rsidR="00D85864" w:rsidRPr="00ED5388" w:rsidRDefault="00D85864" w:rsidP="00D85864">
            <w:pPr>
              <w:spacing w:after="0" w:line="240" w:lineRule="auto"/>
              <w:rPr>
                <w:rFonts w:asciiTheme="majorHAnsi" w:hAnsiTheme="majorHAnsi"/>
                <w:sz w:val="20"/>
                <w:szCs w:val="20"/>
              </w:rPr>
            </w:pPr>
          </w:p>
        </w:tc>
        <w:tc>
          <w:tcPr>
            <w:tcW w:w="1604" w:type="dxa"/>
            <w:gridSpan w:val="2"/>
            <w:tcBorders>
              <w:top w:val="single" w:sz="4" w:space="0" w:color="auto"/>
              <w:left w:val="single" w:sz="4" w:space="0" w:color="auto"/>
              <w:bottom w:val="single" w:sz="4" w:space="0" w:color="auto"/>
              <w:right w:val="single" w:sz="4" w:space="0" w:color="auto"/>
            </w:tcBorders>
          </w:tcPr>
          <w:p w:rsidR="00D85864" w:rsidRPr="00ED5388" w:rsidRDefault="00D85864" w:rsidP="00D85864">
            <w:pPr>
              <w:spacing w:after="0" w:line="240" w:lineRule="auto"/>
              <w:rPr>
                <w:rFonts w:asciiTheme="majorHAnsi" w:hAnsiTheme="majorHAnsi"/>
                <w:sz w:val="20"/>
                <w:szCs w:val="20"/>
              </w:rPr>
            </w:pPr>
          </w:p>
        </w:tc>
        <w:tc>
          <w:tcPr>
            <w:tcW w:w="2947" w:type="dxa"/>
            <w:gridSpan w:val="2"/>
            <w:tcBorders>
              <w:top w:val="single" w:sz="4" w:space="0" w:color="auto"/>
              <w:left w:val="single" w:sz="4" w:space="0" w:color="auto"/>
              <w:bottom w:val="single" w:sz="4" w:space="0" w:color="auto"/>
              <w:right w:val="single" w:sz="4" w:space="0" w:color="auto"/>
            </w:tcBorders>
            <w:vAlign w:val="center"/>
          </w:tcPr>
          <w:p w:rsidR="00D85864" w:rsidRPr="00220333" w:rsidRDefault="00983961" w:rsidP="00117C34">
            <w:pPr>
              <w:spacing w:after="0" w:line="240" w:lineRule="auto"/>
              <w:jc w:val="center"/>
              <w:rPr>
                <w:rFonts w:asciiTheme="majorHAnsi" w:hAnsiTheme="majorHAnsi"/>
                <w:sz w:val="20"/>
                <w:szCs w:val="20"/>
              </w:rPr>
            </w:pPr>
            <w:r>
              <w:rPr>
                <w:rFonts w:asciiTheme="majorHAnsi" w:hAnsiTheme="majorHAnsi"/>
                <w:sz w:val="20"/>
                <w:szCs w:val="20"/>
              </w:rPr>
              <w:t>36</w:t>
            </w:r>
          </w:p>
        </w:tc>
        <w:tc>
          <w:tcPr>
            <w:tcW w:w="1741" w:type="dxa"/>
            <w:tcBorders>
              <w:top w:val="single" w:sz="4" w:space="0" w:color="auto"/>
              <w:left w:val="single" w:sz="4" w:space="0" w:color="auto"/>
              <w:bottom w:val="single" w:sz="4" w:space="0" w:color="auto"/>
              <w:right w:val="single" w:sz="4" w:space="0" w:color="auto"/>
            </w:tcBorders>
            <w:vAlign w:val="center"/>
          </w:tcPr>
          <w:p w:rsidR="00D85864" w:rsidRPr="00ED5388" w:rsidRDefault="00D85864" w:rsidP="00D85864">
            <w:pPr>
              <w:spacing w:after="0" w:line="240" w:lineRule="auto"/>
              <w:rPr>
                <w:rFonts w:asciiTheme="majorHAnsi" w:hAnsiTheme="majorHAnsi"/>
                <w:sz w:val="20"/>
                <w:szCs w:val="20"/>
              </w:rPr>
            </w:pPr>
          </w:p>
        </w:tc>
      </w:tr>
      <w:tr w:rsidR="00ED5388" w:rsidRPr="00ED5388" w:rsidTr="00983961">
        <w:tc>
          <w:tcPr>
            <w:tcW w:w="12488" w:type="dxa"/>
            <w:gridSpan w:val="9"/>
            <w:tcBorders>
              <w:top w:val="single" w:sz="4" w:space="0" w:color="auto"/>
              <w:left w:val="single" w:sz="4" w:space="0" w:color="auto"/>
              <w:bottom w:val="single" w:sz="4" w:space="0" w:color="auto"/>
              <w:right w:val="single" w:sz="18" w:space="0" w:color="auto"/>
            </w:tcBorders>
            <w:vAlign w:val="center"/>
          </w:tcPr>
          <w:p w:rsidR="00ED5388" w:rsidRPr="00ED5388" w:rsidRDefault="00836B68" w:rsidP="00983961">
            <w:pPr>
              <w:pStyle w:val="Akapitzlist"/>
              <w:numPr>
                <w:ilvl w:val="0"/>
                <w:numId w:val="47"/>
              </w:numPr>
              <w:spacing w:after="0" w:line="240" w:lineRule="auto"/>
              <w:jc w:val="right"/>
              <w:rPr>
                <w:rFonts w:asciiTheme="majorHAnsi" w:hAnsiTheme="majorHAnsi"/>
                <w:b/>
                <w:sz w:val="20"/>
                <w:szCs w:val="20"/>
              </w:rPr>
            </w:pPr>
            <w:r>
              <w:rPr>
                <w:rFonts w:asciiTheme="majorHAnsi" w:hAnsiTheme="majorHAnsi"/>
                <w:b/>
                <w:sz w:val="20"/>
                <w:szCs w:val="20"/>
              </w:rPr>
              <w:t>Razem</w:t>
            </w:r>
          </w:p>
        </w:tc>
        <w:tc>
          <w:tcPr>
            <w:tcW w:w="1741" w:type="dxa"/>
            <w:tcBorders>
              <w:top w:val="single" w:sz="18" w:space="0" w:color="auto"/>
              <w:left w:val="single" w:sz="18" w:space="0" w:color="auto"/>
              <w:bottom w:val="single" w:sz="18" w:space="0" w:color="auto"/>
              <w:right w:val="single" w:sz="18" w:space="0" w:color="auto"/>
            </w:tcBorders>
            <w:vAlign w:val="center"/>
          </w:tcPr>
          <w:p w:rsidR="00ED5388" w:rsidRPr="00ED5388" w:rsidRDefault="00ED5388" w:rsidP="00D85864">
            <w:pPr>
              <w:spacing w:after="0" w:line="240" w:lineRule="auto"/>
              <w:rPr>
                <w:rFonts w:asciiTheme="majorHAnsi" w:hAnsiTheme="majorHAnsi"/>
                <w:sz w:val="20"/>
                <w:szCs w:val="20"/>
              </w:rPr>
            </w:pPr>
          </w:p>
        </w:tc>
      </w:tr>
      <w:tr w:rsidR="00ED5388" w:rsidRPr="00ED5388" w:rsidTr="00983961">
        <w:tc>
          <w:tcPr>
            <w:tcW w:w="12488" w:type="dxa"/>
            <w:gridSpan w:val="9"/>
            <w:tcBorders>
              <w:top w:val="single" w:sz="4" w:space="0" w:color="auto"/>
              <w:left w:val="single" w:sz="4" w:space="0" w:color="auto"/>
              <w:bottom w:val="single" w:sz="4" w:space="0" w:color="auto"/>
              <w:right w:val="single" w:sz="18" w:space="0" w:color="auto"/>
            </w:tcBorders>
            <w:vAlign w:val="center"/>
          </w:tcPr>
          <w:p w:rsidR="00ED5388" w:rsidRDefault="00ED5388" w:rsidP="00ED5388">
            <w:pPr>
              <w:spacing w:after="0" w:line="240" w:lineRule="auto"/>
              <w:jc w:val="right"/>
              <w:rPr>
                <w:rFonts w:asciiTheme="majorHAnsi" w:hAnsiTheme="majorHAnsi"/>
                <w:b/>
                <w:sz w:val="20"/>
                <w:szCs w:val="20"/>
              </w:rPr>
            </w:pPr>
          </w:p>
          <w:p w:rsidR="00ED5388" w:rsidRDefault="00ED5388" w:rsidP="00ED5388">
            <w:pPr>
              <w:spacing w:after="0" w:line="240" w:lineRule="auto"/>
              <w:jc w:val="right"/>
              <w:rPr>
                <w:rFonts w:asciiTheme="majorHAnsi" w:hAnsiTheme="majorHAnsi"/>
                <w:b/>
                <w:sz w:val="20"/>
                <w:szCs w:val="20"/>
              </w:rPr>
            </w:pPr>
            <w:r>
              <w:rPr>
                <w:rFonts w:asciiTheme="majorHAnsi" w:hAnsiTheme="majorHAnsi"/>
                <w:b/>
                <w:sz w:val="20"/>
                <w:szCs w:val="20"/>
              </w:rPr>
              <w:t>Razem Brutto (A+B)</w:t>
            </w:r>
          </w:p>
          <w:p w:rsidR="00ED5388" w:rsidRPr="00ED5388" w:rsidRDefault="00ED5388" w:rsidP="00ED5388">
            <w:pPr>
              <w:spacing w:after="0" w:line="240" w:lineRule="auto"/>
              <w:jc w:val="right"/>
              <w:rPr>
                <w:rFonts w:asciiTheme="majorHAnsi" w:hAnsiTheme="majorHAnsi"/>
                <w:b/>
                <w:sz w:val="20"/>
                <w:szCs w:val="20"/>
              </w:rPr>
            </w:pPr>
          </w:p>
        </w:tc>
        <w:tc>
          <w:tcPr>
            <w:tcW w:w="1741" w:type="dxa"/>
            <w:tcBorders>
              <w:top w:val="single" w:sz="18" w:space="0" w:color="auto"/>
              <w:left w:val="single" w:sz="18" w:space="0" w:color="auto"/>
              <w:bottom w:val="single" w:sz="18" w:space="0" w:color="auto"/>
              <w:right w:val="single" w:sz="18" w:space="0" w:color="auto"/>
            </w:tcBorders>
            <w:vAlign w:val="center"/>
          </w:tcPr>
          <w:p w:rsidR="00ED5388" w:rsidRPr="00ED5388" w:rsidRDefault="00ED5388" w:rsidP="00D85864">
            <w:pPr>
              <w:spacing w:after="0" w:line="240" w:lineRule="auto"/>
              <w:rPr>
                <w:rFonts w:asciiTheme="majorHAnsi" w:hAnsiTheme="majorHAnsi"/>
                <w:sz w:val="20"/>
                <w:szCs w:val="20"/>
              </w:rPr>
            </w:pPr>
          </w:p>
        </w:tc>
      </w:tr>
    </w:tbl>
    <w:p w:rsidR="00E85A3D" w:rsidRPr="00715C76" w:rsidRDefault="00715C76" w:rsidP="00E85A3D">
      <w:pPr>
        <w:widowControl w:val="0"/>
        <w:tabs>
          <w:tab w:val="left" w:pos="360"/>
          <w:tab w:val="left" w:pos="930"/>
        </w:tabs>
        <w:overflowPunct w:val="0"/>
        <w:autoSpaceDE w:val="0"/>
        <w:spacing w:line="200" w:lineRule="atLeast"/>
        <w:textAlignment w:val="baseline"/>
        <w:rPr>
          <w:rFonts w:asciiTheme="majorHAnsi" w:hAnsiTheme="majorHAnsi"/>
          <w:sz w:val="20"/>
        </w:rPr>
      </w:pPr>
      <w:r>
        <w:rPr>
          <w:rFonts w:asciiTheme="majorHAnsi" w:hAnsiTheme="majorHAnsi"/>
          <w:i/>
          <w:sz w:val="20"/>
        </w:rPr>
        <w:br/>
      </w:r>
      <w:r w:rsidR="00AE7D91" w:rsidRPr="00715C76">
        <w:rPr>
          <w:rFonts w:asciiTheme="majorHAnsi" w:hAnsiTheme="majorHAnsi"/>
          <w:i/>
          <w:sz w:val="20"/>
        </w:rPr>
        <w:t>Uwaga:</w:t>
      </w:r>
      <w:r w:rsidR="00745A69" w:rsidRPr="00715C76">
        <w:rPr>
          <w:rFonts w:asciiTheme="majorHAnsi" w:hAnsiTheme="majorHAnsi"/>
          <w:sz w:val="20"/>
        </w:rPr>
        <w:t xml:space="preserve"> </w:t>
      </w:r>
      <w:r w:rsidR="00E85A3D" w:rsidRPr="00715C76">
        <w:rPr>
          <w:rFonts w:asciiTheme="majorHAnsi" w:hAnsiTheme="majorHAnsi"/>
          <w:sz w:val="20"/>
        </w:rPr>
        <w:br/>
      </w:r>
      <w:r w:rsidR="00745A69" w:rsidRPr="00715C76">
        <w:rPr>
          <w:rFonts w:asciiTheme="majorHAnsi" w:hAnsiTheme="majorHAnsi"/>
          <w:sz w:val="20"/>
        </w:rPr>
        <w:t xml:space="preserve">Ilość opakowań zaokrąglić do pełnego opakowania w górę. </w:t>
      </w:r>
      <w:r w:rsidRPr="00715C76">
        <w:rPr>
          <w:rFonts w:asciiTheme="majorHAnsi" w:hAnsiTheme="majorHAnsi"/>
          <w:sz w:val="20"/>
        </w:rPr>
        <w:br/>
      </w:r>
      <w:r w:rsidR="00745A69" w:rsidRPr="00715C76">
        <w:rPr>
          <w:rFonts w:asciiTheme="majorHAnsi" w:hAnsiTheme="majorHAnsi"/>
          <w:sz w:val="20"/>
        </w:rPr>
        <w:t>W przypadku braku numeru katalogowego (w kol. 4) należy wpisać znak/nazwę, która będzie zamieszczana w fakturze VAT w przypadku zawarcia umowy.</w:t>
      </w:r>
      <w:r w:rsidR="00745A69" w:rsidRPr="00715C76">
        <w:rPr>
          <w:rFonts w:asciiTheme="majorHAnsi" w:hAnsiTheme="majorHAnsi"/>
          <w:sz w:val="20"/>
        </w:rPr>
        <w:br/>
      </w:r>
      <w:r w:rsidR="00745A69" w:rsidRPr="00715C76">
        <w:rPr>
          <w:rFonts w:asciiTheme="majorHAnsi" w:hAnsiTheme="majorHAnsi"/>
          <w:i/>
          <w:sz w:val="20"/>
        </w:rPr>
        <w:t>Wymagania:</w:t>
      </w:r>
      <w:r w:rsidR="00745A69" w:rsidRPr="00715C76">
        <w:rPr>
          <w:rFonts w:asciiTheme="majorHAnsi" w:hAnsiTheme="majorHAnsi"/>
          <w:i/>
          <w:sz w:val="20"/>
        </w:rPr>
        <w:br/>
      </w:r>
      <w:r w:rsidR="00745A69" w:rsidRPr="00715C76">
        <w:rPr>
          <w:rFonts w:ascii="Times New Roman" w:hAnsi="Times New Roman"/>
          <w:sz w:val="20"/>
          <w:szCs w:val="24"/>
        </w:rPr>
        <w:t>1.  Podana ilość oznaczeń zawiera liczbę badań wraz z kontrolą i powtórkami.</w:t>
      </w:r>
      <w:r w:rsidR="00745A69" w:rsidRPr="00715C76">
        <w:rPr>
          <w:rFonts w:asciiTheme="majorHAnsi" w:hAnsiTheme="majorHAnsi"/>
          <w:sz w:val="20"/>
        </w:rPr>
        <w:br/>
      </w:r>
      <w:r w:rsidR="00745A69" w:rsidRPr="00715C76">
        <w:rPr>
          <w:rFonts w:ascii="Times New Roman" w:hAnsi="Times New Roman"/>
          <w:sz w:val="20"/>
          <w:szCs w:val="24"/>
        </w:rPr>
        <w:t>2.  Wykonawca musi podać taką ilość materiału kontrolnego, która zapewni codzienną kontrolę wewnątrzlaboratoryjną</w:t>
      </w:r>
      <w:r w:rsidR="00745A69" w:rsidRPr="00715C76">
        <w:rPr>
          <w:rFonts w:ascii="Times New Roman" w:eastAsia="Times New Roman" w:hAnsi="Times New Roman"/>
          <w:sz w:val="20"/>
          <w:szCs w:val="24"/>
          <w:lang w:eastAsia="pl-PL"/>
        </w:rPr>
        <w:t>.  Krew kontrolna do kontroli morfologii krwi obwodowej na minimum jednym poziomie dziennie policzona z uwzględnieniem ważności fiolki na opakowaniu.</w:t>
      </w:r>
      <w:r w:rsidR="00E85A3D" w:rsidRPr="00715C76">
        <w:rPr>
          <w:rFonts w:ascii="Times New Roman" w:eastAsia="Times New Roman" w:hAnsi="Times New Roman"/>
          <w:sz w:val="20"/>
          <w:szCs w:val="24"/>
          <w:lang w:eastAsia="pl-PL"/>
        </w:rPr>
        <w:br/>
        <w:t xml:space="preserve">3. </w:t>
      </w:r>
      <w:r w:rsidR="00E85A3D" w:rsidRPr="00715C76">
        <w:rPr>
          <w:rFonts w:ascii="Cambria" w:hAnsi="Cambria"/>
          <w:sz w:val="20"/>
        </w:rPr>
        <w:t>W cenie dzierżawy należy uwzględnić utrzymanie analizatora w pełnej sprawności:</w:t>
      </w:r>
      <w:r w:rsidR="00E85A3D" w:rsidRPr="00715C76">
        <w:rPr>
          <w:rFonts w:ascii="Cambria" w:hAnsi="Cambria"/>
          <w:sz w:val="20"/>
        </w:rPr>
        <w:br/>
        <w:t>a) Koszty przeglądów okresowych łącznie z materiałami zużywalnymi i eksploatacyjnymi dotyczącymi analizatora.</w:t>
      </w:r>
      <w:r w:rsidR="00E85A3D" w:rsidRPr="00715C76">
        <w:rPr>
          <w:rFonts w:ascii="Cambria" w:hAnsi="Cambria"/>
          <w:sz w:val="20"/>
        </w:rPr>
        <w:br/>
        <w:t>b) Koszty usuwania awarii, które wystąpią podczas eksploatacji analizatora.</w:t>
      </w:r>
    </w:p>
    <w:p w:rsidR="00E85A3D" w:rsidRPr="00745A69" w:rsidRDefault="00E85A3D" w:rsidP="00745A69">
      <w:pPr>
        <w:widowControl w:val="0"/>
        <w:tabs>
          <w:tab w:val="left" w:pos="360"/>
          <w:tab w:val="left" w:pos="930"/>
        </w:tabs>
        <w:overflowPunct w:val="0"/>
        <w:autoSpaceDE w:val="0"/>
        <w:spacing w:line="200" w:lineRule="atLeast"/>
        <w:textAlignment w:val="baseline"/>
        <w:rPr>
          <w:rFonts w:asciiTheme="majorHAnsi" w:hAnsiTheme="majorHAnsi"/>
        </w:rPr>
      </w:pPr>
    </w:p>
    <w:p w:rsidR="00D329AB" w:rsidRDefault="00D329AB" w:rsidP="00450F44">
      <w:pPr>
        <w:widowControl w:val="0"/>
        <w:tabs>
          <w:tab w:val="left" w:pos="360"/>
          <w:tab w:val="left" w:pos="930"/>
        </w:tabs>
        <w:overflowPunct w:val="0"/>
        <w:autoSpaceDE w:val="0"/>
        <w:spacing w:line="200" w:lineRule="atLeast"/>
        <w:textAlignment w:val="baseline"/>
      </w:pPr>
    </w:p>
    <w:p w:rsidR="00745A69" w:rsidRDefault="00745A6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117C34" w:rsidRDefault="00117C34">
      <w:pPr>
        <w:spacing w:after="0" w:line="240" w:lineRule="auto"/>
      </w:pPr>
      <w:r>
        <w:br w:type="page"/>
      </w:r>
    </w:p>
    <w:p w:rsidR="00117C34" w:rsidRPr="002B1A9C" w:rsidRDefault="00117C34" w:rsidP="00117C34">
      <w:pPr>
        <w:spacing w:after="0" w:line="240" w:lineRule="auto"/>
        <w:jc w:val="right"/>
        <w:rPr>
          <w:rFonts w:asciiTheme="majorHAnsi" w:hAnsiTheme="majorHAnsi"/>
          <w:b/>
          <w:sz w:val="24"/>
          <w:szCs w:val="24"/>
        </w:rPr>
      </w:pPr>
      <w:r w:rsidRPr="002B1A9C">
        <w:rPr>
          <w:rFonts w:asciiTheme="majorHAnsi" w:hAnsiTheme="majorHAnsi"/>
          <w:b/>
          <w:sz w:val="24"/>
          <w:szCs w:val="24"/>
        </w:rPr>
        <w:lastRenderedPageBreak/>
        <w:t>Załącznik nr 2B do SIWZ</w:t>
      </w:r>
    </w:p>
    <w:p w:rsidR="00117C34" w:rsidRPr="002B1A9C" w:rsidRDefault="00117C34" w:rsidP="00117C34">
      <w:pPr>
        <w:spacing w:after="0" w:line="240" w:lineRule="auto"/>
        <w:jc w:val="right"/>
        <w:rPr>
          <w:rFonts w:asciiTheme="majorHAnsi" w:hAnsiTheme="majorHAnsi"/>
          <w:sz w:val="24"/>
          <w:szCs w:val="24"/>
        </w:rPr>
      </w:pPr>
    </w:p>
    <w:p w:rsidR="00117C34" w:rsidRPr="002B1A9C" w:rsidRDefault="00050022" w:rsidP="00117C34">
      <w:pPr>
        <w:spacing w:after="0" w:line="240" w:lineRule="auto"/>
        <w:jc w:val="center"/>
        <w:rPr>
          <w:rFonts w:asciiTheme="majorHAnsi" w:hAnsiTheme="majorHAnsi"/>
          <w:b/>
          <w:sz w:val="24"/>
          <w:szCs w:val="24"/>
        </w:rPr>
      </w:pPr>
      <w:r w:rsidRPr="00050022">
        <w:rPr>
          <w:rFonts w:asciiTheme="majorHAnsi" w:hAnsiTheme="majorHAnsi"/>
          <w:b/>
          <w:sz w:val="24"/>
          <w:szCs w:val="24"/>
        </w:rPr>
        <w:t>Parametry graniczne analizatora hematologicznego 5 DIFF bez podajnika  do oznaczania morfologii krwi obwodowej oraz płynów z jam ciała.</w:t>
      </w:r>
    </w:p>
    <w:p w:rsidR="00117C34" w:rsidRPr="002B1A9C" w:rsidRDefault="00117C34" w:rsidP="00117C34">
      <w:pPr>
        <w:spacing w:after="0" w:line="240" w:lineRule="auto"/>
        <w:rPr>
          <w:rFonts w:asciiTheme="majorHAnsi" w:hAnsiTheme="majorHAnsi"/>
          <w:sz w:val="20"/>
          <w:szCs w:val="20"/>
        </w:rPr>
      </w:pPr>
    </w:p>
    <w:p w:rsidR="00117C34" w:rsidRPr="002B1A9C" w:rsidRDefault="00117C34" w:rsidP="00117C34">
      <w:pPr>
        <w:spacing w:after="0" w:line="240" w:lineRule="auto"/>
        <w:rPr>
          <w:rFonts w:asciiTheme="majorHAnsi" w:hAnsi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243"/>
        <w:gridCol w:w="2127"/>
        <w:gridCol w:w="5103"/>
      </w:tblGrid>
      <w:tr w:rsidR="00117C34" w:rsidRPr="002B1A9C" w:rsidTr="00F12AB9">
        <w:tc>
          <w:tcPr>
            <w:tcW w:w="669" w:type="dxa"/>
            <w:shd w:val="clear" w:color="auto" w:fill="D9D9D9" w:themeFill="background1" w:themeFillShade="D9"/>
            <w:vAlign w:val="center"/>
          </w:tcPr>
          <w:p w:rsidR="00117C34" w:rsidRPr="002B1A9C" w:rsidRDefault="00117C34" w:rsidP="00D44C75">
            <w:pPr>
              <w:spacing w:after="0" w:line="240" w:lineRule="auto"/>
              <w:jc w:val="center"/>
              <w:rPr>
                <w:rFonts w:asciiTheme="majorHAnsi" w:hAnsiTheme="majorHAnsi"/>
                <w:b/>
                <w:sz w:val="20"/>
                <w:szCs w:val="20"/>
              </w:rPr>
            </w:pPr>
            <w:r w:rsidRPr="002B1A9C">
              <w:rPr>
                <w:rFonts w:asciiTheme="majorHAnsi" w:hAnsiTheme="majorHAnsi"/>
                <w:b/>
                <w:sz w:val="20"/>
                <w:szCs w:val="20"/>
              </w:rPr>
              <w:t>Lp.</w:t>
            </w:r>
          </w:p>
        </w:tc>
        <w:tc>
          <w:tcPr>
            <w:tcW w:w="6243" w:type="dxa"/>
            <w:shd w:val="clear" w:color="auto" w:fill="D9D9D9" w:themeFill="background1" w:themeFillShade="D9"/>
            <w:vAlign w:val="center"/>
          </w:tcPr>
          <w:p w:rsidR="00117C34" w:rsidRPr="002B1A9C" w:rsidRDefault="00117C34" w:rsidP="00050022">
            <w:pPr>
              <w:spacing w:after="0" w:line="240" w:lineRule="auto"/>
              <w:jc w:val="center"/>
              <w:rPr>
                <w:rFonts w:asciiTheme="majorHAnsi" w:hAnsiTheme="majorHAnsi"/>
                <w:b/>
                <w:sz w:val="20"/>
                <w:szCs w:val="20"/>
              </w:rPr>
            </w:pPr>
            <w:r w:rsidRPr="002B1A9C">
              <w:rPr>
                <w:rFonts w:asciiTheme="majorHAnsi" w:hAnsiTheme="majorHAnsi"/>
                <w:b/>
                <w:sz w:val="20"/>
                <w:szCs w:val="20"/>
              </w:rPr>
              <w:t>OPIS PARAMETRÓW</w:t>
            </w:r>
          </w:p>
        </w:tc>
        <w:tc>
          <w:tcPr>
            <w:tcW w:w="2127" w:type="dxa"/>
            <w:shd w:val="clear" w:color="auto" w:fill="D9D9D9" w:themeFill="background1" w:themeFillShade="D9"/>
            <w:vAlign w:val="center"/>
          </w:tcPr>
          <w:p w:rsidR="00117C34" w:rsidRPr="002B1A9C" w:rsidRDefault="00050022" w:rsidP="00D44C75">
            <w:pPr>
              <w:spacing w:after="0" w:line="240" w:lineRule="auto"/>
              <w:jc w:val="center"/>
              <w:rPr>
                <w:rFonts w:asciiTheme="majorHAnsi" w:hAnsiTheme="majorHAnsi"/>
                <w:b/>
                <w:sz w:val="20"/>
                <w:szCs w:val="20"/>
              </w:rPr>
            </w:pPr>
            <w:r>
              <w:rPr>
                <w:rFonts w:asciiTheme="majorHAnsi" w:hAnsiTheme="majorHAnsi"/>
                <w:b/>
                <w:sz w:val="20"/>
                <w:szCs w:val="20"/>
              </w:rPr>
              <w:t>Wymagane parametry</w:t>
            </w:r>
          </w:p>
        </w:tc>
        <w:tc>
          <w:tcPr>
            <w:tcW w:w="5103" w:type="dxa"/>
            <w:shd w:val="clear" w:color="auto" w:fill="D9D9D9" w:themeFill="background1" w:themeFillShade="D9"/>
            <w:vAlign w:val="center"/>
          </w:tcPr>
          <w:p w:rsidR="007C47E2" w:rsidRPr="007C47E2" w:rsidRDefault="007C47E2" w:rsidP="007C47E2">
            <w:pPr>
              <w:spacing w:after="0" w:line="240" w:lineRule="auto"/>
              <w:jc w:val="center"/>
              <w:rPr>
                <w:rFonts w:asciiTheme="majorHAnsi" w:hAnsiTheme="majorHAnsi"/>
                <w:b/>
                <w:sz w:val="20"/>
                <w:szCs w:val="20"/>
              </w:rPr>
            </w:pPr>
            <w:r w:rsidRPr="007C47E2">
              <w:rPr>
                <w:rFonts w:asciiTheme="majorHAnsi" w:hAnsiTheme="majorHAnsi"/>
                <w:b/>
                <w:sz w:val="20"/>
                <w:szCs w:val="20"/>
              </w:rPr>
              <w:t>Wpisać wartość oferowaną przez Wykonawcę</w:t>
            </w:r>
          </w:p>
          <w:p w:rsidR="00F12AB9" w:rsidRDefault="007C47E2" w:rsidP="007C47E2">
            <w:pPr>
              <w:spacing w:after="0" w:line="240" w:lineRule="auto"/>
              <w:jc w:val="center"/>
              <w:rPr>
                <w:rFonts w:asciiTheme="majorHAnsi" w:hAnsiTheme="majorHAnsi"/>
                <w:b/>
                <w:sz w:val="20"/>
                <w:szCs w:val="20"/>
                <w:u w:val="single"/>
              </w:rPr>
            </w:pPr>
            <w:r w:rsidRPr="007C47E2">
              <w:rPr>
                <w:rFonts w:asciiTheme="majorHAnsi" w:hAnsiTheme="majorHAnsi"/>
                <w:b/>
                <w:sz w:val="20"/>
                <w:szCs w:val="20"/>
              </w:rPr>
              <w:t>(</w:t>
            </w:r>
            <w:r w:rsidRPr="007C47E2">
              <w:rPr>
                <w:rFonts w:asciiTheme="majorHAnsi" w:hAnsiTheme="majorHAnsi"/>
                <w:b/>
                <w:sz w:val="20"/>
                <w:szCs w:val="20"/>
                <w:u w:val="single"/>
              </w:rPr>
              <w:t>wpisać „TAK” oraz podać oferowaną wartość</w:t>
            </w:r>
          </w:p>
          <w:p w:rsidR="007C47E2" w:rsidRPr="002B1A9C" w:rsidRDefault="007C47E2" w:rsidP="007C47E2">
            <w:pPr>
              <w:spacing w:after="0" w:line="240" w:lineRule="auto"/>
              <w:jc w:val="center"/>
              <w:rPr>
                <w:rFonts w:asciiTheme="majorHAnsi" w:hAnsiTheme="majorHAnsi"/>
                <w:b/>
                <w:sz w:val="20"/>
                <w:szCs w:val="20"/>
              </w:rPr>
            </w:pPr>
            <w:r w:rsidRPr="007C47E2">
              <w:rPr>
                <w:rFonts w:asciiTheme="majorHAnsi" w:hAnsiTheme="majorHAnsi"/>
                <w:b/>
                <w:sz w:val="20"/>
                <w:szCs w:val="20"/>
                <w:u w:val="single"/>
              </w:rPr>
              <w:t xml:space="preserve"> opisać w zależności od wartości wymaganej</w:t>
            </w:r>
            <w:r w:rsidRPr="007C47E2">
              <w:rPr>
                <w:rFonts w:asciiTheme="majorHAnsi" w:hAnsiTheme="majorHAnsi"/>
                <w:b/>
                <w:sz w:val="20"/>
                <w:szCs w:val="20"/>
              </w:rPr>
              <w:t>)</w:t>
            </w:r>
          </w:p>
        </w:tc>
      </w:tr>
      <w:tr w:rsidR="00117C34" w:rsidRPr="002B1A9C" w:rsidTr="00D44C75">
        <w:tc>
          <w:tcPr>
            <w:tcW w:w="669"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1</w:t>
            </w:r>
          </w:p>
        </w:tc>
        <w:tc>
          <w:tcPr>
            <w:tcW w:w="6243"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2</w:t>
            </w:r>
          </w:p>
        </w:tc>
        <w:tc>
          <w:tcPr>
            <w:tcW w:w="2127"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3</w:t>
            </w:r>
          </w:p>
        </w:tc>
        <w:tc>
          <w:tcPr>
            <w:tcW w:w="5103" w:type="dxa"/>
            <w:vAlign w:val="center"/>
          </w:tcPr>
          <w:p w:rsidR="00117C34" w:rsidRPr="002B1A9C" w:rsidRDefault="00117C34" w:rsidP="00D44C75">
            <w:pPr>
              <w:spacing w:after="0" w:line="240" w:lineRule="auto"/>
              <w:jc w:val="center"/>
              <w:rPr>
                <w:rFonts w:asciiTheme="majorHAnsi" w:hAnsiTheme="majorHAnsi"/>
                <w:sz w:val="16"/>
                <w:szCs w:val="16"/>
              </w:rPr>
            </w:pPr>
            <w:r w:rsidRPr="002B1A9C">
              <w:rPr>
                <w:rFonts w:asciiTheme="majorHAnsi" w:hAnsiTheme="majorHAnsi"/>
                <w:sz w:val="16"/>
                <w:szCs w:val="16"/>
              </w:rPr>
              <w:t>4</w:t>
            </w:r>
          </w:p>
        </w:tc>
      </w:tr>
      <w:tr w:rsidR="00050022" w:rsidRPr="002B1A9C" w:rsidTr="002B1A9C">
        <w:tc>
          <w:tcPr>
            <w:tcW w:w="669" w:type="dxa"/>
            <w:vAlign w:val="center"/>
          </w:tcPr>
          <w:p w:rsidR="00050022" w:rsidRDefault="00050022">
            <w:pPr>
              <w:jc w:val="center"/>
              <w:rPr>
                <w:sz w:val="24"/>
                <w:szCs w:val="24"/>
              </w:rPr>
            </w:pPr>
            <w:r>
              <w:t>1</w:t>
            </w:r>
          </w:p>
        </w:tc>
        <w:tc>
          <w:tcPr>
            <w:tcW w:w="6243" w:type="dxa"/>
            <w:vAlign w:val="center"/>
          </w:tcPr>
          <w:p w:rsidR="00050022" w:rsidRDefault="00050022">
            <w:pPr>
              <w:rPr>
                <w:sz w:val="24"/>
                <w:szCs w:val="24"/>
              </w:rPr>
            </w:pPr>
            <w:r>
              <w:t xml:space="preserve">Analizator fabrycznie nowy, z rozdziałem leukocytów na 5 populacji w oparciu o technologię fluorescencyjnej </w:t>
            </w:r>
            <w:proofErr w:type="spellStart"/>
            <w:r>
              <w:t>cytometrii</w:t>
            </w:r>
            <w:proofErr w:type="spellEnd"/>
            <w:r>
              <w:t xml:space="preserve"> przepływowej z laserem półprzewodnikowym.  </w:t>
            </w:r>
          </w:p>
        </w:tc>
        <w:tc>
          <w:tcPr>
            <w:tcW w:w="2127" w:type="dxa"/>
            <w:vAlign w:val="center"/>
          </w:tcPr>
          <w:p w:rsidR="00050022" w:rsidRPr="002B1A9C" w:rsidRDefault="00050022" w:rsidP="002B1A9C">
            <w:pPr>
              <w:spacing w:after="0" w:line="240" w:lineRule="auto"/>
              <w:jc w:val="center"/>
              <w:rPr>
                <w:rFonts w:asciiTheme="majorHAnsi" w:hAnsiTheme="majorHAnsi"/>
                <w:sz w:val="20"/>
                <w:szCs w:val="20"/>
              </w:rPr>
            </w:pPr>
            <w:r w:rsidRPr="002B1A9C">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t>2</w:t>
            </w:r>
          </w:p>
        </w:tc>
        <w:tc>
          <w:tcPr>
            <w:tcW w:w="6243" w:type="dxa"/>
            <w:vAlign w:val="center"/>
          </w:tcPr>
          <w:p w:rsidR="00050022" w:rsidRDefault="00050022">
            <w:pPr>
              <w:rPr>
                <w:sz w:val="24"/>
                <w:szCs w:val="24"/>
              </w:rPr>
            </w:pPr>
            <w:r>
              <w:t xml:space="preserve">Analizator oznaczający min. 24 parametry morfologii krwi obwodowej z rozdziałem leukocytów na 5 populacji, z  niedojrzałymi leukocytami IG jako parametrem </w:t>
            </w:r>
            <w:proofErr w:type="spellStart"/>
            <w:r>
              <w:t>raportowalnym</w:t>
            </w:r>
            <w:proofErr w:type="spellEnd"/>
            <w:r>
              <w:t xml:space="preserve"> i możliwością sprawdzenia ilości erytroblastów.</w:t>
            </w:r>
          </w:p>
        </w:tc>
        <w:tc>
          <w:tcPr>
            <w:tcW w:w="2127" w:type="dxa"/>
            <w:vAlign w:val="center"/>
          </w:tcPr>
          <w:p w:rsidR="00050022" w:rsidRDefault="00050022" w:rsidP="002B1A9C">
            <w:pPr>
              <w:jc w:val="center"/>
            </w:pPr>
            <w:r w:rsidRPr="00C26015">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t>3</w:t>
            </w:r>
          </w:p>
        </w:tc>
        <w:tc>
          <w:tcPr>
            <w:tcW w:w="6243" w:type="dxa"/>
            <w:vAlign w:val="center"/>
          </w:tcPr>
          <w:p w:rsidR="00050022" w:rsidRDefault="00050022">
            <w:pPr>
              <w:rPr>
                <w:sz w:val="24"/>
                <w:szCs w:val="24"/>
              </w:rPr>
            </w:pPr>
            <w:r>
              <w:t xml:space="preserve">Dostawa UPS  wraz z analizatorem w celu podtrzymywania pracy analizatora w przypadku awarii min. 20 min  </w:t>
            </w:r>
          </w:p>
        </w:tc>
        <w:tc>
          <w:tcPr>
            <w:tcW w:w="2127" w:type="dxa"/>
            <w:vAlign w:val="center"/>
          </w:tcPr>
          <w:p w:rsidR="00050022" w:rsidRDefault="00050022" w:rsidP="002B1A9C">
            <w:pPr>
              <w:jc w:val="center"/>
            </w:pPr>
            <w:r w:rsidRPr="00C26015">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4</w:t>
            </w:r>
          </w:p>
        </w:tc>
        <w:tc>
          <w:tcPr>
            <w:tcW w:w="6243" w:type="dxa"/>
            <w:vAlign w:val="center"/>
          </w:tcPr>
          <w:p w:rsidR="00050022" w:rsidRDefault="00050022">
            <w:pPr>
              <w:rPr>
                <w:sz w:val="24"/>
                <w:szCs w:val="24"/>
              </w:rPr>
            </w:pPr>
            <w:r>
              <w:t>Analizator posiadający osobny tryb dla płynów z jam ciała bez potrzeby użycia osobnych odczynników.</w:t>
            </w:r>
          </w:p>
        </w:tc>
        <w:tc>
          <w:tcPr>
            <w:tcW w:w="2127" w:type="dxa"/>
            <w:vAlign w:val="center"/>
          </w:tcPr>
          <w:p w:rsidR="00050022" w:rsidRDefault="00050022" w:rsidP="002B1A9C">
            <w:pPr>
              <w:jc w:val="center"/>
            </w:pPr>
            <w:r w:rsidRPr="00C26015">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t>5</w:t>
            </w:r>
          </w:p>
        </w:tc>
        <w:tc>
          <w:tcPr>
            <w:tcW w:w="6243" w:type="dxa"/>
            <w:vAlign w:val="center"/>
          </w:tcPr>
          <w:p w:rsidR="00050022" w:rsidRDefault="00050022">
            <w:pPr>
              <w:rPr>
                <w:sz w:val="24"/>
                <w:szCs w:val="24"/>
              </w:rPr>
            </w:pPr>
            <w:proofErr w:type="spellStart"/>
            <w:r>
              <w:t>Bezcyjankowe</w:t>
            </w:r>
            <w:proofErr w:type="spellEnd"/>
            <w:r>
              <w:t xml:space="preserve"> odczynniki.</w:t>
            </w:r>
          </w:p>
        </w:tc>
        <w:tc>
          <w:tcPr>
            <w:tcW w:w="2127" w:type="dxa"/>
            <w:vAlign w:val="center"/>
          </w:tcPr>
          <w:p w:rsidR="00050022" w:rsidRDefault="00050022" w:rsidP="002B1A9C">
            <w:pPr>
              <w:jc w:val="center"/>
            </w:pPr>
            <w:r w:rsidRPr="00C26015">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t>6</w:t>
            </w:r>
          </w:p>
        </w:tc>
        <w:tc>
          <w:tcPr>
            <w:tcW w:w="6243" w:type="dxa"/>
            <w:vAlign w:val="center"/>
          </w:tcPr>
          <w:p w:rsidR="00050022" w:rsidRDefault="00050022">
            <w:pPr>
              <w:rPr>
                <w:sz w:val="24"/>
                <w:szCs w:val="24"/>
              </w:rPr>
            </w:pPr>
            <w:r>
              <w:t>Pomiar hemoglobiny niezależnie od WBC w osobnym torze pomiarowym gwarantującym brak interferencji.</w:t>
            </w:r>
          </w:p>
        </w:tc>
        <w:tc>
          <w:tcPr>
            <w:tcW w:w="2127" w:type="dxa"/>
            <w:vAlign w:val="center"/>
          </w:tcPr>
          <w:p w:rsidR="00050022" w:rsidRDefault="00050022" w:rsidP="002B1A9C">
            <w:pPr>
              <w:jc w:val="center"/>
            </w:pPr>
            <w:r w:rsidRPr="00C26015">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7</w:t>
            </w:r>
          </w:p>
        </w:tc>
        <w:tc>
          <w:tcPr>
            <w:tcW w:w="6243" w:type="dxa"/>
            <w:vAlign w:val="center"/>
          </w:tcPr>
          <w:p w:rsidR="00050022" w:rsidRDefault="00050022">
            <w:pPr>
              <w:rPr>
                <w:sz w:val="24"/>
                <w:szCs w:val="24"/>
              </w:rPr>
            </w:pPr>
            <w:r>
              <w:t xml:space="preserve">Wydajność min 60 </w:t>
            </w:r>
            <w:proofErr w:type="spellStart"/>
            <w:r>
              <w:t>ozn</w:t>
            </w:r>
            <w:proofErr w:type="spellEnd"/>
            <w:r>
              <w:t>/h.</w:t>
            </w:r>
          </w:p>
        </w:tc>
        <w:tc>
          <w:tcPr>
            <w:tcW w:w="2127" w:type="dxa"/>
            <w:vAlign w:val="center"/>
          </w:tcPr>
          <w:p w:rsidR="00050022" w:rsidRDefault="00050022" w:rsidP="002B1A9C">
            <w:pPr>
              <w:jc w:val="center"/>
            </w:pPr>
            <w:r w:rsidRPr="00C26015">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8</w:t>
            </w:r>
          </w:p>
        </w:tc>
        <w:tc>
          <w:tcPr>
            <w:tcW w:w="6243" w:type="dxa"/>
            <w:vAlign w:val="center"/>
          </w:tcPr>
          <w:p w:rsidR="00050022" w:rsidRDefault="00050022">
            <w:pPr>
              <w:rPr>
                <w:sz w:val="24"/>
                <w:szCs w:val="24"/>
              </w:rPr>
            </w:pPr>
            <w:r>
              <w:t xml:space="preserve">Objętość </w:t>
            </w:r>
            <w:proofErr w:type="spellStart"/>
            <w:r>
              <w:t>aspirowanej</w:t>
            </w:r>
            <w:proofErr w:type="spellEnd"/>
            <w:r>
              <w:t xml:space="preserve"> próbki w trybie CBC+5DIFF: max 30 ul.</w:t>
            </w:r>
          </w:p>
        </w:tc>
        <w:tc>
          <w:tcPr>
            <w:tcW w:w="2127" w:type="dxa"/>
            <w:vAlign w:val="center"/>
          </w:tcPr>
          <w:p w:rsidR="00050022" w:rsidRDefault="00050022" w:rsidP="002B1A9C">
            <w:pPr>
              <w:jc w:val="cente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lastRenderedPageBreak/>
              <w:t>9</w:t>
            </w:r>
          </w:p>
        </w:tc>
        <w:tc>
          <w:tcPr>
            <w:tcW w:w="6243" w:type="dxa"/>
            <w:vAlign w:val="center"/>
          </w:tcPr>
          <w:p w:rsidR="00050022" w:rsidRPr="00050022" w:rsidRDefault="00050022">
            <w:r>
              <w:t xml:space="preserve">Minimalna, wymagana liniowość dla próbek pierwotnych, bez wstępnego rozcieńczania:                        </w:t>
            </w:r>
            <w:r>
              <w:br/>
              <w:t xml:space="preserve">• RBC min do 8 mln/ul                                          </w:t>
            </w:r>
            <w:r>
              <w:br/>
              <w:t xml:space="preserve">• WBC min do 380 tyś/ul                                      </w:t>
            </w:r>
            <w:r>
              <w:br/>
              <w:t xml:space="preserve">• PLT min do 4 mln/ul                                           </w:t>
            </w:r>
            <w:r>
              <w:br/>
              <w:t xml:space="preserve">• </w:t>
            </w:r>
            <w:proofErr w:type="spellStart"/>
            <w:r>
              <w:t>Hgb</w:t>
            </w:r>
            <w:proofErr w:type="spellEnd"/>
            <w:r>
              <w:t xml:space="preserve"> do 25 g/l</w:t>
            </w:r>
          </w:p>
        </w:tc>
        <w:tc>
          <w:tcPr>
            <w:tcW w:w="2127" w:type="dxa"/>
            <w:vAlign w:val="center"/>
          </w:tcPr>
          <w:p w:rsidR="00050022" w:rsidRDefault="00050022" w:rsidP="002B1A9C">
            <w:pPr>
              <w:jc w:val="cente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t>10</w:t>
            </w:r>
          </w:p>
        </w:tc>
        <w:tc>
          <w:tcPr>
            <w:tcW w:w="6243" w:type="dxa"/>
            <w:vAlign w:val="center"/>
          </w:tcPr>
          <w:p w:rsidR="00050022" w:rsidRDefault="00050022">
            <w:pPr>
              <w:rPr>
                <w:sz w:val="24"/>
                <w:szCs w:val="24"/>
              </w:rPr>
            </w:pPr>
            <w:r>
              <w:t xml:space="preserve">Dowolność trybu oznaczenia dla każdej próbki CBC lub CBC </w:t>
            </w:r>
            <w:proofErr w:type="spellStart"/>
            <w:r>
              <w:t>diff</w:t>
            </w:r>
            <w:proofErr w:type="spellEnd"/>
            <w:r>
              <w:t xml:space="preserve">, możliwość pracy w trybie próbek </w:t>
            </w:r>
            <w:proofErr w:type="spellStart"/>
            <w:r>
              <w:t>leukopenicznych</w:t>
            </w:r>
            <w:proofErr w:type="spellEnd"/>
            <w:r>
              <w:t xml:space="preserve"> z wydłużonym czasem zliczania leukocytów.</w:t>
            </w:r>
          </w:p>
        </w:tc>
        <w:tc>
          <w:tcPr>
            <w:tcW w:w="2127" w:type="dxa"/>
            <w:vAlign w:val="center"/>
          </w:tcPr>
          <w:p w:rsidR="00050022" w:rsidRDefault="00050022" w:rsidP="002B1A9C">
            <w:pPr>
              <w:jc w:val="cente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11</w:t>
            </w:r>
          </w:p>
        </w:tc>
        <w:tc>
          <w:tcPr>
            <w:tcW w:w="6243" w:type="dxa"/>
            <w:vAlign w:val="center"/>
          </w:tcPr>
          <w:p w:rsidR="00050022" w:rsidRDefault="00050022">
            <w:pPr>
              <w:rPr>
                <w:sz w:val="24"/>
                <w:szCs w:val="24"/>
              </w:rPr>
            </w:pPr>
            <w:r>
              <w:t>Automatyczne procedury konserwacji.</w:t>
            </w:r>
          </w:p>
        </w:tc>
        <w:tc>
          <w:tcPr>
            <w:tcW w:w="2127" w:type="dxa"/>
            <w:vAlign w:val="center"/>
          </w:tcPr>
          <w:p w:rsidR="00050022" w:rsidRDefault="00050022" w:rsidP="002B1A9C">
            <w:pPr>
              <w:jc w:val="cente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12</w:t>
            </w:r>
          </w:p>
        </w:tc>
        <w:tc>
          <w:tcPr>
            <w:tcW w:w="6243" w:type="dxa"/>
            <w:vAlign w:val="center"/>
          </w:tcPr>
          <w:p w:rsidR="00050022" w:rsidRDefault="00050022">
            <w:pPr>
              <w:rPr>
                <w:sz w:val="24"/>
                <w:szCs w:val="24"/>
              </w:rPr>
            </w:pPr>
            <w:r>
              <w:t>Wykonawca na swój koszt zapewni podłączenie analizatora do posiadanego przez Zamawiającego systemu informatycznego (ATD-software)</w:t>
            </w:r>
          </w:p>
        </w:tc>
        <w:tc>
          <w:tcPr>
            <w:tcW w:w="2127" w:type="dxa"/>
            <w:vAlign w:val="center"/>
          </w:tcPr>
          <w:p w:rsidR="00050022" w:rsidRPr="00296958" w:rsidRDefault="00050022"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13</w:t>
            </w:r>
          </w:p>
        </w:tc>
        <w:tc>
          <w:tcPr>
            <w:tcW w:w="6243" w:type="dxa"/>
            <w:vAlign w:val="center"/>
          </w:tcPr>
          <w:p w:rsidR="00050022" w:rsidRDefault="00050022">
            <w:pPr>
              <w:rPr>
                <w:sz w:val="24"/>
                <w:szCs w:val="24"/>
              </w:rPr>
            </w:pPr>
            <w:r>
              <w:t>Wykonawca na swój koszt zapewni udział w kontroli międzynarodowej w oparciu o wyniki kontroli wewnątrzlaboratoryjnej</w:t>
            </w:r>
          </w:p>
        </w:tc>
        <w:tc>
          <w:tcPr>
            <w:tcW w:w="2127" w:type="dxa"/>
            <w:vAlign w:val="center"/>
          </w:tcPr>
          <w:p w:rsidR="00050022" w:rsidRPr="00296958" w:rsidRDefault="00050022"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14</w:t>
            </w:r>
          </w:p>
        </w:tc>
        <w:tc>
          <w:tcPr>
            <w:tcW w:w="6243" w:type="dxa"/>
            <w:vAlign w:val="center"/>
          </w:tcPr>
          <w:p w:rsidR="00050022" w:rsidRDefault="00050022" w:rsidP="007C47E2">
            <w:pPr>
              <w:rPr>
                <w:sz w:val="24"/>
                <w:szCs w:val="24"/>
              </w:rPr>
            </w:pPr>
            <w:r>
              <w:t>Instrukcja obsługi aparatu i opis techniczny w języku polskim</w:t>
            </w:r>
            <w:r w:rsidR="007C47E2">
              <w:t xml:space="preserve"> </w:t>
            </w:r>
          </w:p>
        </w:tc>
        <w:tc>
          <w:tcPr>
            <w:tcW w:w="2127" w:type="dxa"/>
            <w:vAlign w:val="center"/>
          </w:tcPr>
          <w:p w:rsidR="00050022" w:rsidRPr="00296958" w:rsidRDefault="00050022" w:rsidP="007C47E2">
            <w:pPr>
              <w:jc w:val="center"/>
              <w:rPr>
                <w:rFonts w:asciiTheme="majorHAnsi" w:hAnsiTheme="majorHAnsi"/>
                <w:sz w:val="20"/>
                <w:szCs w:val="20"/>
              </w:rPr>
            </w:pPr>
            <w:r w:rsidRPr="00296958">
              <w:rPr>
                <w:rFonts w:asciiTheme="majorHAnsi" w:hAnsiTheme="majorHAnsi"/>
                <w:sz w:val="20"/>
                <w:szCs w:val="20"/>
              </w:rPr>
              <w:t>Tak</w:t>
            </w:r>
            <w:r w:rsidR="007C47E2">
              <w:rPr>
                <w:rFonts w:asciiTheme="majorHAnsi" w:hAnsiTheme="majorHAnsi"/>
                <w:sz w:val="20"/>
                <w:szCs w:val="20"/>
              </w:rPr>
              <w:t xml:space="preserve"> - przy dostawie analizatora</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B1A9C">
        <w:tc>
          <w:tcPr>
            <w:tcW w:w="669" w:type="dxa"/>
            <w:vAlign w:val="center"/>
          </w:tcPr>
          <w:p w:rsidR="00050022" w:rsidRDefault="00050022">
            <w:pPr>
              <w:jc w:val="center"/>
              <w:rPr>
                <w:sz w:val="24"/>
                <w:szCs w:val="24"/>
              </w:rPr>
            </w:pPr>
            <w:r>
              <w:t>15</w:t>
            </w:r>
          </w:p>
        </w:tc>
        <w:tc>
          <w:tcPr>
            <w:tcW w:w="6243" w:type="dxa"/>
            <w:vAlign w:val="bottom"/>
          </w:tcPr>
          <w:p w:rsidR="00050022" w:rsidRDefault="00050022">
            <w:pPr>
              <w:rPr>
                <w:sz w:val="24"/>
                <w:szCs w:val="24"/>
              </w:rPr>
            </w:pPr>
            <w:r>
              <w:t>Dostarczenie w formie pisemnej kart charakterystyki substancji/preparatu dla wszystkich odczynników szkodliwych i niebezpiecznych przy pierwszej dostawie</w:t>
            </w:r>
          </w:p>
        </w:tc>
        <w:tc>
          <w:tcPr>
            <w:tcW w:w="2127" w:type="dxa"/>
            <w:vAlign w:val="center"/>
          </w:tcPr>
          <w:p w:rsidR="00050022" w:rsidRPr="00296958" w:rsidRDefault="00050022"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16</w:t>
            </w:r>
          </w:p>
        </w:tc>
        <w:tc>
          <w:tcPr>
            <w:tcW w:w="6243" w:type="dxa"/>
            <w:vAlign w:val="center"/>
          </w:tcPr>
          <w:p w:rsidR="00050022" w:rsidRDefault="00050022" w:rsidP="00D77126">
            <w:pPr>
              <w:rPr>
                <w:sz w:val="24"/>
                <w:szCs w:val="24"/>
              </w:rPr>
            </w:pPr>
            <w:r>
              <w:t xml:space="preserve">Pełny serwis gwarancyjny </w:t>
            </w:r>
            <w:r w:rsidR="00D77126">
              <w:t xml:space="preserve">w ramach dzierżawy przez cały </w:t>
            </w:r>
            <w:r>
              <w:t>czas trwania umowy</w:t>
            </w:r>
          </w:p>
        </w:tc>
        <w:tc>
          <w:tcPr>
            <w:tcW w:w="2127" w:type="dxa"/>
            <w:vAlign w:val="center"/>
          </w:tcPr>
          <w:p w:rsidR="00050022" w:rsidRPr="00296958" w:rsidRDefault="00050022"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t>17</w:t>
            </w:r>
          </w:p>
        </w:tc>
        <w:tc>
          <w:tcPr>
            <w:tcW w:w="6243" w:type="dxa"/>
            <w:vAlign w:val="center"/>
          </w:tcPr>
          <w:p w:rsidR="00050022" w:rsidRDefault="00050022">
            <w:pPr>
              <w:rPr>
                <w:sz w:val="24"/>
                <w:szCs w:val="24"/>
              </w:rPr>
            </w:pPr>
            <w:r>
              <w:t>Czas reakcji serwisu po  zgłoszeniu awarii urządzenia do 24 godzin.</w:t>
            </w:r>
          </w:p>
        </w:tc>
        <w:tc>
          <w:tcPr>
            <w:tcW w:w="2127" w:type="dxa"/>
            <w:vAlign w:val="center"/>
          </w:tcPr>
          <w:p w:rsidR="00050022" w:rsidRPr="00296958" w:rsidRDefault="00050022"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050022" w:rsidRPr="002B1A9C" w:rsidTr="00224C8A">
        <w:tc>
          <w:tcPr>
            <w:tcW w:w="669" w:type="dxa"/>
            <w:vAlign w:val="center"/>
          </w:tcPr>
          <w:p w:rsidR="00050022" w:rsidRDefault="00050022">
            <w:pPr>
              <w:jc w:val="center"/>
              <w:rPr>
                <w:sz w:val="24"/>
                <w:szCs w:val="24"/>
              </w:rPr>
            </w:pPr>
            <w:r>
              <w:lastRenderedPageBreak/>
              <w:t>18</w:t>
            </w:r>
          </w:p>
        </w:tc>
        <w:tc>
          <w:tcPr>
            <w:tcW w:w="6243" w:type="dxa"/>
            <w:vAlign w:val="center"/>
          </w:tcPr>
          <w:p w:rsidR="00050022" w:rsidRDefault="00050022">
            <w:pPr>
              <w:rPr>
                <w:sz w:val="24"/>
                <w:szCs w:val="24"/>
              </w:rPr>
            </w:pPr>
            <w:r>
              <w:t>Szkolenie personelu w zakresie obsługi urządzenia w siedzibie Zamawiającego</w:t>
            </w:r>
          </w:p>
        </w:tc>
        <w:tc>
          <w:tcPr>
            <w:tcW w:w="2127" w:type="dxa"/>
            <w:vAlign w:val="center"/>
          </w:tcPr>
          <w:p w:rsidR="00050022" w:rsidRPr="00296958" w:rsidRDefault="00050022"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050022" w:rsidRPr="002B1A9C" w:rsidRDefault="00050022" w:rsidP="002B1A9C">
            <w:pPr>
              <w:spacing w:after="0" w:line="240" w:lineRule="auto"/>
              <w:rPr>
                <w:rFonts w:asciiTheme="majorHAnsi" w:hAnsiTheme="majorHAnsi"/>
                <w:sz w:val="20"/>
                <w:szCs w:val="20"/>
              </w:rPr>
            </w:pPr>
          </w:p>
        </w:tc>
      </w:tr>
      <w:tr w:rsidR="007C47E2" w:rsidRPr="002B1A9C" w:rsidTr="00224C8A">
        <w:tc>
          <w:tcPr>
            <w:tcW w:w="669" w:type="dxa"/>
            <w:vAlign w:val="center"/>
          </w:tcPr>
          <w:p w:rsidR="007C47E2" w:rsidRDefault="007C47E2">
            <w:pPr>
              <w:jc w:val="center"/>
            </w:pPr>
            <w:r>
              <w:t>19</w:t>
            </w:r>
          </w:p>
        </w:tc>
        <w:tc>
          <w:tcPr>
            <w:tcW w:w="6243" w:type="dxa"/>
          </w:tcPr>
          <w:p w:rsidR="007C47E2" w:rsidRDefault="007C47E2">
            <w:pPr>
              <w:spacing w:after="200" w:line="276" w:lineRule="auto"/>
              <w:rPr>
                <w:rFonts w:ascii="Cambria" w:hAnsi="Cambria"/>
                <w:sz w:val="24"/>
                <w:szCs w:val="24"/>
              </w:rPr>
            </w:pPr>
            <w:r>
              <w:rPr>
                <w:rFonts w:ascii="Cambria" w:hAnsi="Cambria"/>
                <w:sz w:val="24"/>
                <w:szCs w:val="24"/>
              </w:rPr>
              <w:t>Dostarczenie w formie pisemnej kart charakterystyki substancji/preparatu dla wszystkich odczynników szkodliwych i niebezpiecznych.</w:t>
            </w:r>
          </w:p>
        </w:tc>
        <w:tc>
          <w:tcPr>
            <w:tcW w:w="2127" w:type="dxa"/>
          </w:tcPr>
          <w:p w:rsidR="007C47E2" w:rsidRDefault="007C47E2">
            <w:pPr>
              <w:spacing w:after="200" w:line="276" w:lineRule="auto"/>
              <w:jc w:val="center"/>
              <w:rPr>
                <w:rFonts w:ascii="Cambria" w:hAnsi="Cambria"/>
              </w:rPr>
            </w:pPr>
            <w:r>
              <w:rPr>
                <w:rFonts w:ascii="Cambria" w:hAnsi="Cambria"/>
                <w:sz w:val="24"/>
                <w:szCs w:val="24"/>
              </w:rPr>
              <w:t>TAK-przy pierwszej dostawie</w:t>
            </w:r>
          </w:p>
        </w:tc>
        <w:tc>
          <w:tcPr>
            <w:tcW w:w="5103" w:type="dxa"/>
            <w:vAlign w:val="center"/>
          </w:tcPr>
          <w:p w:rsidR="007C47E2" w:rsidRPr="002B1A9C" w:rsidRDefault="007C47E2" w:rsidP="002B1A9C">
            <w:pPr>
              <w:spacing w:after="0" w:line="240" w:lineRule="auto"/>
              <w:rPr>
                <w:rFonts w:asciiTheme="majorHAnsi" w:hAnsiTheme="majorHAnsi"/>
                <w:sz w:val="20"/>
                <w:szCs w:val="20"/>
              </w:rPr>
            </w:pPr>
          </w:p>
        </w:tc>
      </w:tr>
      <w:tr w:rsidR="007C47E2" w:rsidRPr="002B1A9C" w:rsidTr="00224C8A">
        <w:tc>
          <w:tcPr>
            <w:tcW w:w="669" w:type="dxa"/>
            <w:vAlign w:val="center"/>
          </w:tcPr>
          <w:p w:rsidR="007C47E2" w:rsidRDefault="007C47E2">
            <w:pPr>
              <w:jc w:val="center"/>
            </w:pPr>
            <w:r>
              <w:t>20</w:t>
            </w:r>
          </w:p>
        </w:tc>
        <w:tc>
          <w:tcPr>
            <w:tcW w:w="6243" w:type="dxa"/>
          </w:tcPr>
          <w:p w:rsidR="007C47E2" w:rsidRDefault="007C47E2">
            <w:pPr>
              <w:spacing w:after="200" w:line="276" w:lineRule="auto"/>
              <w:rPr>
                <w:rFonts w:ascii="Cambria" w:hAnsi="Cambria"/>
                <w:sz w:val="24"/>
                <w:szCs w:val="24"/>
              </w:rPr>
            </w:pPr>
            <w:r>
              <w:rPr>
                <w:rFonts w:ascii="Cambria" w:hAnsi="Cambria"/>
                <w:sz w:val="24"/>
                <w:szCs w:val="24"/>
              </w:rPr>
              <w:t xml:space="preserve">Kserokopie stosownych dokumentów wynikających z Ustawy z dnia 20 maja 2010r. o wyrobach medycznych (Dz. U. z 2017 poz. 211, z </w:t>
            </w:r>
            <w:proofErr w:type="spellStart"/>
            <w:r>
              <w:rPr>
                <w:rFonts w:ascii="Cambria" w:hAnsi="Cambria"/>
                <w:sz w:val="24"/>
                <w:szCs w:val="24"/>
              </w:rPr>
              <w:t>póź</w:t>
            </w:r>
            <w:proofErr w:type="spellEnd"/>
            <w:r>
              <w:rPr>
                <w:rFonts w:ascii="Cambria" w:hAnsi="Cambria"/>
                <w:sz w:val="24"/>
                <w:szCs w:val="24"/>
              </w:rPr>
              <w:t xml:space="preserve">. zm.), potwierdzone „za zgodność z oryginałem”. </w:t>
            </w:r>
          </w:p>
        </w:tc>
        <w:tc>
          <w:tcPr>
            <w:tcW w:w="2127" w:type="dxa"/>
          </w:tcPr>
          <w:p w:rsidR="007C47E2" w:rsidRDefault="007C47E2">
            <w:pPr>
              <w:jc w:val="center"/>
              <w:rPr>
                <w:rFonts w:ascii="Cambria" w:hAnsi="Cambria"/>
                <w:sz w:val="24"/>
                <w:szCs w:val="24"/>
              </w:rPr>
            </w:pPr>
            <w:r>
              <w:rPr>
                <w:rFonts w:ascii="Cambria" w:hAnsi="Cambria"/>
                <w:sz w:val="24"/>
                <w:szCs w:val="24"/>
              </w:rPr>
              <w:t>TAK</w:t>
            </w:r>
          </w:p>
          <w:p w:rsidR="007C47E2" w:rsidRDefault="007C47E2">
            <w:pPr>
              <w:spacing w:after="200" w:line="276" w:lineRule="auto"/>
              <w:jc w:val="center"/>
              <w:rPr>
                <w:rFonts w:ascii="Cambria" w:hAnsi="Cambria"/>
                <w:sz w:val="24"/>
                <w:szCs w:val="24"/>
              </w:rPr>
            </w:pPr>
          </w:p>
        </w:tc>
        <w:tc>
          <w:tcPr>
            <w:tcW w:w="5103" w:type="dxa"/>
            <w:vAlign w:val="center"/>
          </w:tcPr>
          <w:p w:rsidR="007C47E2" w:rsidRPr="002B1A9C" w:rsidRDefault="007C47E2" w:rsidP="002B1A9C">
            <w:pPr>
              <w:spacing w:after="0" w:line="240" w:lineRule="auto"/>
              <w:rPr>
                <w:rFonts w:asciiTheme="majorHAnsi" w:hAnsiTheme="majorHAnsi"/>
                <w:sz w:val="20"/>
                <w:szCs w:val="20"/>
              </w:rPr>
            </w:pPr>
          </w:p>
        </w:tc>
      </w:tr>
      <w:tr w:rsidR="007C47E2" w:rsidRPr="002B1A9C" w:rsidTr="00224C8A">
        <w:tc>
          <w:tcPr>
            <w:tcW w:w="669" w:type="dxa"/>
            <w:vAlign w:val="center"/>
          </w:tcPr>
          <w:p w:rsidR="007C47E2" w:rsidRDefault="007C47E2">
            <w:pPr>
              <w:jc w:val="center"/>
            </w:pPr>
            <w:r>
              <w:t>21</w:t>
            </w:r>
          </w:p>
        </w:tc>
        <w:tc>
          <w:tcPr>
            <w:tcW w:w="6243" w:type="dxa"/>
          </w:tcPr>
          <w:p w:rsidR="007C47E2" w:rsidRDefault="007C47E2" w:rsidP="00E85A3D">
            <w:pPr>
              <w:spacing w:after="0" w:line="240" w:lineRule="auto"/>
              <w:rPr>
                <w:rFonts w:ascii="Cambria" w:hAnsi="Cambria"/>
                <w:sz w:val="24"/>
                <w:szCs w:val="24"/>
              </w:rPr>
            </w:pPr>
            <w:r>
              <w:rPr>
                <w:rFonts w:ascii="Cambria" w:hAnsi="Cambria"/>
                <w:sz w:val="24"/>
                <w:szCs w:val="24"/>
              </w:rPr>
              <w:t xml:space="preserve">W ramach czynszu dzierżawnego </w:t>
            </w:r>
            <w:r w:rsidR="00E85A3D">
              <w:rPr>
                <w:rFonts w:ascii="Cambria" w:hAnsi="Cambria"/>
                <w:sz w:val="24"/>
                <w:szCs w:val="24"/>
              </w:rPr>
              <w:t>koszty o</w:t>
            </w:r>
            <w:r w:rsidR="00D77126">
              <w:rPr>
                <w:rFonts w:ascii="Cambria" w:hAnsi="Cambria"/>
                <w:sz w:val="24"/>
                <w:szCs w:val="24"/>
              </w:rPr>
              <w:t xml:space="preserve">kresowych przeglądów </w:t>
            </w:r>
            <w:r w:rsidR="00E85A3D">
              <w:rPr>
                <w:rFonts w:ascii="Cambria" w:hAnsi="Cambria"/>
                <w:sz w:val="24"/>
                <w:szCs w:val="24"/>
              </w:rPr>
              <w:t>serwisowych</w:t>
            </w:r>
            <w:r>
              <w:rPr>
                <w:rFonts w:ascii="Cambria" w:hAnsi="Cambria"/>
                <w:sz w:val="24"/>
                <w:szCs w:val="24"/>
              </w:rPr>
              <w:t xml:space="preserve"> w ter</w:t>
            </w:r>
            <w:r w:rsidR="00E85A3D">
              <w:rPr>
                <w:rFonts w:ascii="Cambria" w:hAnsi="Cambria"/>
                <w:sz w:val="24"/>
                <w:szCs w:val="24"/>
              </w:rPr>
              <w:t xml:space="preserve">minie ustalonym z  zamawiającym </w:t>
            </w:r>
            <w:r w:rsidR="00E85A3D" w:rsidRPr="00920C62">
              <w:rPr>
                <w:rFonts w:ascii="Cambria" w:hAnsi="Cambria"/>
              </w:rPr>
              <w:t>łącznie z materiałami zużywalnymi i eksploatacyjnymi analizatora</w:t>
            </w:r>
            <w:r w:rsidR="00E85A3D">
              <w:rPr>
                <w:rFonts w:ascii="Cambria" w:hAnsi="Cambria"/>
                <w:sz w:val="24"/>
                <w:szCs w:val="24"/>
              </w:rPr>
              <w:t xml:space="preserve"> oraz</w:t>
            </w:r>
            <w:r w:rsidR="00E85A3D" w:rsidRPr="00920C62">
              <w:rPr>
                <w:rFonts w:ascii="Cambria" w:hAnsi="Cambria"/>
              </w:rPr>
              <w:t xml:space="preserve"> </w:t>
            </w:r>
            <w:r w:rsidR="00E85A3D">
              <w:rPr>
                <w:rFonts w:ascii="Cambria" w:hAnsi="Cambria"/>
              </w:rPr>
              <w:t>k</w:t>
            </w:r>
            <w:r w:rsidR="00E85A3D" w:rsidRPr="00920C62">
              <w:rPr>
                <w:rFonts w:ascii="Cambria" w:hAnsi="Cambria"/>
              </w:rPr>
              <w:t>oszty usuwania awarii, które wy</w:t>
            </w:r>
            <w:r w:rsidR="00E85A3D">
              <w:rPr>
                <w:rFonts w:ascii="Cambria" w:hAnsi="Cambria"/>
              </w:rPr>
              <w:t>stąpią podczas eksploatacji urządzenia.</w:t>
            </w:r>
          </w:p>
        </w:tc>
        <w:tc>
          <w:tcPr>
            <w:tcW w:w="2127" w:type="dxa"/>
          </w:tcPr>
          <w:p w:rsidR="007C47E2" w:rsidRDefault="007C47E2">
            <w:pPr>
              <w:spacing w:after="200" w:line="276" w:lineRule="auto"/>
              <w:jc w:val="center"/>
              <w:rPr>
                <w:rFonts w:ascii="Cambria" w:hAnsi="Cambria"/>
              </w:rPr>
            </w:pPr>
            <w:r>
              <w:rPr>
                <w:rFonts w:ascii="Cambria" w:hAnsi="Cambria"/>
                <w:sz w:val="24"/>
                <w:szCs w:val="24"/>
              </w:rPr>
              <w:t>TAK</w:t>
            </w:r>
          </w:p>
        </w:tc>
        <w:tc>
          <w:tcPr>
            <w:tcW w:w="5103" w:type="dxa"/>
            <w:vAlign w:val="center"/>
          </w:tcPr>
          <w:p w:rsidR="007C47E2" w:rsidRPr="002B1A9C" w:rsidRDefault="007C47E2" w:rsidP="002B1A9C">
            <w:pPr>
              <w:spacing w:after="0" w:line="240" w:lineRule="auto"/>
              <w:rPr>
                <w:rFonts w:asciiTheme="majorHAnsi" w:hAnsiTheme="majorHAnsi"/>
                <w:sz w:val="20"/>
                <w:szCs w:val="20"/>
              </w:rPr>
            </w:pPr>
          </w:p>
        </w:tc>
      </w:tr>
    </w:tbl>
    <w:p w:rsidR="00A811FA" w:rsidRDefault="00A811FA" w:rsidP="00A811FA">
      <w:pPr>
        <w:spacing w:after="0" w:line="240" w:lineRule="auto"/>
      </w:pPr>
    </w:p>
    <w:p w:rsidR="00A811FA" w:rsidRDefault="00A811FA" w:rsidP="00A811FA">
      <w:pPr>
        <w:spacing w:after="0" w:line="240" w:lineRule="auto"/>
      </w:pPr>
    </w:p>
    <w:p w:rsidR="006E4314" w:rsidRDefault="006E4314" w:rsidP="00A811FA">
      <w:pPr>
        <w:spacing w:after="0" w:line="240" w:lineRule="auto"/>
      </w:pPr>
    </w:p>
    <w:p w:rsidR="006E4314" w:rsidRDefault="006E4314" w:rsidP="00A811FA">
      <w:pPr>
        <w:spacing w:after="0" w:line="240" w:lineRule="auto"/>
      </w:pPr>
    </w:p>
    <w:p w:rsidR="00D329AB" w:rsidRDefault="00D329AB" w:rsidP="00A811FA">
      <w:pPr>
        <w:spacing w:after="0" w:line="240" w:lineRule="auto"/>
      </w:pPr>
    </w:p>
    <w:p w:rsidR="00992DF8" w:rsidRDefault="00992DF8" w:rsidP="00A811FA">
      <w:pPr>
        <w:spacing w:after="0" w:line="240" w:lineRule="auto"/>
      </w:pPr>
    </w:p>
    <w:p w:rsidR="00992DF8" w:rsidRPr="00450F44" w:rsidRDefault="00992DF8" w:rsidP="00992DF8">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992DF8" w:rsidRDefault="00992DF8" w:rsidP="00992DF8">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050022" w:rsidRDefault="00050022">
      <w:pPr>
        <w:spacing w:after="0" w:line="240" w:lineRule="auto"/>
      </w:pPr>
      <w:r>
        <w:br w:type="page"/>
      </w:r>
    </w:p>
    <w:p w:rsidR="00050022" w:rsidRPr="002B1A9C" w:rsidRDefault="00050022" w:rsidP="00050022">
      <w:pPr>
        <w:spacing w:after="0" w:line="240" w:lineRule="auto"/>
        <w:jc w:val="right"/>
        <w:rPr>
          <w:rFonts w:asciiTheme="majorHAnsi" w:hAnsiTheme="majorHAnsi"/>
          <w:b/>
          <w:sz w:val="24"/>
          <w:szCs w:val="24"/>
        </w:rPr>
      </w:pPr>
      <w:r>
        <w:rPr>
          <w:rFonts w:asciiTheme="majorHAnsi" w:hAnsiTheme="majorHAnsi"/>
          <w:b/>
          <w:sz w:val="24"/>
          <w:szCs w:val="24"/>
        </w:rPr>
        <w:lastRenderedPageBreak/>
        <w:t>Załącznik nr 2C</w:t>
      </w:r>
      <w:r w:rsidRPr="002B1A9C">
        <w:rPr>
          <w:rFonts w:asciiTheme="majorHAnsi" w:hAnsiTheme="majorHAnsi"/>
          <w:b/>
          <w:sz w:val="24"/>
          <w:szCs w:val="24"/>
        </w:rPr>
        <w:t xml:space="preserve"> do SIWZ</w:t>
      </w:r>
    </w:p>
    <w:p w:rsidR="00050022" w:rsidRPr="002B1A9C" w:rsidRDefault="00050022" w:rsidP="00050022">
      <w:pPr>
        <w:spacing w:after="0" w:line="240" w:lineRule="auto"/>
        <w:jc w:val="right"/>
        <w:rPr>
          <w:rFonts w:asciiTheme="majorHAnsi" w:hAnsiTheme="majorHAnsi"/>
          <w:sz w:val="24"/>
          <w:szCs w:val="24"/>
        </w:rPr>
      </w:pPr>
    </w:p>
    <w:p w:rsidR="00050022" w:rsidRPr="002B1A9C" w:rsidRDefault="00050022" w:rsidP="00050022">
      <w:pPr>
        <w:spacing w:after="0" w:line="240" w:lineRule="auto"/>
        <w:jc w:val="center"/>
        <w:rPr>
          <w:rFonts w:asciiTheme="majorHAnsi" w:hAnsiTheme="majorHAnsi"/>
          <w:b/>
          <w:sz w:val="24"/>
          <w:szCs w:val="24"/>
        </w:rPr>
      </w:pPr>
      <w:r>
        <w:rPr>
          <w:rFonts w:asciiTheme="majorHAnsi" w:hAnsiTheme="majorHAnsi"/>
          <w:b/>
          <w:sz w:val="24"/>
          <w:szCs w:val="24"/>
        </w:rPr>
        <w:t>Zestawienie parametrów ocenianych</w:t>
      </w:r>
    </w:p>
    <w:p w:rsidR="00050022" w:rsidRDefault="00050022" w:rsidP="00A811FA">
      <w:pPr>
        <w:spacing w:after="0" w:line="240" w:lineRule="auto"/>
      </w:pPr>
    </w:p>
    <w:p w:rsidR="00A70E9D" w:rsidRDefault="00A70E9D" w:rsidP="00A811FA">
      <w:pPr>
        <w:spacing w:after="0" w:line="240" w:lineRule="auto"/>
      </w:pPr>
    </w:p>
    <w:p w:rsidR="00A70E9D" w:rsidRDefault="00A70E9D" w:rsidP="00A811FA">
      <w:pPr>
        <w:spacing w:after="0" w:line="240" w:lineRule="auto"/>
      </w:pPr>
    </w:p>
    <w:p w:rsidR="00A70E9D" w:rsidRPr="005E06E2" w:rsidRDefault="00A70E9D" w:rsidP="00A70E9D">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A70E9D" w:rsidRPr="00AE7D91" w:rsidRDefault="00A70E9D" w:rsidP="00A70E9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050022" w:rsidRDefault="00050022" w:rsidP="00A811FA">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575"/>
        <w:gridCol w:w="4536"/>
        <w:gridCol w:w="2410"/>
      </w:tblGrid>
      <w:tr w:rsidR="00A70E9D" w:rsidRPr="00AA6092" w:rsidTr="00A70E9D">
        <w:trPr>
          <w:jc w:val="center"/>
        </w:trPr>
        <w:tc>
          <w:tcPr>
            <w:tcW w:w="487" w:type="dxa"/>
            <w:shd w:val="clear" w:color="auto" w:fill="BFBFBF" w:themeFill="background1" w:themeFillShade="BF"/>
            <w:vAlign w:val="center"/>
          </w:tcPr>
          <w:p w:rsidR="00A70E9D" w:rsidRPr="00AA6092" w:rsidRDefault="00A70E9D" w:rsidP="00224C8A">
            <w:pPr>
              <w:spacing w:after="0"/>
              <w:jc w:val="center"/>
              <w:rPr>
                <w:rFonts w:ascii="Cambria" w:eastAsia="Times New Roman" w:hAnsi="Cambria"/>
                <w:b/>
              </w:rPr>
            </w:pPr>
            <w:r w:rsidRPr="00AA6092">
              <w:rPr>
                <w:rFonts w:ascii="Cambria" w:hAnsi="Cambria"/>
                <w:b/>
              </w:rPr>
              <w:t>Lp.</w:t>
            </w:r>
          </w:p>
        </w:tc>
        <w:tc>
          <w:tcPr>
            <w:tcW w:w="5575" w:type="dxa"/>
            <w:shd w:val="clear" w:color="auto" w:fill="BFBFBF" w:themeFill="background1" w:themeFillShade="BF"/>
            <w:vAlign w:val="center"/>
          </w:tcPr>
          <w:p w:rsidR="00A70E9D" w:rsidRPr="00AA6092" w:rsidRDefault="00A70E9D" w:rsidP="00224C8A">
            <w:pPr>
              <w:spacing w:after="0"/>
              <w:jc w:val="center"/>
              <w:rPr>
                <w:rFonts w:ascii="Cambria" w:eastAsia="Times New Roman" w:hAnsi="Cambria"/>
                <w:b/>
              </w:rPr>
            </w:pPr>
            <w:r w:rsidRPr="00AA6092">
              <w:rPr>
                <w:rFonts w:ascii="Cambria" w:hAnsi="Cambria"/>
                <w:b/>
              </w:rPr>
              <w:t>Parametry oceniane</w:t>
            </w:r>
          </w:p>
        </w:tc>
        <w:tc>
          <w:tcPr>
            <w:tcW w:w="4536" w:type="dxa"/>
            <w:shd w:val="clear" w:color="auto" w:fill="BFBFBF" w:themeFill="background1" w:themeFillShade="BF"/>
            <w:vAlign w:val="center"/>
          </w:tcPr>
          <w:p w:rsidR="00A70E9D" w:rsidRPr="00AA6092" w:rsidRDefault="00A70E9D" w:rsidP="00224C8A">
            <w:pPr>
              <w:spacing w:after="0"/>
              <w:jc w:val="center"/>
              <w:rPr>
                <w:rFonts w:ascii="Cambria" w:eastAsia="Times New Roman" w:hAnsi="Cambria"/>
                <w:b/>
              </w:rPr>
            </w:pPr>
            <w:r w:rsidRPr="00AA6092">
              <w:rPr>
                <w:rFonts w:ascii="Cambria" w:hAnsi="Cambria"/>
                <w:b/>
              </w:rPr>
              <w:t>Odpowiedź wykonawcy</w:t>
            </w:r>
          </w:p>
          <w:p w:rsidR="00A70E9D" w:rsidRPr="00AA6092" w:rsidRDefault="00A70E9D" w:rsidP="00224C8A">
            <w:pPr>
              <w:spacing w:after="0"/>
              <w:jc w:val="center"/>
              <w:rPr>
                <w:rFonts w:ascii="Cambria" w:hAnsi="Cambria"/>
                <w:b/>
              </w:rPr>
            </w:pPr>
            <w:r w:rsidRPr="00AA6092">
              <w:rPr>
                <w:rFonts w:ascii="Cambria" w:hAnsi="Cambria"/>
                <w:b/>
              </w:rPr>
              <w:t xml:space="preserve">Tak/Nie </w:t>
            </w:r>
          </w:p>
          <w:p w:rsidR="00A70E9D" w:rsidRPr="00AA6092" w:rsidRDefault="00A70E9D" w:rsidP="00224C8A">
            <w:pPr>
              <w:spacing w:after="0"/>
              <w:jc w:val="center"/>
              <w:rPr>
                <w:rFonts w:ascii="Cambria" w:eastAsia="Times New Roman" w:hAnsi="Cambria"/>
                <w:b/>
              </w:rPr>
            </w:pPr>
            <w:r w:rsidRPr="00AA6092">
              <w:rPr>
                <w:rFonts w:ascii="Cambria" w:hAnsi="Cambria"/>
                <w:b/>
              </w:rPr>
              <w:t>Opis</w:t>
            </w:r>
          </w:p>
        </w:tc>
        <w:tc>
          <w:tcPr>
            <w:tcW w:w="2410" w:type="dxa"/>
            <w:shd w:val="clear" w:color="auto" w:fill="BFBFBF" w:themeFill="background1" w:themeFillShade="BF"/>
            <w:vAlign w:val="center"/>
          </w:tcPr>
          <w:p w:rsidR="00A70E9D" w:rsidRPr="00AA6092" w:rsidRDefault="00A70E9D" w:rsidP="00224C8A">
            <w:pPr>
              <w:spacing w:after="0"/>
              <w:jc w:val="center"/>
              <w:rPr>
                <w:rFonts w:ascii="Cambria" w:eastAsia="Times New Roman" w:hAnsi="Cambria"/>
                <w:b/>
              </w:rPr>
            </w:pPr>
            <w:r w:rsidRPr="00AA6092">
              <w:rPr>
                <w:rFonts w:ascii="Cambria" w:hAnsi="Cambria"/>
                <w:b/>
              </w:rPr>
              <w:t>Punktacja</w:t>
            </w:r>
          </w:p>
        </w:tc>
      </w:tr>
      <w:tr w:rsidR="00A70E9D" w:rsidRPr="00AA6092" w:rsidTr="00224C8A">
        <w:trPr>
          <w:jc w:val="center"/>
        </w:trPr>
        <w:tc>
          <w:tcPr>
            <w:tcW w:w="487" w:type="dxa"/>
          </w:tcPr>
          <w:p w:rsidR="00A70E9D" w:rsidRPr="00AA6092" w:rsidRDefault="00A70E9D" w:rsidP="00224C8A">
            <w:pPr>
              <w:spacing w:after="0" w:line="240" w:lineRule="auto"/>
              <w:jc w:val="center"/>
              <w:rPr>
                <w:rFonts w:ascii="Cambria" w:hAnsi="Cambria"/>
                <w:i/>
                <w:sz w:val="18"/>
                <w:szCs w:val="18"/>
              </w:rPr>
            </w:pPr>
            <w:r w:rsidRPr="00AA6092">
              <w:rPr>
                <w:rFonts w:ascii="Cambria" w:hAnsi="Cambria"/>
                <w:i/>
                <w:sz w:val="18"/>
                <w:szCs w:val="18"/>
              </w:rPr>
              <w:t>1</w:t>
            </w:r>
          </w:p>
        </w:tc>
        <w:tc>
          <w:tcPr>
            <w:tcW w:w="5575" w:type="dxa"/>
          </w:tcPr>
          <w:p w:rsidR="00A70E9D" w:rsidRPr="00AA6092" w:rsidRDefault="00A70E9D" w:rsidP="00224C8A">
            <w:pPr>
              <w:spacing w:after="0" w:line="240" w:lineRule="auto"/>
              <w:jc w:val="center"/>
              <w:rPr>
                <w:rFonts w:ascii="Cambria" w:hAnsi="Cambria"/>
                <w:i/>
                <w:sz w:val="18"/>
                <w:szCs w:val="18"/>
              </w:rPr>
            </w:pPr>
            <w:r w:rsidRPr="00AA6092">
              <w:rPr>
                <w:rFonts w:ascii="Cambria" w:hAnsi="Cambria"/>
                <w:i/>
                <w:sz w:val="18"/>
                <w:szCs w:val="18"/>
              </w:rPr>
              <w:t>2</w:t>
            </w:r>
          </w:p>
        </w:tc>
        <w:tc>
          <w:tcPr>
            <w:tcW w:w="4536" w:type="dxa"/>
          </w:tcPr>
          <w:p w:rsidR="00A70E9D" w:rsidRPr="00AA6092" w:rsidRDefault="00A70E9D" w:rsidP="00224C8A">
            <w:pPr>
              <w:spacing w:after="0" w:line="240" w:lineRule="auto"/>
              <w:jc w:val="center"/>
              <w:rPr>
                <w:rFonts w:ascii="Cambria" w:hAnsi="Cambria"/>
                <w:i/>
                <w:sz w:val="18"/>
                <w:szCs w:val="18"/>
              </w:rPr>
            </w:pPr>
            <w:r w:rsidRPr="00AA6092">
              <w:rPr>
                <w:rFonts w:ascii="Cambria" w:hAnsi="Cambria"/>
                <w:i/>
                <w:sz w:val="18"/>
                <w:szCs w:val="18"/>
              </w:rPr>
              <w:t>3</w:t>
            </w:r>
          </w:p>
        </w:tc>
        <w:tc>
          <w:tcPr>
            <w:tcW w:w="2410" w:type="dxa"/>
          </w:tcPr>
          <w:p w:rsidR="00A70E9D" w:rsidRPr="00AA6092" w:rsidRDefault="00A70E9D" w:rsidP="00224C8A">
            <w:pPr>
              <w:spacing w:after="0" w:line="240" w:lineRule="auto"/>
              <w:jc w:val="center"/>
              <w:rPr>
                <w:rFonts w:ascii="Cambria" w:hAnsi="Cambria"/>
                <w:i/>
                <w:sz w:val="18"/>
                <w:szCs w:val="18"/>
              </w:rPr>
            </w:pPr>
            <w:r w:rsidRPr="00AA6092">
              <w:rPr>
                <w:rFonts w:ascii="Cambria" w:hAnsi="Cambria"/>
                <w:i/>
                <w:sz w:val="18"/>
                <w:szCs w:val="18"/>
              </w:rPr>
              <w:t>4</w:t>
            </w:r>
          </w:p>
        </w:tc>
      </w:tr>
      <w:tr w:rsidR="00A70E9D" w:rsidRPr="00AA6092" w:rsidTr="00224C8A">
        <w:trPr>
          <w:jc w:val="center"/>
        </w:trPr>
        <w:tc>
          <w:tcPr>
            <w:tcW w:w="487" w:type="dxa"/>
            <w:vAlign w:val="center"/>
          </w:tcPr>
          <w:p w:rsidR="00A70E9D" w:rsidRPr="00AA6092" w:rsidRDefault="00A70E9D" w:rsidP="00224C8A">
            <w:pPr>
              <w:spacing w:after="0" w:line="240" w:lineRule="auto"/>
              <w:rPr>
                <w:rFonts w:ascii="Cambria" w:hAnsi="Cambria"/>
              </w:rPr>
            </w:pPr>
            <w:r w:rsidRPr="00AA6092">
              <w:rPr>
                <w:rFonts w:ascii="Cambria" w:hAnsi="Cambria"/>
              </w:rPr>
              <w:t>1</w:t>
            </w:r>
          </w:p>
        </w:tc>
        <w:tc>
          <w:tcPr>
            <w:tcW w:w="5575" w:type="dxa"/>
            <w:vAlign w:val="center"/>
          </w:tcPr>
          <w:p w:rsidR="00A70E9D" w:rsidRPr="00AA6092" w:rsidRDefault="00A70E9D" w:rsidP="00224C8A">
            <w:pPr>
              <w:spacing w:after="0" w:line="240" w:lineRule="auto"/>
              <w:rPr>
                <w:rFonts w:ascii="Cambria" w:hAnsi="Cambria"/>
              </w:rPr>
            </w:pPr>
            <w:r w:rsidRPr="00AA6092">
              <w:rPr>
                <w:rFonts w:ascii="Cambria" w:hAnsi="Cambria"/>
              </w:rPr>
              <w:t>Okres stabilności odczynników po otwarciu minimum 3 miesiące</w:t>
            </w:r>
          </w:p>
        </w:tc>
        <w:tc>
          <w:tcPr>
            <w:tcW w:w="4536" w:type="dxa"/>
          </w:tcPr>
          <w:p w:rsidR="00A70E9D" w:rsidRPr="00AA6092" w:rsidRDefault="00A70E9D" w:rsidP="00224C8A">
            <w:pPr>
              <w:spacing w:after="0" w:line="240" w:lineRule="auto"/>
              <w:rPr>
                <w:rFonts w:ascii="Cambria" w:hAnsi="Cambria"/>
              </w:rPr>
            </w:pPr>
          </w:p>
        </w:tc>
        <w:tc>
          <w:tcPr>
            <w:tcW w:w="2410" w:type="dxa"/>
            <w:vAlign w:val="center"/>
          </w:tcPr>
          <w:p w:rsidR="00A70E9D" w:rsidRPr="00AA6092" w:rsidRDefault="00A70E9D" w:rsidP="00224C8A">
            <w:pPr>
              <w:spacing w:after="0"/>
              <w:jc w:val="center"/>
              <w:rPr>
                <w:rFonts w:ascii="Cambria" w:eastAsia="Times New Roman" w:hAnsi="Cambria" w:cs="Arial"/>
              </w:rPr>
            </w:pPr>
            <w:r w:rsidRPr="00AA6092">
              <w:rPr>
                <w:rFonts w:ascii="Cambria" w:hAnsi="Cambria" w:cs="Arial"/>
              </w:rPr>
              <w:t>TAK –  1 pkt.</w:t>
            </w:r>
          </w:p>
          <w:p w:rsidR="00A70E9D" w:rsidRPr="00AA6092" w:rsidRDefault="00A70E9D" w:rsidP="00224C8A">
            <w:pPr>
              <w:spacing w:after="0"/>
              <w:jc w:val="center"/>
              <w:rPr>
                <w:rFonts w:ascii="Cambria" w:eastAsia="Times New Roman" w:hAnsi="Cambria"/>
              </w:rPr>
            </w:pPr>
            <w:r w:rsidRPr="00AA6092">
              <w:rPr>
                <w:rFonts w:ascii="Cambria" w:hAnsi="Cambria" w:cs="Arial"/>
              </w:rPr>
              <w:t>NIE  –  0 pkt.</w:t>
            </w:r>
          </w:p>
        </w:tc>
      </w:tr>
      <w:tr w:rsidR="00A70E9D" w:rsidRPr="00AA6092" w:rsidTr="00224C8A">
        <w:trPr>
          <w:trHeight w:val="405"/>
          <w:jc w:val="center"/>
        </w:trPr>
        <w:tc>
          <w:tcPr>
            <w:tcW w:w="487" w:type="dxa"/>
            <w:vAlign w:val="center"/>
          </w:tcPr>
          <w:p w:rsidR="00A70E9D" w:rsidRPr="00AA6092" w:rsidRDefault="00A70E9D" w:rsidP="00224C8A">
            <w:pPr>
              <w:spacing w:after="0" w:line="240" w:lineRule="auto"/>
              <w:rPr>
                <w:rFonts w:ascii="Cambria" w:hAnsi="Cambria"/>
              </w:rPr>
            </w:pPr>
            <w:r w:rsidRPr="00AA6092">
              <w:rPr>
                <w:rFonts w:ascii="Cambria" w:hAnsi="Cambria"/>
              </w:rPr>
              <w:t>2</w:t>
            </w:r>
          </w:p>
        </w:tc>
        <w:tc>
          <w:tcPr>
            <w:tcW w:w="5575" w:type="dxa"/>
            <w:vAlign w:val="center"/>
          </w:tcPr>
          <w:p w:rsidR="00A70E9D" w:rsidRPr="00AA6092" w:rsidRDefault="00A70E9D" w:rsidP="00224C8A">
            <w:pPr>
              <w:spacing w:after="0" w:line="240" w:lineRule="auto"/>
              <w:rPr>
                <w:rFonts w:ascii="Cambria" w:hAnsi="Cambria"/>
              </w:rPr>
            </w:pPr>
            <w:r w:rsidRPr="00AA6092">
              <w:rPr>
                <w:rFonts w:ascii="Cambria" w:hAnsi="Cambria"/>
              </w:rPr>
              <w:t>Czas trwałości materiału kontrolnego min. 5 dni</w:t>
            </w:r>
          </w:p>
        </w:tc>
        <w:tc>
          <w:tcPr>
            <w:tcW w:w="4536" w:type="dxa"/>
          </w:tcPr>
          <w:p w:rsidR="00A70E9D" w:rsidRPr="00AA6092" w:rsidRDefault="00A70E9D" w:rsidP="00224C8A">
            <w:pPr>
              <w:spacing w:after="0" w:line="240" w:lineRule="auto"/>
              <w:rPr>
                <w:rFonts w:ascii="Cambria" w:hAnsi="Cambria"/>
              </w:rPr>
            </w:pPr>
          </w:p>
        </w:tc>
        <w:tc>
          <w:tcPr>
            <w:tcW w:w="2410" w:type="dxa"/>
            <w:vAlign w:val="center"/>
          </w:tcPr>
          <w:p w:rsidR="00A70E9D" w:rsidRPr="00AA6092" w:rsidRDefault="00A70E9D" w:rsidP="00224C8A">
            <w:pPr>
              <w:spacing w:after="0"/>
              <w:jc w:val="center"/>
              <w:rPr>
                <w:rFonts w:ascii="Cambria" w:eastAsia="Times New Roman" w:hAnsi="Cambria" w:cs="Arial"/>
              </w:rPr>
            </w:pPr>
            <w:r w:rsidRPr="00AA6092">
              <w:rPr>
                <w:rFonts w:ascii="Cambria" w:hAnsi="Cambria" w:cs="Arial"/>
              </w:rPr>
              <w:t>TAK –  1 pkt.</w:t>
            </w:r>
          </w:p>
          <w:p w:rsidR="00A70E9D" w:rsidRPr="00AA6092" w:rsidRDefault="00A70E9D" w:rsidP="00224C8A">
            <w:pPr>
              <w:spacing w:after="0"/>
              <w:jc w:val="center"/>
              <w:rPr>
                <w:rFonts w:ascii="Cambria" w:eastAsia="Times New Roman" w:hAnsi="Cambria"/>
              </w:rPr>
            </w:pPr>
            <w:r w:rsidRPr="00AA6092">
              <w:rPr>
                <w:rFonts w:ascii="Cambria" w:hAnsi="Cambria" w:cs="Arial"/>
              </w:rPr>
              <w:t>NIE  –  0 pkt.</w:t>
            </w:r>
          </w:p>
        </w:tc>
      </w:tr>
      <w:tr w:rsidR="00A70E9D" w:rsidRPr="00AA6092" w:rsidTr="00224C8A">
        <w:trPr>
          <w:trHeight w:val="405"/>
          <w:jc w:val="center"/>
        </w:trPr>
        <w:tc>
          <w:tcPr>
            <w:tcW w:w="487" w:type="dxa"/>
            <w:vAlign w:val="center"/>
          </w:tcPr>
          <w:p w:rsidR="00A70E9D" w:rsidRPr="00AA6092" w:rsidRDefault="00A70E9D" w:rsidP="00224C8A">
            <w:pPr>
              <w:spacing w:after="0" w:line="240" w:lineRule="auto"/>
              <w:rPr>
                <w:rFonts w:ascii="Cambria" w:hAnsi="Cambria"/>
              </w:rPr>
            </w:pPr>
            <w:r>
              <w:rPr>
                <w:rFonts w:ascii="Cambria" w:hAnsi="Cambria"/>
              </w:rPr>
              <w:t>3</w:t>
            </w:r>
          </w:p>
        </w:tc>
        <w:tc>
          <w:tcPr>
            <w:tcW w:w="5575" w:type="dxa"/>
            <w:vAlign w:val="center"/>
          </w:tcPr>
          <w:p w:rsidR="00A70E9D" w:rsidRPr="00AA6092" w:rsidRDefault="00A70E9D" w:rsidP="00224C8A">
            <w:pPr>
              <w:spacing w:after="0" w:line="240" w:lineRule="auto"/>
              <w:rPr>
                <w:rFonts w:ascii="Cambria" w:hAnsi="Cambria"/>
              </w:rPr>
            </w:pPr>
            <w:r w:rsidRPr="008B440E">
              <w:rPr>
                <w:rFonts w:ascii="Cambria" w:hAnsi="Cambria"/>
              </w:rPr>
              <w:t>Czas dostawy odczynników od 1 do 3 dni roboczych</w:t>
            </w:r>
            <w:r>
              <w:rPr>
                <w:rFonts w:ascii="Cambria" w:hAnsi="Cambria"/>
              </w:rPr>
              <w:t xml:space="preserve"> od momentu złożenia zamówienia. Ocena nie dotyczy dostawy krwi kontrolnej.</w:t>
            </w:r>
          </w:p>
        </w:tc>
        <w:tc>
          <w:tcPr>
            <w:tcW w:w="4536" w:type="dxa"/>
          </w:tcPr>
          <w:p w:rsidR="00A70E9D" w:rsidRPr="00AA6092" w:rsidRDefault="00A70E9D" w:rsidP="00224C8A">
            <w:pPr>
              <w:spacing w:after="0" w:line="240" w:lineRule="auto"/>
              <w:rPr>
                <w:rFonts w:ascii="Cambria" w:hAnsi="Cambria"/>
              </w:rPr>
            </w:pPr>
          </w:p>
        </w:tc>
        <w:tc>
          <w:tcPr>
            <w:tcW w:w="2410" w:type="dxa"/>
            <w:vAlign w:val="center"/>
          </w:tcPr>
          <w:p w:rsidR="00A70E9D" w:rsidRPr="00AA6092" w:rsidRDefault="00A70E9D" w:rsidP="00224C8A">
            <w:pPr>
              <w:spacing w:after="0"/>
              <w:jc w:val="center"/>
              <w:rPr>
                <w:rFonts w:ascii="Cambria" w:eastAsia="Times New Roman" w:hAnsi="Cambria" w:cs="Arial"/>
              </w:rPr>
            </w:pPr>
            <w:r w:rsidRPr="00AA6092">
              <w:rPr>
                <w:rFonts w:ascii="Cambria" w:hAnsi="Cambria" w:cs="Arial"/>
              </w:rPr>
              <w:t>TAK –  1 pkt.</w:t>
            </w:r>
          </w:p>
          <w:p w:rsidR="00A70E9D" w:rsidRPr="00AA6092" w:rsidRDefault="00A70E9D" w:rsidP="00224C8A">
            <w:pPr>
              <w:spacing w:after="0"/>
              <w:jc w:val="center"/>
              <w:rPr>
                <w:rFonts w:ascii="Cambria" w:hAnsi="Cambria" w:cs="Arial"/>
              </w:rPr>
            </w:pPr>
            <w:r w:rsidRPr="00AA6092">
              <w:rPr>
                <w:rFonts w:ascii="Cambria" w:hAnsi="Cambria" w:cs="Arial"/>
              </w:rPr>
              <w:t>NIE  –  0 pkt.</w:t>
            </w:r>
          </w:p>
        </w:tc>
      </w:tr>
      <w:tr w:rsidR="00A70E9D" w:rsidRPr="00AA6092" w:rsidTr="00224C8A">
        <w:trPr>
          <w:trHeight w:val="180"/>
          <w:jc w:val="center"/>
        </w:trPr>
        <w:tc>
          <w:tcPr>
            <w:tcW w:w="10598" w:type="dxa"/>
            <w:gridSpan w:val="3"/>
          </w:tcPr>
          <w:p w:rsidR="00A70E9D" w:rsidRPr="00AA6092" w:rsidRDefault="00A70E9D" w:rsidP="00224C8A">
            <w:pPr>
              <w:spacing w:after="0" w:line="240" w:lineRule="auto"/>
              <w:jc w:val="center"/>
              <w:rPr>
                <w:rFonts w:ascii="Cambria" w:hAnsi="Cambria"/>
              </w:rPr>
            </w:pPr>
            <w:r w:rsidRPr="00AA6092">
              <w:rPr>
                <w:rFonts w:ascii="Cambria" w:hAnsi="Cambria"/>
                <w:b/>
                <w:sz w:val="28"/>
                <w:szCs w:val="24"/>
              </w:rPr>
              <w:t>Maksymalna ilość punktów do uzyskania:</w:t>
            </w:r>
          </w:p>
        </w:tc>
        <w:tc>
          <w:tcPr>
            <w:tcW w:w="2410" w:type="dxa"/>
          </w:tcPr>
          <w:p w:rsidR="00A70E9D" w:rsidRPr="00AA6092" w:rsidRDefault="00A70E9D" w:rsidP="00224C8A">
            <w:pPr>
              <w:spacing w:after="0"/>
              <w:jc w:val="center"/>
              <w:rPr>
                <w:rFonts w:ascii="Cambria" w:hAnsi="Cambria" w:cs="Arial"/>
                <w:b/>
                <w:sz w:val="28"/>
                <w:szCs w:val="28"/>
              </w:rPr>
            </w:pPr>
            <w:r>
              <w:rPr>
                <w:rFonts w:ascii="Cambria" w:hAnsi="Cambria" w:cs="Arial"/>
                <w:b/>
                <w:sz w:val="28"/>
                <w:szCs w:val="28"/>
              </w:rPr>
              <w:t>3</w:t>
            </w:r>
            <w:r w:rsidRPr="00AA6092">
              <w:rPr>
                <w:rFonts w:ascii="Cambria" w:hAnsi="Cambria" w:cs="Arial"/>
                <w:b/>
                <w:sz w:val="28"/>
                <w:szCs w:val="28"/>
              </w:rPr>
              <w:t xml:space="preserve"> pkt.</w:t>
            </w:r>
          </w:p>
        </w:tc>
      </w:tr>
    </w:tbl>
    <w:p w:rsidR="00050022" w:rsidRDefault="00050022" w:rsidP="00A811FA">
      <w:pPr>
        <w:spacing w:after="0" w:line="240" w:lineRule="auto"/>
      </w:pPr>
    </w:p>
    <w:p w:rsidR="00A70E9D" w:rsidRDefault="00A70E9D" w:rsidP="00A811FA">
      <w:pPr>
        <w:spacing w:after="0" w:line="240" w:lineRule="auto"/>
      </w:pPr>
    </w:p>
    <w:p w:rsidR="00A70E9D" w:rsidRDefault="00A70E9D" w:rsidP="00A811FA">
      <w:pPr>
        <w:spacing w:after="0" w:line="240" w:lineRule="auto"/>
      </w:pPr>
    </w:p>
    <w:p w:rsidR="00A70E9D" w:rsidRDefault="00A70E9D" w:rsidP="00A811FA">
      <w:pPr>
        <w:spacing w:after="0" w:line="240" w:lineRule="auto"/>
      </w:pPr>
    </w:p>
    <w:p w:rsidR="00A70E9D" w:rsidRDefault="00A70E9D" w:rsidP="00A811FA">
      <w:pPr>
        <w:spacing w:after="0" w:line="240" w:lineRule="auto"/>
      </w:pPr>
    </w:p>
    <w:p w:rsidR="00A70E9D" w:rsidRPr="00450F44" w:rsidRDefault="00A70E9D" w:rsidP="00A70E9D">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A70E9D" w:rsidRDefault="00A70E9D" w:rsidP="00A70E9D">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0F0F27" w:rsidRPr="000F0F27">
        <w:rPr>
          <w:rFonts w:ascii="Cambria" w:hAnsi="Cambria" w:cs="Tahoma"/>
          <w:b/>
        </w:rPr>
        <w:t xml:space="preserve">Dostawa </w:t>
      </w:r>
      <w:r w:rsidR="00055D37" w:rsidRPr="00055D37">
        <w:rPr>
          <w:rFonts w:ascii="Cambria" w:hAnsi="Cambria" w:cs="Arial"/>
          <w:b/>
          <w:sz w:val="24"/>
          <w:szCs w:val="24"/>
        </w:rPr>
        <w:t>odczynników, krwi kontrolnej do oznaczania morfologii krwi obwodowej wraz z dzierżawą analizatora hematologicznego CBC+5DIFF</w:t>
      </w:r>
      <w:r w:rsidR="00D76F51" w:rsidRPr="00055D37">
        <w:rPr>
          <w:rFonts w:ascii="Cambria" w:hAnsi="Cambria" w:cs="Tahoma"/>
          <w:b/>
        </w:rPr>
        <w:t xml:space="preserve"> </w:t>
      </w:r>
      <w:r w:rsidR="001C53DC" w:rsidRPr="00055D37">
        <w:rPr>
          <w:rFonts w:ascii="Cambria" w:hAnsi="Cambria" w:cs="Tahoma"/>
          <w:b/>
        </w:rPr>
        <w:t xml:space="preserve">dla Samodzielnego Publicznego </w:t>
      </w:r>
      <w:r w:rsidRPr="00055D37">
        <w:rPr>
          <w:rFonts w:ascii="Cambria" w:hAnsi="Cambria" w:cs="Arial"/>
          <w:b/>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0F0F27" w:rsidRPr="000F0F27">
        <w:rPr>
          <w:rFonts w:ascii="Cambria" w:hAnsi="Cambria" w:cs="Tahoma"/>
          <w:b/>
        </w:rPr>
        <w:t xml:space="preserve">Dostawa </w:t>
      </w:r>
      <w:r w:rsidR="00055D37" w:rsidRPr="00055D37">
        <w:rPr>
          <w:rFonts w:ascii="Cambria" w:hAnsi="Cambria" w:cs="Arial"/>
          <w:b/>
          <w:sz w:val="24"/>
          <w:szCs w:val="24"/>
        </w:rPr>
        <w:t>odczynników, krwi kontrolnej do oznaczania morfologii krwi obwodowej wraz z dzierżawą analizatora hematologicznego CBC+5DIFF</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P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056A6B" w:rsidRDefault="00056A6B" w:rsidP="00056A6B">
      <w:pPr>
        <w:jc w:val="center"/>
        <w:rPr>
          <w:rFonts w:asciiTheme="majorHAnsi" w:hAnsiTheme="majorHAnsi" w:cs="Arial"/>
          <w:b/>
          <w:color w:val="000000"/>
          <w:lang w:eastAsia="pl-PL"/>
        </w:rPr>
      </w:pPr>
      <w:r w:rsidRPr="00056A6B">
        <w:rPr>
          <w:rFonts w:asciiTheme="majorHAnsi" w:hAnsiTheme="majorHAnsi" w:cs="Arial"/>
          <w:b/>
          <w:color w:val="000000"/>
          <w:lang w:eastAsia="pl-PL"/>
        </w:rPr>
        <w:t>OŚWIADCZENIE PRZEDMIOTOWE</w:t>
      </w:r>
    </w:p>
    <w:p w:rsidR="00056A6B" w:rsidRP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Oświadczam(-y), że:</w:t>
      </w:r>
    </w:p>
    <w:p w:rsidR="00056A6B" w:rsidRPr="00056A6B" w:rsidRDefault="00056A6B" w:rsidP="00056A6B">
      <w:pPr>
        <w:rPr>
          <w:rFonts w:asciiTheme="majorHAnsi" w:hAnsiTheme="majorHAnsi" w:cs="Arial"/>
          <w:b/>
          <w:color w:val="000000"/>
          <w:lang w:eastAsia="pl-PL"/>
        </w:rPr>
      </w:pPr>
      <w:r w:rsidRPr="00056A6B">
        <w:rPr>
          <w:rFonts w:asciiTheme="majorHAnsi" w:hAnsiTheme="majorHAnsi" w:cs="Arial"/>
          <w:b/>
          <w:color w:val="000000"/>
          <w:lang w:eastAsia="pl-PL"/>
        </w:rPr>
        <w:t>a) przedmioty zamówienia odpowiadają opisowi przedmiotu zamó</w:t>
      </w:r>
      <w:r>
        <w:rPr>
          <w:rFonts w:asciiTheme="majorHAnsi" w:hAnsiTheme="majorHAnsi" w:cs="Arial"/>
          <w:b/>
          <w:color w:val="000000"/>
          <w:lang w:eastAsia="pl-PL"/>
        </w:rPr>
        <w:t>wienia przedstawionemu w SIWZ,</w:t>
      </w:r>
      <w:r w:rsidRPr="00056A6B">
        <w:rPr>
          <w:rFonts w:asciiTheme="majorHAnsi" w:hAnsiTheme="majorHAnsi" w:cs="Arial"/>
          <w:b/>
          <w:color w:val="000000"/>
          <w:lang w:eastAsia="pl-PL"/>
        </w:rPr>
        <w:t xml:space="preserve">              </w:t>
      </w:r>
    </w:p>
    <w:p w:rsidR="00056A6B" w:rsidRPr="00056A6B" w:rsidRDefault="00056A6B" w:rsidP="00056A6B">
      <w:pPr>
        <w:rPr>
          <w:rFonts w:asciiTheme="majorHAnsi" w:hAnsiTheme="majorHAnsi" w:cs="Arial"/>
          <w:b/>
          <w:color w:val="000000"/>
          <w:lang w:eastAsia="pl-PL"/>
        </w:rPr>
      </w:pPr>
      <w:r w:rsidRPr="00056A6B">
        <w:rPr>
          <w:rFonts w:asciiTheme="majorHAnsi" w:hAnsiTheme="majorHAnsi" w:cs="Arial"/>
          <w:b/>
          <w:color w:val="000000"/>
          <w:lang w:eastAsia="pl-PL"/>
        </w:rPr>
        <w:t>b) odczynniki i analizator są wyrobami medycznymi zgodnie z Ustawą z dnia 20 maja 2010r. o wyrobach medycznych (Dz. U. z 2017 poz. 211), spełniają wymagania zasadnicze oraz są wprowadzone do obrotu i używania zgodnie z przepisami tej ustawy.</w:t>
      </w:r>
    </w:p>
    <w:p w:rsid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W przypadku podpisania umowy, kserokopie stosownych dokumentów wynikających z przepisów Ustawy z dnia 20 maja 2010r. o wyrobach medycznych (Dz. U. z 2017 poz. 211), potwierdzone „za zgodność z oryginał</w:t>
      </w:r>
      <w:r>
        <w:rPr>
          <w:rFonts w:asciiTheme="majorHAnsi" w:hAnsiTheme="majorHAnsi" w:cs="Arial"/>
          <w:color w:val="000000"/>
          <w:lang w:eastAsia="pl-PL"/>
        </w:rPr>
        <w:t>em” przez osoby uprawnione do podejmowania wymienionej czynności tj.:</w:t>
      </w:r>
      <w:r>
        <w:rPr>
          <w:rFonts w:asciiTheme="majorHAnsi" w:hAnsiTheme="majorHAnsi" w:cs="Arial"/>
          <w:color w:val="000000"/>
          <w:lang w:eastAsia="pl-PL"/>
        </w:rPr>
        <w:br/>
        <w:t>-</w:t>
      </w:r>
      <w:r w:rsidRPr="00056A6B">
        <w:rPr>
          <w:rFonts w:asciiTheme="majorHAnsi" w:hAnsiTheme="majorHAnsi" w:cs="Arial"/>
          <w:color w:val="000000"/>
          <w:lang w:eastAsia="pl-PL"/>
        </w:rPr>
        <w:t xml:space="preserve"> Deklarację zgodności - oświadczenie wytwórcy lub jego autoryzowanego przedstawiciela, stwierdzające na jego wyłączną odpowiedzialność, że wyrób jest zgo</w:t>
      </w:r>
      <w:r>
        <w:rPr>
          <w:rFonts w:asciiTheme="majorHAnsi" w:hAnsiTheme="majorHAnsi" w:cs="Arial"/>
          <w:color w:val="000000"/>
          <w:lang w:eastAsia="pl-PL"/>
        </w:rPr>
        <w:t>dny z wymaganiami zasadniczymi,</w:t>
      </w:r>
      <w:r>
        <w:rPr>
          <w:rFonts w:asciiTheme="majorHAnsi" w:hAnsiTheme="majorHAnsi" w:cs="Arial"/>
          <w:color w:val="000000"/>
          <w:lang w:eastAsia="pl-PL"/>
        </w:rPr>
        <w:br/>
        <w:t>-</w:t>
      </w:r>
      <w:r w:rsidRPr="00056A6B">
        <w:rPr>
          <w:rFonts w:asciiTheme="majorHAnsi" w:hAnsiTheme="majorHAnsi" w:cs="Arial"/>
          <w:color w:val="000000"/>
          <w:lang w:eastAsia="pl-PL"/>
        </w:rPr>
        <w:t xml:space="preserve"> Certyfikat zgodności wyrobu wydany przez jednostkę notyfikowaną, jeżeli oferowany przedmiot zamówienia został zaliczony do wyrobów, o których mowa w art. 29 ust. 5 Ustawy z dnia 20 ma</w:t>
      </w:r>
      <w:r>
        <w:rPr>
          <w:rFonts w:asciiTheme="majorHAnsi" w:hAnsiTheme="majorHAnsi" w:cs="Arial"/>
          <w:color w:val="000000"/>
          <w:lang w:eastAsia="pl-PL"/>
        </w:rPr>
        <w:t xml:space="preserve">ja 2010r. o wyrobach medycznych </w:t>
      </w:r>
    </w:p>
    <w:p w:rsidR="00056A6B" w:rsidRP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przedłożymy Zamawiającemu wraz z pierwszą dostawą zamówionych towarów.</w:t>
      </w:r>
    </w:p>
    <w:p w:rsidR="00056A6B" w:rsidRDefault="00056A6B" w:rsidP="00056A6B">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 xml:space="preserve">tekst jednolity Dz. U. z </w:t>
      </w:r>
      <w:r w:rsidR="002B03E6" w:rsidRPr="002B03E6">
        <w:rPr>
          <w:rFonts w:ascii="Cambria" w:hAnsi="Cambria"/>
          <w:szCs w:val="24"/>
        </w:rPr>
        <w:t>2018 r., poz. 1986,</w:t>
      </w:r>
      <w:r w:rsidR="002B03E6">
        <w:rPr>
          <w:rFonts w:ascii="Cambria" w:hAnsi="Cambria"/>
          <w:szCs w:val="24"/>
        </w:rPr>
        <w:t xml:space="preserve"> </w:t>
      </w:r>
      <w:r w:rsidR="002B03E6" w:rsidRPr="002B03E6">
        <w:rPr>
          <w:rFonts w:ascii="Cambria" w:hAnsi="Cambria"/>
          <w:szCs w:val="24"/>
        </w:rPr>
        <w:t>2215</w:t>
      </w:r>
      <w:r w:rsidR="00C63DBC" w:rsidRPr="00DF5E0A">
        <w:rPr>
          <w:rFonts w:ascii="Cambria" w:hAnsi="Cambria"/>
          <w:szCs w:val="24"/>
        </w:rPr>
        <w:t xml:space="preserve"> ze zm.</w:t>
      </w:r>
      <w:r w:rsidRPr="0069091D">
        <w:rPr>
          <w:rFonts w:ascii="Cambria" w:hAnsi="Cambria" w:cs="Arial"/>
          <w:sz w:val="24"/>
          <w:szCs w:val="24"/>
        </w:rPr>
        <w:t xml:space="preserve">), dotyczącego zadania pn.: </w:t>
      </w:r>
      <w:r w:rsidR="00C63DBC">
        <w:rPr>
          <w:rFonts w:ascii="Cambria" w:hAnsi="Cambria" w:cs="Arial"/>
          <w:sz w:val="24"/>
          <w:szCs w:val="24"/>
        </w:rPr>
        <w:t>„</w:t>
      </w:r>
      <w:r w:rsidR="000F0F27" w:rsidRPr="000F0F27">
        <w:rPr>
          <w:rFonts w:ascii="Cambria" w:hAnsi="Cambria" w:cs="Tahoma"/>
          <w:b/>
        </w:rPr>
        <w:t xml:space="preserve">Dostawa </w:t>
      </w:r>
      <w:r w:rsidR="00055D37" w:rsidRPr="00055D37">
        <w:rPr>
          <w:rFonts w:ascii="Cambria" w:hAnsi="Cambria" w:cs="Arial"/>
          <w:b/>
          <w:sz w:val="24"/>
          <w:szCs w:val="24"/>
        </w:rPr>
        <w:t>odczynników, krwi kontrolnej do oznaczania morfologii krwi obwodowej wraz z dzierżawą analizatora hematologicznego CBC+5DIFF</w:t>
      </w:r>
      <w:r w:rsidR="00450F44" w:rsidRPr="00055D37">
        <w:rPr>
          <w:rFonts w:ascii="Cambria" w:hAnsi="Cambria" w:cs="Tahoma"/>
          <w:b/>
        </w:rPr>
        <w:t xml:space="preserve"> </w:t>
      </w:r>
      <w:r w:rsidR="00DA612F" w:rsidRPr="00055D37">
        <w:rPr>
          <w:rFonts w:ascii="Cambria" w:hAnsi="Cambria" w:cs="Tahoma"/>
          <w:b/>
        </w:rPr>
        <w:t xml:space="preserve">dla Samodzielnego Publicznego </w:t>
      </w:r>
      <w:r w:rsidR="00DA612F" w:rsidRPr="00055D37">
        <w:rPr>
          <w:rFonts w:ascii="Cambria" w:hAnsi="Cambria" w:cs="Arial"/>
          <w:b/>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Default="00836B68" w:rsidP="00450F44">
      <w:pPr>
        <w:jc w:val="both"/>
        <w:rPr>
          <w:rFonts w:ascii="Cambria" w:hAnsi="Cambria" w:cs="Arial"/>
          <w:sz w:val="24"/>
          <w:szCs w:val="24"/>
        </w:rPr>
      </w:pPr>
      <w:r>
        <w:rPr>
          <w:rFonts w:ascii="Cambria" w:hAnsi="Cambria" w:cs="Arial"/>
          <w:sz w:val="24"/>
          <w:szCs w:val="24"/>
        </w:rPr>
        <w:t xml:space="preserve">1. </w:t>
      </w:r>
      <w:r w:rsidR="00450F44" w:rsidRPr="00450F44">
        <w:rPr>
          <w:rFonts w:ascii="Cambria" w:hAnsi="Cambria" w:cs="Arial"/>
          <w:sz w:val="24"/>
          <w:szCs w:val="24"/>
        </w:rPr>
        <w:t xml:space="preserve">Wykonawca zobowiązuje się do dostarczania Zamawiającemu </w:t>
      </w:r>
      <w:r w:rsidR="000F0F27" w:rsidRPr="000F0F27">
        <w:rPr>
          <w:rFonts w:ascii="Cambria" w:hAnsi="Cambria" w:cs="Arial"/>
          <w:sz w:val="24"/>
          <w:szCs w:val="24"/>
        </w:rPr>
        <w:t xml:space="preserve">odczynników </w:t>
      </w:r>
      <w:r w:rsidR="006A6C27">
        <w:rPr>
          <w:rFonts w:ascii="Cambria" w:hAnsi="Cambria" w:cs="Arial"/>
          <w:sz w:val="24"/>
          <w:szCs w:val="24"/>
        </w:rPr>
        <w:t xml:space="preserve">laboratoryjnych </w:t>
      </w:r>
      <w:r w:rsidR="000F0F27" w:rsidRPr="000F0F27">
        <w:rPr>
          <w:rFonts w:ascii="Cambria" w:hAnsi="Cambria" w:cs="Arial"/>
          <w:sz w:val="24"/>
          <w:szCs w:val="24"/>
        </w:rPr>
        <w:t xml:space="preserve">wraz z dzierżawą analizatora </w:t>
      </w:r>
      <w:r w:rsidR="00450F44" w:rsidRPr="00450F44">
        <w:rPr>
          <w:rFonts w:ascii="Cambria" w:hAnsi="Cambria" w:cs="Arial"/>
          <w:sz w:val="24"/>
          <w:szCs w:val="24"/>
        </w:rPr>
        <w:t>w ilościach, rodzajach i asortymencie określonych w Załączniku Nr 1 do niniejszej umowy /Formularz cenowy</w:t>
      </w:r>
      <w:r>
        <w:rPr>
          <w:rFonts w:ascii="Cambria" w:hAnsi="Cambria" w:cs="Arial"/>
          <w:sz w:val="24"/>
          <w:szCs w:val="24"/>
        </w:rPr>
        <w:t xml:space="preserve">, formularz </w:t>
      </w:r>
      <w:r w:rsidRPr="00836B68">
        <w:rPr>
          <w:rFonts w:ascii="Cambria" w:hAnsi="Cambria" w:cs="Arial"/>
          <w:sz w:val="24"/>
          <w:szCs w:val="24"/>
        </w:rPr>
        <w:t xml:space="preserve">zestawienie parametrów granicznych </w:t>
      </w:r>
      <w:r w:rsidR="00450F44" w:rsidRPr="00450F44">
        <w:rPr>
          <w:rFonts w:ascii="Cambria" w:hAnsi="Cambria" w:cs="Arial"/>
          <w:sz w:val="24"/>
          <w:szCs w:val="24"/>
        </w:rPr>
        <w:t>/ - stanowiącym integralną część tej umowy, a zwanym w dalszej części umowy towarem</w:t>
      </w:r>
      <w:r>
        <w:rPr>
          <w:rFonts w:ascii="Cambria" w:hAnsi="Cambria" w:cs="Arial"/>
          <w:sz w:val="24"/>
          <w:szCs w:val="24"/>
        </w:rPr>
        <w:t>.</w:t>
      </w:r>
    </w:p>
    <w:p w:rsidR="00836B68" w:rsidRDefault="00836B68" w:rsidP="00836B68">
      <w:pPr>
        <w:jc w:val="both"/>
        <w:rPr>
          <w:rFonts w:ascii="Cambria" w:hAnsi="Cambria" w:cs="Arial"/>
          <w:sz w:val="24"/>
          <w:szCs w:val="24"/>
        </w:rPr>
      </w:pPr>
      <w:r>
        <w:rPr>
          <w:rFonts w:ascii="Cambria" w:hAnsi="Cambria" w:cs="Arial"/>
          <w:sz w:val="24"/>
          <w:szCs w:val="24"/>
        </w:rPr>
        <w:t>2.</w:t>
      </w:r>
      <w:r w:rsidRPr="00836B68">
        <w:rPr>
          <w:rFonts w:ascii="Cambria" w:hAnsi="Cambria" w:cs="Arial"/>
          <w:sz w:val="24"/>
          <w:szCs w:val="24"/>
        </w:rPr>
        <w:t xml:space="preserve"> Zamawiający zastrzega sobie prawo zakupu mniejszej ilości przedmiotu zamówienia niż podana w Formularzu cenowym (nie dotyczy dzierżawy analizatora), w przypadku wystąpienia sytuacji trudnej do przewidzenia w chwili zawarcia umowy tj. w przypadku braku zapotrzebowania na przedmioty zamówienia objęte niniejszą </w:t>
      </w:r>
      <w:r>
        <w:rPr>
          <w:rFonts w:ascii="Cambria" w:hAnsi="Cambria" w:cs="Arial"/>
          <w:sz w:val="24"/>
          <w:szCs w:val="24"/>
        </w:rPr>
        <w:t>umową</w:t>
      </w:r>
      <w:r w:rsidRPr="00836B68">
        <w:rPr>
          <w:rFonts w:ascii="Cambria" w:hAnsi="Cambria" w:cs="Arial"/>
          <w:sz w:val="24"/>
          <w:szCs w:val="24"/>
        </w:rPr>
        <w:t>. W takim przypadku Wykonawca może żądać wyłącznie wynagrodzenia należnego z tyt</w:t>
      </w:r>
      <w:r w:rsidR="006E4314">
        <w:rPr>
          <w:rFonts w:ascii="Cambria" w:hAnsi="Cambria" w:cs="Arial"/>
          <w:sz w:val="24"/>
          <w:szCs w:val="24"/>
        </w:rPr>
        <w:t>ułu wykonania części umowy, bez</w:t>
      </w:r>
      <w:r w:rsidRPr="00836B68">
        <w:rPr>
          <w:rFonts w:ascii="Cambria" w:hAnsi="Cambria" w:cs="Arial"/>
          <w:sz w:val="24"/>
          <w:szCs w:val="24"/>
        </w:rPr>
        <w:t xml:space="preserve"> naliczania jakichkolwiek kar.</w:t>
      </w:r>
      <w:r>
        <w:rPr>
          <w:rFonts w:ascii="Cambria" w:hAnsi="Cambria" w:cs="Arial"/>
          <w:sz w:val="24"/>
          <w:szCs w:val="24"/>
        </w:rPr>
        <w:t xml:space="preserve"> </w:t>
      </w:r>
      <w:r w:rsidRPr="00836B68">
        <w:rPr>
          <w:rFonts w:ascii="Cambria" w:hAnsi="Cambria" w:cs="Arial"/>
          <w:sz w:val="24"/>
          <w:szCs w:val="24"/>
        </w:rPr>
        <w:t>Wielkość zamówienia uzależniona jest od</w:t>
      </w:r>
      <w:r w:rsidR="00D221CD">
        <w:rPr>
          <w:rFonts w:ascii="Cambria" w:hAnsi="Cambria" w:cs="Arial"/>
          <w:sz w:val="24"/>
          <w:szCs w:val="24"/>
        </w:rPr>
        <w:t xml:space="preserve"> ilości pacjentów leczonych na o</w:t>
      </w:r>
      <w:r w:rsidRPr="00836B68">
        <w:rPr>
          <w:rFonts w:ascii="Cambria" w:hAnsi="Cambria" w:cs="Arial"/>
          <w:sz w:val="24"/>
          <w:szCs w:val="24"/>
        </w:rPr>
        <w:t>ddziałach Zamawiającego. Zamawiający działa w najlepszej wierze zrealizowania zamówienia w całości.</w:t>
      </w:r>
    </w:p>
    <w:p w:rsidR="00836B68" w:rsidRPr="00450F44" w:rsidRDefault="00836B68" w:rsidP="00836B68">
      <w:pPr>
        <w:jc w:val="both"/>
        <w:rPr>
          <w:rFonts w:ascii="Cambria" w:hAnsi="Cambria" w:cs="Arial"/>
          <w:sz w:val="24"/>
          <w:szCs w:val="24"/>
        </w:rPr>
      </w:pPr>
      <w:r>
        <w:rPr>
          <w:rFonts w:ascii="Cambria" w:hAnsi="Cambria" w:cs="Arial"/>
          <w:sz w:val="24"/>
          <w:szCs w:val="24"/>
        </w:rPr>
        <w:t xml:space="preserve">3. </w:t>
      </w:r>
      <w:r w:rsidR="00D221CD" w:rsidRPr="00D221CD">
        <w:rPr>
          <w:rFonts w:ascii="Cambria" w:hAnsi="Cambria" w:cs="Arial"/>
          <w:sz w:val="24"/>
          <w:szCs w:val="24"/>
        </w:rPr>
        <w:t>Wykonawca oświadcza, że analizator będący przedmiotem dzierżawy nie jest obciążony prawami osób trzecich.</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6E4314" w:rsidP="00450F44">
      <w:pPr>
        <w:jc w:val="both"/>
        <w:rPr>
          <w:rFonts w:ascii="Cambria" w:hAnsi="Cambria" w:cs="Arial"/>
          <w:sz w:val="24"/>
          <w:szCs w:val="24"/>
        </w:rPr>
      </w:pPr>
      <w:r>
        <w:rPr>
          <w:rFonts w:ascii="Cambria" w:hAnsi="Cambria" w:cs="Arial"/>
          <w:sz w:val="24"/>
          <w:szCs w:val="24"/>
        </w:rPr>
        <w:t xml:space="preserve">1. </w:t>
      </w:r>
      <w:r w:rsidR="00450F44" w:rsidRPr="00450F44">
        <w:rPr>
          <w:rFonts w:ascii="Cambria" w:hAnsi="Cambria" w:cs="Arial"/>
          <w:sz w:val="24"/>
          <w:szCs w:val="24"/>
        </w:rPr>
        <w:t xml:space="preserve">Strony określają wartość umowy na kwotę: </w:t>
      </w:r>
    </w:p>
    <w:p w:rsidR="000C3189" w:rsidRDefault="00836B68" w:rsidP="00450F44">
      <w:pPr>
        <w:jc w:val="both"/>
        <w:rPr>
          <w:rFonts w:ascii="Cambria" w:hAnsi="Cambria" w:cs="Arial"/>
          <w:sz w:val="24"/>
          <w:szCs w:val="24"/>
        </w:rPr>
      </w:pPr>
      <w:r>
        <w:rPr>
          <w:rFonts w:ascii="Cambria" w:hAnsi="Cambria" w:cs="Arial"/>
          <w:sz w:val="24"/>
          <w:szCs w:val="24"/>
        </w:rPr>
        <w:lastRenderedPageBreak/>
        <w:t>Netto …… (słownie: …………………………………………………………………………)</w:t>
      </w:r>
      <w:r w:rsidR="00450F44" w:rsidRPr="00450F44">
        <w:rPr>
          <w:rFonts w:ascii="Cambria" w:hAnsi="Cambria" w:cs="Arial"/>
          <w:sz w:val="24"/>
          <w:szCs w:val="24"/>
        </w:rPr>
        <w:t xml:space="preserve"> </w:t>
      </w:r>
    </w:p>
    <w:p w:rsidR="000C3189" w:rsidRDefault="00450F44" w:rsidP="00450F44">
      <w:pPr>
        <w:jc w:val="both"/>
        <w:rPr>
          <w:rFonts w:ascii="Cambria" w:hAnsi="Cambria" w:cs="Arial"/>
          <w:sz w:val="24"/>
          <w:szCs w:val="24"/>
        </w:rPr>
      </w:pPr>
      <w:r w:rsidRPr="00450F44">
        <w:rPr>
          <w:rFonts w:ascii="Cambria" w:hAnsi="Cambria" w:cs="Arial"/>
          <w:sz w:val="24"/>
          <w:szCs w:val="24"/>
        </w:rPr>
        <w:t>VAT ……</w:t>
      </w:r>
      <w:r w:rsidR="00836B68">
        <w:rPr>
          <w:rFonts w:ascii="Cambria" w:hAnsi="Cambria" w:cs="Arial"/>
          <w:sz w:val="24"/>
          <w:szCs w:val="24"/>
        </w:rPr>
        <w:t xml:space="preserve"> (słownie: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r w:rsidR="00836B68">
        <w:rPr>
          <w:rFonts w:ascii="Cambria" w:hAnsi="Cambria" w:cs="Arial"/>
          <w:sz w:val="24"/>
          <w:szCs w:val="24"/>
        </w:rPr>
        <w:t>(słownie: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6E4314" w:rsidP="00450F44">
      <w:pPr>
        <w:jc w:val="both"/>
        <w:rPr>
          <w:rFonts w:ascii="Cambria" w:hAnsi="Cambria" w:cs="Arial"/>
          <w:sz w:val="24"/>
          <w:szCs w:val="24"/>
        </w:rPr>
      </w:pPr>
      <w:r>
        <w:rPr>
          <w:rFonts w:ascii="Cambria" w:hAnsi="Cambria" w:cs="Arial"/>
          <w:sz w:val="24"/>
          <w:szCs w:val="24"/>
        </w:rPr>
        <w:t xml:space="preserve">2. </w:t>
      </w:r>
      <w:r w:rsidR="00AE06D3">
        <w:rPr>
          <w:rFonts w:ascii="Cambria" w:hAnsi="Cambria" w:cs="Arial"/>
          <w:sz w:val="24"/>
          <w:szCs w:val="24"/>
        </w:rPr>
        <w:t xml:space="preserve">Cena, o której mowa w </w:t>
      </w:r>
      <w:r>
        <w:rPr>
          <w:rFonts w:ascii="Cambria" w:hAnsi="Cambria" w:cs="Arial"/>
          <w:sz w:val="24"/>
          <w:szCs w:val="24"/>
        </w:rPr>
        <w:t>ust. 1</w:t>
      </w:r>
      <w:r w:rsidR="00450F44" w:rsidRPr="00450F44">
        <w:rPr>
          <w:rFonts w:ascii="Cambria" w:hAnsi="Cambria" w:cs="Arial"/>
          <w:sz w:val="24"/>
          <w:szCs w:val="24"/>
        </w:rPr>
        <w:t xml:space="preserve"> obejmuje wszystkie koszty związane z wykonaniem przedmiotu umowy wraz z przygotowaniem i dostawą towaru do magazyn zamawiającego</w:t>
      </w:r>
      <w:r w:rsidR="00D221CD">
        <w:rPr>
          <w:rFonts w:ascii="Cambria" w:hAnsi="Cambria" w:cs="Arial"/>
          <w:sz w:val="24"/>
          <w:szCs w:val="24"/>
        </w:rPr>
        <w:t>,</w:t>
      </w:r>
      <w:r w:rsidR="00E66BAF">
        <w:rPr>
          <w:rFonts w:ascii="Cambria" w:hAnsi="Cambria" w:cs="Arial"/>
          <w:sz w:val="24"/>
          <w:szCs w:val="24"/>
        </w:rPr>
        <w:t xml:space="preserve"> w tym zawiera koszty</w:t>
      </w:r>
      <w:r>
        <w:rPr>
          <w:rFonts w:ascii="Cambria" w:hAnsi="Cambria" w:cs="Arial"/>
          <w:sz w:val="24"/>
          <w:szCs w:val="24"/>
        </w:rPr>
        <w:t xml:space="preserve"> dz</w:t>
      </w:r>
      <w:r w:rsidR="00E66BAF">
        <w:rPr>
          <w:rFonts w:ascii="Cambria" w:hAnsi="Cambria" w:cs="Arial"/>
          <w:sz w:val="24"/>
          <w:szCs w:val="24"/>
        </w:rPr>
        <w:t>ierżawy</w:t>
      </w:r>
      <w:r>
        <w:rPr>
          <w:rFonts w:ascii="Cambria" w:hAnsi="Cambria" w:cs="Arial"/>
          <w:sz w:val="24"/>
          <w:szCs w:val="24"/>
        </w:rPr>
        <w:t xml:space="preserve"> </w:t>
      </w:r>
      <w:r w:rsidR="00E66BAF">
        <w:rPr>
          <w:rFonts w:ascii="Cambria" w:hAnsi="Cambria" w:cs="Arial"/>
          <w:sz w:val="24"/>
          <w:szCs w:val="24"/>
        </w:rPr>
        <w:t>analizatora, przeszkolenia</w:t>
      </w:r>
      <w:r>
        <w:rPr>
          <w:rFonts w:ascii="Cambria" w:hAnsi="Cambria" w:cs="Arial"/>
          <w:sz w:val="24"/>
          <w:szCs w:val="24"/>
        </w:rPr>
        <w:t xml:space="preserve"> personelu</w:t>
      </w:r>
      <w:r w:rsidR="00450F44" w:rsidRPr="00450F44">
        <w:rPr>
          <w:rFonts w:ascii="Cambria" w:hAnsi="Cambria" w:cs="Arial"/>
          <w:sz w:val="24"/>
          <w:szCs w:val="24"/>
        </w:rPr>
        <w:t>, ustalana jest na cały okres obowiązywania umowy i nie pod</w:t>
      </w:r>
      <w:r w:rsidR="00AE06D3">
        <w:rPr>
          <w:rFonts w:ascii="Cambria" w:hAnsi="Cambria" w:cs="Arial"/>
          <w:sz w:val="24"/>
          <w:szCs w:val="24"/>
        </w:rPr>
        <w:t xml:space="preserve">lega zmianom z zastrzeżeniem </w:t>
      </w:r>
      <w:r w:rsidR="005535AB" w:rsidRPr="005535AB">
        <w:rPr>
          <w:rFonts w:ascii="Cambria" w:hAnsi="Cambria" w:cs="Arial"/>
          <w:sz w:val="24"/>
          <w:szCs w:val="24"/>
        </w:rPr>
        <w:t>§ 12</w:t>
      </w:r>
      <w:r w:rsidR="009E6AC9" w:rsidRPr="005535AB">
        <w:rPr>
          <w:rFonts w:ascii="Cambria" w:hAnsi="Cambria" w:cs="Arial"/>
          <w:sz w:val="24"/>
          <w:szCs w:val="24"/>
        </w:rPr>
        <w:t xml:space="preserve"> ust. 1</w:t>
      </w:r>
      <w:r w:rsidR="00450F44" w:rsidRPr="005535AB">
        <w:rPr>
          <w:rFonts w:ascii="Cambria" w:hAnsi="Cambria" w:cs="Arial"/>
          <w:sz w:val="24"/>
          <w:szCs w:val="24"/>
        </w:rPr>
        <w:t>.</w:t>
      </w:r>
      <w:r w:rsidR="009E6AC9" w:rsidRPr="005535AB">
        <w:rPr>
          <w:rFonts w:ascii="Cambria" w:hAnsi="Cambria" w:cs="Arial"/>
          <w:sz w:val="24"/>
          <w:szCs w:val="24"/>
        </w:rPr>
        <w:t xml:space="preserve"> lit. </w:t>
      </w:r>
      <w:r w:rsidR="0018351D" w:rsidRPr="005535AB">
        <w:rPr>
          <w:rFonts w:ascii="Cambria" w:hAnsi="Cambria" w:cs="Arial"/>
          <w:sz w:val="24"/>
          <w:szCs w:val="24"/>
        </w:rPr>
        <w:t xml:space="preserve">a) </w:t>
      </w:r>
      <w:r w:rsidR="00836B68" w:rsidRPr="005535AB">
        <w:rPr>
          <w:rFonts w:ascii="Cambria" w:hAnsi="Cambria" w:cs="Arial"/>
          <w:sz w:val="24"/>
          <w:szCs w:val="24"/>
        </w:rPr>
        <w:t>-</w:t>
      </w:r>
      <w:r w:rsidR="0018351D" w:rsidRPr="005535AB">
        <w:rPr>
          <w:rFonts w:ascii="Cambria" w:hAnsi="Cambria" w:cs="Arial"/>
          <w:sz w:val="24"/>
          <w:szCs w:val="24"/>
        </w:rPr>
        <w:t xml:space="preserve"> </w:t>
      </w:r>
      <w:r w:rsidR="009E6AC9" w:rsidRPr="005535AB">
        <w:rPr>
          <w:rFonts w:ascii="Cambria" w:hAnsi="Cambria" w:cs="Arial"/>
          <w:sz w:val="24"/>
          <w:szCs w:val="24"/>
        </w:rPr>
        <w:t>b).</w:t>
      </w:r>
      <w:r w:rsidR="00450F44" w:rsidRPr="005535AB">
        <w:rPr>
          <w:rFonts w:ascii="Cambria" w:hAnsi="Cambria" w:cs="Arial"/>
          <w:sz w:val="24"/>
          <w:szCs w:val="24"/>
        </w:rPr>
        <w:t xml:space="preserve"> </w:t>
      </w:r>
    </w:p>
    <w:p w:rsidR="006E4314" w:rsidRDefault="006E4314" w:rsidP="006E4314">
      <w:pPr>
        <w:jc w:val="center"/>
        <w:rPr>
          <w:rFonts w:ascii="Cambria" w:hAnsi="Cambria" w:cs="Arial"/>
          <w:b/>
          <w:sz w:val="24"/>
          <w:szCs w:val="24"/>
        </w:rPr>
      </w:pPr>
      <w:r>
        <w:rPr>
          <w:rFonts w:ascii="Cambria" w:hAnsi="Cambria" w:cs="Arial"/>
          <w:b/>
          <w:sz w:val="24"/>
          <w:szCs w:val="24"/>
        </w:rPr>
        <w:t>§ 3</w:t>
      </w:r>
      <w:r w:rsidRPr="00450F44">
        <w:rPr>
          <w:rFonts w:ascii="Cambria" w:hAnsi="Cambria" w:cs="Arial"/>
          <w:b/>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Wykonawca winien: </w:t>
      </w:r>
    </w:p>
    <w:p w:rsidR="006E4314" w:rsidRPr="006E4314" w:rsidRDefault="006E4314" w:rsidP="006E4314">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t>
      </w:r>
      <w:r>
        <w:rPr>
          <w:rFonts w:ascii="Cambria" w:hAnsi="Cambria" w:cs="Arial"/>
          <w:sz w:val="24"/>
          <w:szCs w:val="24"/>
        </w:rPr>
        <w:t>R</w:t>
      </w:r>
      <w:r w:rsidRPr="006E4314">
        <w:rPr>
          <w:rFonts w:ascii="Cambria" w:hAnsi="Cambria" w:cs="Arial"/>
          <w:sz w:val="24"/>
          <w:szCs w:val="24"/>
        </w:rPr>
        <w:t xml:space="preserve">ealizować zamówienia zgodnie z bieżącym </w:t>
      </w:r>
      <w:r w:rsidR="00EF0827">
        <w:rPr>
          <w:rFonts w:ascii="Cambria" w:hAnsi="Cambria" w:cs="Arial"/>
          <w:sz w:val="24"/>
          <w:szCs w:val="24"/>
        </w:rPr>
        <w:t>zapotrzebowaniem Zamawiającego.</w:t>
      </w:r>
    </w:p>
    <w:p w:rsidR="006E4314" w:rsidRPr="006E4314" w:rsidRDefault="006E4314" w:rsidP="006E4314">
      <w:pPr>
        <w:rPr>
          <w:rFonts w:ascii="Cambria" w:hAnsi="Cambria" w:cs="Arial"/>
          <w:sz w:val="24"/>
          <w:szCs w:val="24"/>
        </w:rPr>
      </w:pPr>
      <w:r>
        <w:rPr>
          <w:rFonts w:ascii="Cambria" w:hAnsi="Cambria" w:cs="Arial"/>
          <w:sz w:val="24"/>
          <w:szCs w:val="24"/>
        </w:rPr>
        <w:t>2) D</w:t>
      </w:r>
      <w:r w:rsidRPr="006E4314">
        <w:rPr>
          <w:rFonts w:ascii="Cambria" w:hAnsi="Cambria" w:cs="Arial"/>
          <w:sz w:val="24"/>
          <w:szCs w:val="24"/>
        </w:rPr>
        <w:t xml:space="preserve">ostarczać przedmioty zamówienia na koszt i ryzyko Wykonawcy do </w:t>
      </w:r>
      <w:r>
        <w:rPr>
          <w:rFonts w:ascii="Cambria" w:hAnsi="Cambria" w:cs="Arial"/>
          <w:sz w:val="24"/>
          <w:szCs w:val="24"/>
        </w:rPr>
        <w:t xml:space="preserve">siedziby Zamawiającego </w:t>
      </w:r>
      <w:r w:rsidRPr="006E4314">
        <w:rPr>
          <w:rFonts w:ascii="Cambria" w:hAnsi="Cambria" w:cs="Arial"/>
          <w:sz w:val="24"/>
          <w:szCs w:val="24"/>
        </w:rPr>
        <w:t xml:space="preserve">w ciągu </w:t>
      </w:r>
      <w:r w:rsidR="00A70E9D">
        <w:rPr>
          <w:rFonts w:ascii="Cambria" w:hAnsi="Cambria" w:cs="Arial"/>
          <w:sz w:val="24"/>
          <w:szCs w:val="24"/>
        </w:rPr>
        <w:t xml:space="preserve">od 1 do 3 </w:t>
      </w:r>
      <w:r w:rsidRPr="006E4314">
        <w:rPr>
          <w:rFonts w:ascii="Cambria" w:hAnsi="Cambria" w:cs="Arial"/>
          <w:sz w:val="24"/>
          <w:szCs w:val="24"/>
        </w:rPr>
        <w:t>dni roboczych od daty złożenia zamówienia</w:t>
      </w:r>
      <w:r w:rsidR="00A70E9D">
        <w:rPr>
          <w:rFonts w:ascii="Cambria" w:hAnsi="Cambria" w:cs="Arial"/>
          <w:i/>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4</w:t>
      </w:r>
      <w:r w:rsidRPr="006E4314">
        <w:rPr>
          <w:rFonts w:ascii="Cambria" w:hAnsi="Cambria" w:cs="Arial"/>
          <w:sz w:val="24"/>
          <w:szCs w:val="24"/>
        </w:rPr>
        <w:t xml:space="preserve">) </w:t>
      </w:r>
      <w:r>
        <w:rPr>
          <w:rFonts w:ascii="Cambria" w:hAnsi="Cambria" w:cs="Arial"/>
          <w:sz w:val="24"/>
          <w:szCs w:val="24"/>
        </w:rPr>
        <w:t>D</w:t>
      </w:r>
      <w:r w:rsidRPr="006E4314">
        <w:rPr>
          <w:rFonts w:ascii="Cambria" w:hAnsi="Cambria" w:cs="Arial"/>
          <w:sz w:val="24"/>
          <w:szCs w:val="24"/>
        </w:rPr>
        <w:t>ostarczyć i zamontować w Laboratorium Zamawiającego analizator do badań genetycznych w ciągu 3 t</w:t>
      </w:r>
      <w:r w:rsidR="00EF0827">
        <w:rPr>
          <w:rFonts w:ascii="Cambria" w:hAnsi="Cambria" w:cs="Arial"/>
          <w:sz w:val="24"/>
          <w:szCs w:val="24"/>
        </w:rPr>
        <w:t>ygodni od daty podpisania umowy.</w:t>
      </w:r>
    </w:p>
    <w:p w:rsidR="006E4314" w:rsidRPr="006E4314" w:rsidRDefault="006E4314" w:rsidP="006E4314">
      <w:pPr>
        <w:rPr>
          <w:rFonts w:ascii="Cambria" w:hAnsi="Cambria" w:cs="Arial"/>
          <w:sz w:val="24"/>
          <w:szCs w:val="24"/>
        </w:rPr>
      </w:pPr>
      <w:r>
        <w:rPr>
          <w:rFonts w:ascii="Cambria" w:hAnsi="Cambria" w:cs="Arial"/>
          <w:sz w:val="24"/>
          <w:szCs w:val="24"/>
        </w:rPr>
        <w:t>5) D</w:t>
      </w:r>
      <w:r w:rsidRPr="006E4314">
        <w:rPr>
          <w:rFonts w:ascii="Cambria" w:hAnsi="Cambria" w:cs="Arial"/>
          <w:sz w:val="24"/>
          <w:szCs w:val="24"/>
        </w:rPr>
        <w:t>o każdej dostawy dołączyć dokumenty potwierdzające nazwę - rodzaj,  ilość/pojemność/wielkość, cenę towa</w:t>
      </w:r>
      <w:r w:rsidR="00EF0827">
        <w:rPr>
          <w:rFonts w:ascii="Cambria" w:hAnsi="Cambria" w:cs="Arial"/>
          <w:sz w:val="24"/>
          <w:szCs w:val="24"/>
        </w:rPr>
        <w:t>ru będącego przedmiotem dostawy.</w:t>
      </w:r>
      <w:r w:rsidRPr="006E4314">
        <w:rPr>
          <w:rFonts w:ascii="Cambria" w:hAnsi="Cambria" w:cs="Arial"/>
          <w:sz w:val="24"/>
          <w:szCs w:val="24"/>
        </w:rPr>
        <w:t xml:space="preserve"> </w:t>
      </w:r>
    </w:p>
    <w:p w:rsidR="006E4314" w:rsidRPr="006E4314" w:rsidRDefault="006E4314" w:rsidP="006E4314">
      <w:pPr>
        <w:rPr>
          <w:rFonts w:ascii="Cambria" w:hAnsi="Cambria" w:cs="Arial"/>
          <w:sz w:val="24"/>
          <w:szCs w:val="24"/>
        </w:rPr>
      </w:pPr>
      <w:r>
        <w:rPr>
          <w:rFonts w:ascii="Cambria" w:hAnsi="Cambria" w:cs="Arial"/>
          <w:sz w:val="24"/>
          <w:szCs w:val="24"/>
        </w:rPr>
        <w:t>6) D</w:t>
      </w:r>
      <w:r w:rsidRPr="006E4314">
        <w:rPr>
          <w:rFonts w:ascii="Cambria" w:hAnsi="Cambria" w:cs="Arial"/>
          <w:sz w:val="24"/>
          <w:szCs w:val="24"/>
        </w:rPr>
        <w:t>ostarczony towar musi posiadać opis, a w szczególności nazwę, ilość, termin ważności do użycia</w:t>
      </w:r>
      <w:r w:rsidR="00A70E9D">
        <w:rPr>
          <w:rFonts w:ascii="Cambria" w:hAnsi="Cambria" w:cs="Arial"/>
          <w:sz w:val="24"/>
          <w:szCs w:val="24"/>
        </w:rPr>
        <w:t>,</w:t>
      </w:r>
      <w:r>
        <w:rPr>
          <w:rFonts w:ascii="Cambria" w:hAnsi="Cambria" w:cs="Arial"/>
          <w:sz w:val="24"/>
          <w:szCs w:val="24"/>
        </w:rPr>
        <w:t xml:space="preserve"> </w:t>
      </w:r>
      <w:r w:rsidRPr="00642F8B">
        <w:rPr>
          <w:rFonts w:ascii="Cambria" w:hAnsi="Cambria" w:cs="Arial"/>
          <w:sz w:val="24"/>
          <w:szCs w:val="24"/>
        </w:rPr>
        <w:t xml:space="preserve">przy czym termin ważności </w:t>
      </w:r>
      <w:r w:rsidR="00642F8B" w:rsidRPr="00642F8B">
        <w:rPr>
          <w:rFonts w:ascii="Cambria" w:hAnsi="Cambria" w:cs="Arial"/>
          <w:sz w:val="24"/>
          <w:szCs w:val="24"/>
        </w:rPr>
        <w:t xml:space="preserve">odczynników </w:t>
      </w:r>
      <w:r w:rsidRPr="00642F8B">
        <w:rPr>
          <w:rFonts w:ascii="Cambria" w:hAnsi="Cambria" w:cs="Arial"/>
          <w:sz w:val="24"/>
          <w:szCs w:val="24"/>
        </w:rPr>
        <w:t xml:space="preserve">nie może być krótszy niż </w:t>
      </w:r>
      <w:r w:rsidR="00642F8B" w:rsidRPr="00642F8B">
        <w:rPr>
          <w:rFonts w:ascii="Cambria" w:hAnsi="Cambria" w:cs="Arial"/>
          <w:sz w:val="24"/>
          <w:szCs w:val="24"/>
        </w:rPr>
        <w:t>6</w:t>
      </w:r>
      <w:r w:rsidR="00A70E9D" w:rsidRPr="00642F8B">
        <w:rPr>
          <w:rFonts w:ascii="Cambria" w:hAnsi="Cambria" w:cs="Arial"/>
          <w:sz w:val="24"/>
          <w:szCs w:val="24"/>
        </w:rPr>
        <w:t xml:space="preserve"> </w:t>
      </w:r>
      <w:r w:rsidRPr="00642F8B">
        <w:rPr>
          <w:rFonts w:ascii="Cambria" w:hAnsi="Cambria" w:cs="Arial"/>
          <w:sz w:val="24"/>
          <w:szCs w:val="24"/>
        </w:rPr>
        <w:t>miesięcy od daty dostawy do Zamawiającego</w:t>
      </w:r>
      <w:r w:rsidR="00EF0827" w:rsidRPr="00642F8B">
        <w:rPr>
          <w:rFonts w:ascii="Cambria" w:hAnsi="Cambria" w:cs="Arial"/>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7) Z</w:t>
      </w:r>
      <w:r w:rsidRPr="006E4314">
        <w:rPr>
          <w:rFonts w:ascii="Cambria" w:hAnsi="Cambria" w:cs="Arial"/>
          <w:sz w:val="24"/>
          <w:szCs w:val="24"/>
        </w:rPr>
        <w:t>agwarantować  dostawę  (transport)  przedmiotów  zamówienia  do  Zamawiającego,  zgodnie  z warunkami przewidywanymi przez producenta dla okr</w:t>
      </w:r>
      <w:r w:rsidR="00EF0827">
        <w:rPr>
          <w:rFonts w:ascii="Cambria" w:hAnsi="Cambria" w:cs="Arial"/>
          <w:sz w:val="24"/>
          <w:szCs w:val="24"/>
        </w:rPr>
        <w:t>eślonych przedmiotów zamówienia.</w:t>
      </w:r>
    </w:p>
    <w:p w:rsidR="006E4314" w:rsidRPr="006E4314" w:rsidRDefault="006E4314" w:rsidP="006E4314">
      <w:pPr>
        <w:rPr>
          <w:rFonts w:ascii="Cambria" w:hAnsi="Cambria" w:cs="Arial"/>
          <w:sz w:val="24"/>
          <w:szCs w:val="24"/>
        </w:rPr>
      </w:pPr>
      <w:r>
        <w:rPr>
          <w:rFonts w:ascii="Cambria" w:hAnsi="Cambria" w:cs="Arial"/>
          <w:sz w:val="24"/>
          <w:szCs w:val="24"/>
        </w:rPr>
        <w:t>8) Z</w:t>
      </w:r>
      <w:r w:rsidRPr="006E4314">
        <w:rPr>
          <w:rFonts w:ascii="Cambria" w:hAnsi="Cambria" w:cs="Arial"/>
          <w:sz w:val="24"/>
          <w:szCs w:val="24"/>
        </w:rPr>
        <w:t>apewnić w ramach czynszu dzierżawnego pełny, autoryzowany serwis gwarancyj</w:t>
      </w:r>
      <w:r>
        <w:rPr>
          <w:rFonts w:ascii="Cambria" w:hAnsi="Cambria" w:cs="Arial"/>
          <w:sz w:val="24"/>
          <w:szCs w:val="24"/>
        </w:rPr>
        <w:t xml:space="preserve">ny dzierżawionego analizatora, </w:t>
      </w:r>
      <w:r w:rsidRPr="006E4314">
        <w:rPr>
          <w:rFonts w:ascii="Cambria" w:hAnsi="Cambria" w:cs="Arial"/>
          <w:sz w:val="24"/>
          <w:szCs w:val="24"/>
        </w:rPr>
        <w:t>w związku z tym wykonać wszystkie niezbędne przeglądy okresowe i naprawy  zapewniające  jego sprawność  przez  cały  czas trwania  umowy, łącznie z materiałami zużywalnymi i eksploatacyjnymi dotyczącymi analizatora p</w:t>
      </w:r>
      <w:r>
        <w:rPr>
          <w:rFonts w:ascii="Cambria" w:hAnsi="Cambria" w:cs="Arial"/>
          <w:sz w:val="24"/>
          <w:szCs w:val="24"/>
        </w:rPr>
        <w:t>otrzebnymi do wykonywania badań</w:t>
      </w:r>
      <w:r w:rsidRPr="006E4314">
        <w:rPr>
          <w:rFonts w:ascii="Cambria" w:hAnsi="Cambria" w:cs="Arial"/>
          <w:sz w:val="24"/>
          <w:szCs w:val="24"/>
        </w:rPr>
        <w:t xml:space="preserve">. </w:t>
      </w:r>
    </w:p>
    <w:p w:rsidR="006E4314" w:rsidRPr="006E4314" w:rsidRDefault="006E4314" w:rsidP="006E4314">
      <w:pPr>
        <w:rPr>
          <w:rFonts w:ascii="Cambria" w:hAnsi="Cambria" w:cs="Arial"/>
          <w:sz w:val="24"/>
          <w:szCs w:val="24"/>
        </w:rPr>
      </w:pPr>
      <w:r>
        <w:rPr>
          <w:rFonts w:ascii="Cambria" w:hAnsi="Cambria" w:cs="Arial"/>
          <w:sz w:val="24"/>
          <w:szCs w:val="24"/>
        </w:rPr>
        <w:t>9) W</w:t>
      </w:r>
      <w:r w:rsidRPr="006E4314">
        <w:rPr>
          <w:rFonts w:ascii="Cambria" w:hAnsi="Cambria" w:cs="Arial"/>
          <w:sz w:val="24"/>
          <w:szCs w:val="24"/>
        </w:rPr>
        <w:t xml:space="preserve"> </w:t>
      </w:r>
      <w:r w:rsidR="00EF0827">
        <w:rPr>
          <w:rFonts w:ascii="Cambria" w:hAnsi="Cambria" w:cs="Arial"/>
          <w:sz w:val="24"/>
          <w:szCs w:val="24"/>
        </w:rPr>
        <w:t>cenie</w:t>
      </w:r>
      <w:r w:rsidRPr="006E4314">
        <w:rPr>
          <w:rFonts w:ascii="Cambria" w:hAnsi="Cambria" w:cs="Arial"/>
          <w:sz w:val="24"/>
          <w:szCs w:val="24"/>
        </w:rPr>
        <w:t xml:space="preserve"> oferty przeprowadzić szkolenie personelu w zakresie obsługi analizatora i  interpretacji wyników przeprowadzone w Laboratorium Zamawiającego po zainstalowaniu analizatora. </w:t>
      </w:r>
    </w:p>
    <w:p w:rsidR="006E4314" w:rsidRDefault="0018468F" w:rsidP="006E4314">
      <w:pPr>
        <w:rPr>
          <w:rFonts w:ascii="Cambria" w:hAnsi="Cambria" w:cs="Arial"/>
          <w:sz w:val="24"/>
          <w:szCs w:val="24"/>
        </w:rPr>
      </w:pPr>
      <w:r>
        <w:rPr>
          <w:rFonts w:ascii="Cambria" w:hAnsi="Cambria" w:cs="Arial"/>
          <w:sz w:val="24"/>
          <w:szCs w:val="24"/>
        </w:rPr>
        <w:t>2.</w:t>
      </w:r>
      <w:r w:rsidR="006E4314">
        <w:rPr>
          <w:rFonts w:ascii="Cambria" w:hAnsi="Cambria" w:cs="Arial"/>
          <w:sz w:val="24"/>
          <w:szCs w:val="24"/>
        </w:rPr>
        <w:t xml:space="preserve"> </w:t>
      </w:r>
      <w:r>
        <w:rPr>
          <w:rFonts w:ascii="Cambria" w:hAnsi="Cambria" w:cs="Arial"/>
          <w:sz w:val="24"/>
          <w:szCs w:val="24"/>
        </w:rPr>
        <w:t>Wykonawca dostarczy</w:t>
      </w:r>
      <w:r w:rsidR="006E4314" w:rsidRPr="006E4314">
        <w:rPr>
          <w:rFonts w:ascii="Cambria" w:hAnsi="Cambria" w:cs="Arial"/>
          <w:sz w:val="24"/>
          <w:szCs w:val="24"/>
        </w:rPr>
        <w:t xml:space="preserve"> wraz z dostawą analizatora </w:t>
      </w:r>
      <w:r>
        <w:rPr>
          <w:rFonts w:ascii="Cambria" w:hAnsi="Cambria" w:cs="Arial"/>
          <w:sz w:val="24"/>
          <w:szCs w:val="24"/>
        </w:rPr>
        <w:t>procedury i instrukcje</w:t>
      </w:r>
      <w:r w:rsidR="006E4314" w:rsidRPr="006E4314">
        <w:rPr>
          <w:rFonts w:ascii="Cambria" w:hAnsi="Cambria" w:cs="Arial"/>
          <w:sz w:val="24"/>
          <w:szCs w:val="24"/>
        </w:rPr>
        <w:t xml:space="preserve"> obsługi w języku polskim.</w:t>
      </w:r>
      <w:r w:rsidR="00D221CD">
        <w:rPr>
          <w:rFonts w:ascii="Cambria" w:hAnsi="Cambria" w:cs="Arial"/>
          <w:sz w:val="24"/>
          <w:szCs w:val="24"/>
        </w:rPr>
        <w:t xml:space="preserve"> </w:t>
      </w:r>
      <w:r>
        <w:rPr>
          <w:rFonts w:ascii="Cambria" w:hAnsi="Cambria" w:cs="Arial"/>
          <w:sz w:val="24"/>
          <w:szCs w:val="24"/>
        </w:rPr>
        <w:t xml:space="preserve">Ich </w:t>
      </w:r>
      <w:r w:rsidR="00D221CD">
        <w:rPr>
          <w:rFonts w:ascii="Cambria" w:hAnsi="Cambria" w:cs="Arial"/>
          <w:sz w:val="24"/>
          <w:szCs w:val="24"/>
        </w:rPr>
        <w:t xml:space="preserve">brak </w:t>
      </w:r>
      <w:r w:rsidR="00EF0827" w:rsidRPr="00EF0827">
        <w:rPr>
          <w:rFonts w:ascii="Cambria" w:hAnsi="Cambria" w:cs="Arial"/>
          <w:sz w:val="24"/>
          <w:szCs w:val="24"/>
        </w:rPr>
        <w:t>spowoduje rozwiązanie umowy z winy Wykonawcy z zastosowaniem kar umownych.</w:t>
      </w:r>
    </w:p>
    <w:p w:rsidR="0018468F" w:rsidRDefault="0018468F" w:rsidP="006E4314">
      <w:pPr>
        <w:rPr>
          <w:rFonts w:ascii="Cambria" w:hAnsi="Cambria" w:cs="Arial"/>
          <w:sz w:val="24"/>
          <w:szCs w:val="24"/>
        </w:rPr>
      </w:pPr>
      <w:r>
        <w:rPr>
          <w:rFonts w:ascii="Cambria" w:hAnsi="Cambria" w:cs="Arial"/>
          <w:sz w:val="24"/>
          <w:szCs w:val="24"/>
        </w:rPr>
        <w:t xml:space="preserve">3. </w:t>
      </w:r>
      <w:r w:rsidRPr="0018468F">
        <w:rPr>
          <w:rFonts w:ascii="Cambria" w:hAnsi="Cambria" w:cs="Arial"/>
          <w:sz w:val="24"/>
          <w:szCs w:val="24"/>
        </w:rPr>
        <w:t>Wykonawca pr</w:t>
      </w:r>
      <w:r>
        <w:rPr>
          <w:rFonts w:ascii="Cambria" w:hAnsi="Cambria" w:cs="Arial"/>
          <w:sz w:val="24"/>
          <w:szCs w:val="24"/>
        </w:rPr>
        <w:t>zy pierwszej dostawie dostarczy</w:t>
      </w:r>
      <w:r w:rsidRPr="0018468F">
        <w:rPr>
          <w:rFonts w:ascii="Cambria" w:hAnsi="Cambria" w:cs="Arial"/>
          <w:sz w:val="24"/>
          <w:szCs w:val="24"/>
        </w:rPr>
        <w:t xml:space="preserve"> Kierownikowi Laboratorium Zamawiającego w formie pisemnej karty charakterystyki substancji/preparatu dla </w:t>
      </w:r>
      <w:r w:rsidRPr="0018468F">
        <w:rPr>
          <w:rFonts w:ascii="Cambria" w:hAnsi="Cambria" w:cs="Arial"/>
          <w:sz w:val="24"/>
          <w:szCs w:val="24"/>
        </w:rPr>
        <w:lastRenderedPageBreak/>
        <w:t>wszystkich oferowanych odczynników szkodliwych i niebezpiecznych. Przedstawione dokumenty winny być opisane przez Wykonawcę, do której pozycji załącznika się odnoszą.</w:t>
      </w:r>
    </w:p>
    <w:p w:rsidR="00EF0827" w:rsidRPr="006E4314" w:rsidRDefault="0018468F" w:rsidP="006E4314">
      <w:pPr>
        <w:rPr>
          <w:rFonts w:ascii="Cambria" w:hAnsi="Cambria" w:cs="Arial"/>
          <w:sz w:val="24"/>
          <w:szCs w:val="24"/>
        </w:rPr>
      </w:pPr>
      <w:r>
        <w:rPr>
          <w:rFonts w:ascii="Cambria" w:hAnsi="Cambria" w:cs="Arial"/>
          <w:sz w:val="24"/>
          <w:szCs w:val="24"/>
        </w:rPr>
        <w:t>4</w:t>
      </w:r>
      <w:r w:rsidR="00EF0827">
        <w:rPr>
          <w:rFonts w:ascii="Cambria" w:hAnsi="Cambria" w:cs="Arial"/>
          <w:sz w:val="24"/>
          <w:szCs w:val="24"/>
        </w:rPr>
        <w:t>. Odbiór analizatora</w:t>
      </w:r>
      <w:r w:rsidR="00EF0827" w:rsidRPr="00EF0827">
        <w:rPr>
          <w:rFonts w:ascii="Cambria" w:hAnsi="Cambria" w:cs="Arial"/>
          <w:sz w:val="24"/>
          <w:szCs w:val="24"/>
        </w:rPr>
        <w:t xml:space="preserve"> nastąpi protokołem odbioru podpisanym przez strony umowy, potwierdzającym prawidłowe </w:t>
      </w:r>
      <w:r w:rsidR="00EF0827">
        <w:rPr>
          <w:rFonts w:ascii="Cambria" w:hAnsi="Cambria" w:cs="Arial"/>
          <w:sz w:val="24"/>
          <w:szCs w:val="24"/>
        </w:rPr>
        <w:t xml:space="preserve">jego </w:t>
      </w:r>
      <w:r w:rsidR="00EF0827" w:rsidRPr="00EF0827">
        <w:rPr>
          <w:rFonts w:ascii="Cambria" w:hAnsi="Cambria" w:cs="Arial"/>
          <w:sz w:val="24"/>
          <w:szCs w:val="24"/>
        </w:rPr>
        <w:t>funkcjonowanie oraz po przeszkoleniu pracowników</w:t>
      </w:r>
      <w:r w:rsidR="00EF0827">
        <w:rPr>
          <w:rFonts w:ascii="Cambria" w:hAnsi="Cambria" w:cs="Arial"/>
          <w:sz w:val="24"/>
          <w:szCs w:val="24"/>
        </w:rPr>
        <w:t xml:space="preserve"> Zamawiającego.</w:t>
      </w:r>
    </w:p>
    <w:p w:rsidR="00450F44" w:rsidRPr="009E6AC9" w:rsidRDefault="00E2221D" w:rsidP="009E6AC9">
      <w:pPr>
        <w:jc w:val="center"/>
        <w:rPr>
          <w:rFonts w:ascii="Cambria" w:hAnsi="Cambria" w:cs="Arial"/>
          <w:b/>
          <w:sz w:val="24"/>
          <w:szCs w:val="24"/>
        </w:rPr>
      </w:pPr>
      <w:r>
        <w:rPr>
          <w:rFonts w:ascii="Cambria" w:hAnsi="Cambria" w:cs="Arial"/>
          <w:b/>
          <w:sz w:val="24"/>
          <w:szCs w:val="24"/>
        </w:rPr>
        <w:t>§ 4</w:t>
      </w:r>
      <w:r w:rsidR="00450F44" w:rsidRPr="009E6AC9">
        <w:rPr>
          <w:rFonts w:ascii="Cambria" w:hAnsi="Cambria" w:cs="Arial"/>
          <w:b/>
          <w:sz w:val="24"/>
          <w:szCs w:val="24"/>
        </w:rPr>
        <w:t>.</w:t>
      </w:r>
    </w:p>
    <w:p w:rsidR="00EF0827" w:rsidRPr="00EF0827" w:rsidRDefault="00EF0827" w:rsidP="00EF0827">
      <w:pPr>
        <w:jc w:val="both"/>
        <w:rPr>
          <w:rFonts w:ascii="Cambria" w:hAnsi="Cambria" w:cs="Arial"/>
          <w:sz w:val="24"/>
          <w:szCs w:val="24"/>
        </w:rPr>
      </w:pPr>
      <w:r w:rsidRPr="00EF0827">
        <w:rPr>
          <w:rFonts w:ascii="Cambria" w:hAnsi="Cambria" w:cs="Arial"/>
          <w:sz w:val="24"/>
          <w:szCs w:val="24"/>
        </w:rPr>
        <w:t>1. Wykonawca dostarczający odczynniki jest zobowiązany do zapewnienia pomocy merytorycznej przy wykonaniu i analizie wyników. Przez pomoc merytoryczną należy rozumieć wyjaśnienie wszelkich wątpliwości związanych z interpretacją uzyskanych wyników oznaczeń (np. wynik wątpliwy, itp.), wykonaniem testów na poszczególnych etapach.</w:t>
      </w:r>
    </w:p>
    <w:p w:rsidR="00EF0827" w:rsidRDefault="00EF0827" w:rsidP="00EF0827">
      <w:pPr>
        <w:jc w:val="both"/>
        <w:rPr>
          <w:rFonts w:ascii="Cambria" w:hAnsi="Cambria" w:cs="Arial"/>
          <w:sz w:val="24"/>
          <w:szCs w:val="24"/>
        </w:rPr>
      </w:pPr>
      <w:r w:rsidRPr="00EF0827">
        <w:rPr>
          <w:rFonts w:ascii="Cambria" w:hAnsi="Cambria" w:cs="Arial"/>
          <w:sz w:val="24"/>
          <w:szCs w:val="24"/>
        </w:rPr>
        <w:t xml:space="preserve">2. Pomoc merytoryczna będzie udzielana Zamawiającemu w następujących formach: korespondencja elektroniczna – e-mail, konsultacje telefoniczne, a także </w:t>
      </w:r>
      <w:r>
        <w:rPr>
          <w:rFonts w:ascii="Cambria" w:hAnsi="Cambria" w:cs="Arial"/>
          <w:sz w:val="24"/>
          <w:szCs w:val="24"/>
        </w:rPr>
        <w:t xml:space="preserve">w razie wystąpienia takiej konieczności konsultacje </w:t>
      </w:r>
      <w:r w:rsidRPr="00EF0827">
        <w:rPr>
          <w:rFonts w:ascii="Cambria" w:hAnsi="Cambria" w:cs="Arial"/>
          <w:sz w:val="24"/>
          <w:szCs w:val="24"/>
        </w:rPr>
        <w:t>na miejscu u Zamawiającego.</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1. </w:t>
      </w:r>
      <w:r w:rsidR="00DE234E">
        <w:rPr>
          <w:rFonts w:ascii="Cambria" w:hAnsi="Cambria" w:cs="Arial"/>
          <w:sz w:val="24"/>
          <w:szCs w:val="24"/>
        </w:rPr>
        <w:t xml:space="preserve">Dostarczany przez Wykonawcę </w:t>
      </w:r>
      <w:r w:rsidRPr="00450F44">
        <w:rPr>
          <w:rFonts w:ascii="Cambria" w:hAnsi="Cambria" w:cs="Arial"/>
          <w:sz w:val="24"/>
          <w:szCs w:val="24"/>
        </w:rPr>
        <w:t xml:space="preserve">towar </w:t>
      </w:r>
      <w:r w:rsidR="00DE234E">
        <w:rPr>
          <w:rFonts w:ascii="Cambria" w:hAnsi="Cambria" w:cs="Arial"/>
          <w:sz w:val="24"/>
          <w:szCs w:val="24"/>
        </w:rPr>
        <w:t xml:space="preserve">a w szczególności odczynniki spełniać będą najwyższe </w:t>
      </w:r>
      <w:r w:rsidRPr="00450F44">
        <w:rPr>
          <w:rFonts w:ascii="Cambria" w:hAnsi="Cambria" w:cs="Arial"/>
          <w:sz w:val="24"/>
          <w:szCs w:val="24"/>
        </w:rPr>
        <w:t xml:space="preserve">wymogi </w:t>
      </w:r>
      <w:r w:rsidR="00DE234E">
        <w:rPr>
          <w:rFonts w:ascii="Cambria" w:hAnsi="Cambria" w:cs="Arial"/>
          <w:sz w:val="24"/>
          <w:szCs w:val="24"/>
        </w:rPr>
        <w:t>jakościowe i technologiczne określone</w:t>
      </w:r>
      <w:r w:rsidRPr="00450F44">
        <w:rPr>
          <w:rFonts w:ascii="Cambria" w:hAnsi="Cambria" w:cs="Arial"/>
          <w:sz w:val="24"/>
          <w:szCs w:val="24"/>
        </w:rPr>
        <w:t xml:space="preserve">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w:t>
      </w:r>
      <w:r w:rsidR="00DE234E">
        <w:rPr>
          <w:rFonts w:ascii="Cambria" w:hAnsi="Cambria" w:cs="Arial"/>
          <w:sz w:val="24"/>
          <w:szCs w:val="24"/>
        </w:rPr>
        <w:t>Wykonawca zapewnia, iż d</w:t>
      </w:r>
      <w:r w:rsidRPr="00450F44">
        <w:rPr>
          <w:rFonts w:ascii="Cambria" w:hAnsi="Cambria" w:cs="Arial"/>
          <w:sz w:val="24"/>
          <w:szCs w:val="24"/>
        </w:rPr>
        <w:t xml:space="preserve">ostarczany towar </w:t>
      </w:r>
      <w:r w:rsidR="00DE234E">
        <w:rPr>
          <w:rFonts w:ascii="Cambria" w:hAnsi="Cambria" w:cs="Arial"/>
          <w:sz w:val="24"/>
          <w:szCs w:val="24"/>
        </w:rPr>
        <w:t xml:space="preserve">jest </w:t>
      </w:r>
      <w:r w:rsidRPr="00450F44">
        <w:rPr>
          <w:rFonts w:ascii="Cambria" w:hAnsi="Cambria" w:cs="Arial"/>
          <w:sz w:val="24"/>
          <w:szCs w:val="24"/>
        </w:rPr>
        <w:t>wolny od wad.</w:t>
      </w:r>
    </w:p>
    <w:p w:rsidR="00450F44" w:rsidRPr="00450F44" w:rsidRDefault="00DE234E" w:rsidP="00450F44">
      <w:pPr>
        <w:jc w:val="both"/>
        <w:rPr>
          <w:rFonts w:ascii="Cambria" w:hAnsi="Cambria" w:cs="Arial"/>
          <w:sz w:val="24"/>
          <w:szCs w:val="24"/>
        </w:rPr>
      </w:pPr>
      <w:r>
        <w:rPr>
          <w:rFonts w:ascii="Cambria" w:hAnsi="Cambria" w:cs="Arial"/>
          <w:sz w:val="24"/>
          <w:szCs w:val="24"/>
        </w:rPr>
        <w:t>3</w:t>
      </w:r>
      <w:r w:rsidR="00450F44" w:rsidRPr="00450F44">
        <w:rPr>
          <w:rFonts w:ascii="Cambria" w:hAnsi="Cambria" w:cs="Arial"/>
          <w:sz w:val="24"/>
          <w:szCs w:val="24"/>
        </w:rPr>
        <w:t>.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w:t>
      </w:r>
      <w:r w:rsidR="00154EBA">
        <w:rPr>
          <w:rFonts w:ascii="Cambria" w:hAnsi="Cambria" w:cs="Arial"/>
          <w:sz w:val="24"/>
          <w:szCs w:val="24"/>
        </w:rPr>
        <w:t>s</w:t>
      </w:r>
      <w:r w:rsidR="00450F44" w:rsidRPr="00450F44">
        <w:rPr>
          <w:rFonts w:ascii="Cambria" w:hAnsi="Cambria" w:cs="Arial"/>
          <w:sz w:val="24"/>
          <w:szCs w:val="24"/>
        </w:rPr>
        <w:t>kazane przez Zamawiającego.</w:t>
      </w:r>
    </w:p>
    <w:p w:rsidR="00450F44" w:rsidRPr="00450F44" w:rsidRDefault="00DE234E" w:rsidP="00450F44">
      <w:pPr>
        <w:jc w:val="both"/>
        <w:rPr>
          <w:rFonts w:ascii="Cambria" w:hAnsi="Cambria" w:cs="Arial"/>
          <w:sz w:val="24"/>
          <w:szCs w:val="24"/>
        </w:rPr>
      </w:pPr>
      <w:r>
        <w:rPr>
          <w:rFonts w:ascii="Cambria" w:hAnsi="Cambria" w:cs="Arial"/>
          <w:sz w:val="24"/>
          <w:szCs w:val="24"/>
        </w:rPr>
        <w:t>4</w:t>
      </w:r>
      <w:r w:rsidR="00450F44" w:rsidRPr="00450F44">
        <w:rPr>
          <w:rFonts w:ascii="Cambria" w:hAnsi="Cambria" w:cs="Arial"/>
          <w:sz w:val="24"/>
          <w:szCs w:val="24"/>
        </w:rPr>
        <w:t xml:space="preserve">. W przypadku </w:t>
      </w:r>
      <w:r w:rsidR="00154EBA">
        <w:rPr>
          <w:rFonts w:ascii="Cambria" w:hAnsi="Cambria" w:cs="Arial"/>
          <w:sz w:val="24"/>
          <w:szCs w:val="24"/>
        </w:rPr>
        <w:t xml:space="preserve">nie dokonania dostawy w ustalonych terminach lub opóźnień w dostawach lub </w:t>
      </w:r>
      <w:r w:rsidR="00450F44" w:rsidRPr="00450F44">
        <w:rPr>
          <w:rFonts w:ascii="Cambria" w:hAnsi="Cambria" w:cs="Arial"/>
          <w:sz w:val="24"/>
          <w:szCs w:val="24"/>
        </w:rPr>
        <w:t>powtarzających się</w:t>
      </w:r>
      <w:r w:rsidR="00154EBA">
        <w:rPr>
          <w:rFonts w:ascii="Cambria" w:hAnsi="Cambria" w:cs="Arial"/>
          <w:sz w:val="24"/>
          <w:szCs w:val="24"/>
        </w:rPr>
        <w:t>,</w:t>
      </w:r>
      <w:r w:rsidR="00450F44" w:rsidRPr="00450F44">
        <w:rPr>
          <w:rFonts w:ascii="Cambria" w:hAnsi="Cambria" w:cs="Arial"/>
          <w:sz w:val="24"/>
          <w:szCs w:val="24"/>
        </w:rPr>
        <w:t xml:space="preserve"> nie odpowiadających jakościowo dostaw towaru Zamawiający może </w:t>
      </w:r>
      <w:r w:rsidR="00154EBA">
        <w:rPr>
          <w:rFonts w:ascii="Cambria" w:hAnsi="Cambria" w:cs="Arial"/>
          <w:sz w:val="24"/>
          <w:szCs w:val="24"/>
        </w:rPr>
        <w:t>od umowy odstąpić</w:t>
      </w:r>
      <w:r w:rsidR="00450F44" w:rsidRPr="00450F44">
        <w:rPr>
          <w:rFonts w:ascii="Cambria" w:hAnsi="Cambria" w:cs="Arial"/>
          <w:sz w:val="24"/>
          <w:szCs w:val="24"/>
        </w:rPr>
        <w:t>.</w:t>
      </w:r>
    </w:p>
    <w:p w:rsidR="00450F44" w:rsidRPr="00450F44" w:rsidRDefault="00154EBA" w:rsidP="00450F44">
      <w:pPr>
        <w:jc w:val="both"/>
        <w:rPr>
          <w:rFonts w:ascii="Cambria" w:hAnsi="Cambria" w:cs="Arial"/>
          <w:sz w:val="24"/>
          <w:szCs w:val="24"/>
        </w:rPr>
      </w:pPr>
      <w:r>
        <w:rPr>
          <w:rFonts w:ascii="Cambria" w:hAnsi="Cambria" w:cs="Arial"/>
          <w:sz w:val="24"/>
          <w:szCs w:val="24"/>
        </w:rPr>
        <w:t>5</w:t>
      </w:r>
      <w:r w:rsidR="00450F44" w:rsidRPr="00450F44">
        <w:rPr>
          <w:rFonts w:ascii="Cambria" w:hAnsi="Cambria" w:cs="Arial"/>
          <w:sz w:val="24"/>
          <w:szCs w:val="24"/>
        </w:rPr>
        <w:t xml:space="preserve">. W przypadku odstąpienie od umowy </w:t>
      </w:r>
      <w:r>
        <w:rPr>
          <w:rFonts w:ascii="Cambria" w:hAnsi="Cambria" w:cs="Arial"/>
          <w:sz w:val="24"/>
          <w:szCs w:val="24"/>
        </w:rPr>
        <w:t xml:space="preserve">w przypadkach określonych w ust. 4 niniejszego paragrafu </w:t>
      </w:r>
      <w:r w:rsidR="00450F44" w:rsidRPr="00450F44">
        <w:rPr>
          <w:rFonts w:ascii="Cambria" w:hAnsi="Cambria" w:cs="Arial"/>
          <w:sz w:val="24"/>
          <w:szCs w:val="24"/>
        </w:rPr>
        <w:t>Wykonawca zapłaci Zamawiającemu karę umowną w wysokości 10% wynagrodzenia umownego</w:t>
      </w:r>
      <w:r>
        <w:rPr>
          <w:rFonts w:ascii="Cambria" w:hAnsi="Cambria" w:cs="Arial"/>
          <w:sz w:val="24"/>
          <w:szCs w:val="24"/>
        </w:rPr>
        <w:t xml:space="preserve"> brutto</w:t>
      </w:r>
      <w:r w:rsidR="00450F44" w:rsidRPr="00450F44">
        <w:rPr>
          <w:rFonts w:ascii="Cambria" w:hAnsi="Cambria" w:cs="Arial"/>
          <w:sz w:val="24"/>
          <w:szCs w:val="24"/>
        </w:rPr>
        <w:t>.</w:t>
      </w:r>
    </w:p>
    <w:p w:rsidR="00450F44" w:rsidRPr="00450F44" w:rsidRDefault="00154EBA" w:rsidP="00450F44">
      <w:pPr>
        <w:jc w:val="both"/>
        <w:rPr>
          <w:rFonts w:ascii="Cambria" w:hAnsi="Cambria" w:cs="Arial"/>
          <w:sz w:val="24"/>
          <w:szCs w:val="24"/>
        </w:rPr>
      </w:pPr>
      <w:r>
        <w:rPr>
          <w:rFonts w:ascii="Cambria" w:hAnsi="Cambria" w:cs="Arial"/>
          <w:sz w:val="24"/>
          <w:szCs w:val="24"/>
        </w:rPr>
        <w:t>6</w:t>
      </w:r>
      <w:r w:rsidR="00450F44" w:rsidRPr="00450F44">
        <w:rPr>
          <w:rFonts w:ascii="Cambria" w:hAnsi="Cambria" w:cs="Arial"/>
          <w:sz w:val="24"/>
          <w:szCs w:val="24"/>
        </w:rPr>
        <w:t xml:space="preserve">.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575B75" w:rsidRPr="00450F44" w:rsidRDefault="00575B75" w:rsidP="00450F44">
      <w:pPr>
        <w:jc w:val="both"/>
        <w:rPr>
          <w:rFonts w:ascii="Cambria" w:hAnsi="Cambria" w:cs="Arial"/>
          <w:sz w:val="24"/>
          <w:szCs w:val="24"/>
        </w:rPr>
      </w:pPr>
      <w:r>
        <w:rPr>
          <w:rFonts w:ascii="Cambria" w:hAnsi="Cambria" w:cs="Arial"/>
          <w:sz w:val="24"/>
          <w:szCs w:val="24"/>
        </w:rPr>
        <w:lastRenderedPageBreak/>
        <w:t xml:space="preserve">- </w:t>
      </w:r>
      <w:r w:rsidRPr="00450F44">
        <w:rPr>
          <w:rFonts w:ascii="Cambria" w:hAnsi="Cambria" w:cs="Arial"/>
          <w:sz w:val="24"/>
          <w:szCs w:val="24"/>
        </w:rPr>
        <w:t xml:space="preserve">za opóźnienie w </w:t>
      </w:r>
      <w:r>
        <w:rPr>
          <w:rFonts w:ascii="Cambria" w:hAnsi="Cambria" w:cs="Arial"/>
          <w:sz w:val="24"/>
          <w:szCs w:val="24"/>
        </w:rPr>
        <w:t xml:space="preserve">usunięciu awarii dzierżawionego aparatu </w:t>
      </w:r>
      <w:r w:rsidRPr="00450F44">
        <w:rPr>
          <w:rFonts w:ascii="Cambria" w:hAnsi="Cambria" w:cs="Arial"/>
          <w:sz w:val="24"/>
          <w:szCs w:val="24"/>
        </w:rPr>
        <w:t>w wysokości 0,5 % wynagrodzenia umownego za każdy dzień opóźnienia</w:t>
      </w:r>
      <w:r>
        <w:rPr>
          <w:rFonts w:ascii="Cambria" w:hAnsi="Cambria" w:cs="Arial"/>
          <w:sz w:val="24"/>
          <w:szCs w:val="24"/>
        </w:rPr>
        <w:t>.</w:t>
      </w:r>
    </w:p>
    <w:p w:rsidR="00450F44" w:rsidRPr="00450F44" w:rsidRDefault="00FC034C" w:rsidP="00450F44">
      <w:pPr>
        <w:jc w:val="both"/>
        <w:rPr>
          <w:rFonts w:ascii="Cambria" w:hAnsi="Cambria" w:cs="Arial"/>
          <w:sz w:val="24"/>
          <w:szCs w:val="24"/>
        </w:rPr>
      </w:pPr>
      <w:r>
        <w:rPr>
          <w:rFonts w:ascii="Cambria" w:hAnsi="Cambria" w:cs="Arial"/>
          <w:sz w:val="24"/>
          <w:szCs w:val="24"/>
        </w:rPr>
        <w:t>7</w:t>
      </w:r>
      <w:r w:rsidR="00450F44" w:rsidRPr="00450F44">
        <w:rPr>
          <w:rFonts w:ascii="Cambria" w:hAnsi="Cambria" w:cs="Arial"/>
          <w:sz w:val="24"/>
          <w:szCs w:val="24"/>
        </w:rPr>
        <w:t>.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FE34E6" w:rsidRPr="00FE34E6" w:rsidRDefault="00FE34E6" w:rsidP="00FE34E6">
      <w:pPr>
        <w:rPr>
          <w:rFonts w:ascii="Cambria" w:hAnsi="Cambria" w:cs="Arial"/>
          <w:sz w:val="24"/>
          <w:szCs w:val="24"/>
        </w:rPr>
      </w:pPr>
      <w:r w:rsidRPr="00FE34E6">
        <w:rPr>
          <w:rFonts w:ascii="Cambria" w:hAnsi="Cambria" w:cs="Arial"/>
          <w:sz w:val="24"/>
          <w:szCs w:val="24"/>
        </w:rPr>
        <w:t>1. Wykonawca lub autoryzowany przez Wykonawcę serwis dokonywać będzie w ramach umowy, bez dodatkowych opłat ze strony Zamawiającego, zgodnie z ins</w:t>
      </w:r>
      <w:r>
        <w:rPr>
          <w:rFonts w:ascii="Cambria" w:hAnsi="Cambria" w:cs="Arial"/>
          <w:sz w:val="24"/>
          <w:szCs w:val="24"/>
        </w:rPr>
        <w:t xml:space="preserve">trukcją obsługi wydzierżawionego analizatora </w:t>
      </w:r>
      <w:r w:rsidRPr="00FE34E6">
        <w:rPr>
          <w:rFonts w:ascii="Cambria" w:hAnsi="Cambria" w:cs="Arial"/>
          <w:sz w:val="24"/>
          <w:szCs w:val="24"/>
        </w:rPr>
        <w:t>przeglądów serwisowych,</w:t>
      </w:r>
      <w:r>
        <w:rPr>
          <w:rFonts w:ascii="Cambria" w:hAnsi="Cambria" w:cs="Arial"/>
          <w:sz w:val="24"/>
          <w:szCs w:val="24"/>
        </w:rPr>
        <w:t xml:space="preserve"> </w:t>
      </w:r>
      <w:r w:rsidRPr="00FE34E6">
        <w:rPr>
          <w:rFonts w:ascii="Cambria" w:hAnsi="Cambria" w:cs="Arial"/>
          <w:sz w:val="24"/>
          <w:szCs w:val="24"/>
        </w:rPr>
        <w:t>napraw,</w:t>
      </w:r>
      <w:r>
        <w:rPr>
          <w:rFonts w:ascii="Cambria" w:hAnsi="Cambria" w:cs="Arial"/>
          <w:sz w:val="24"/>
          <w:szCs w:val="24"/>
        </w:rPr>
        <w:t xml:space="preserve"> </w:t>
      </w:r>
      <w:r w:rsidRPr="00FE34E6">
        <w:rPr>
          <w:rFonts w:ascii="Cambria" w:hAnsi="Cambria" w:cs="Arial"/>
          <w:sz w:val="24"/>
          <w:szCs w:val="24"/>
        </w:rPr>
        <w:t>dostaw i wymiany części zużywalnych.</w:t>
      </w:r>
    </w:p>
    <w:p w:rsidR="00FE34E6" w:rsidRPr="00FE34E6" w:rsidRDefault="00FE34E6" w:rsidP="00FE34E6">
      <w:pPr>
        <w:rPr>
          <w:rFonts w:ascii="Cambria" w:hAnsi="Cambria" w:cs="Arial"/>
          <w:sz w:val="24"/>
          <w:szCs w:val="24"/>
        </w:rPr>
      </w:pPr>
      <w:r w:rsidRPr="00FE34E6">
        <w:rPr>
          <w:rFonts w:ascii="Cambria" w:hAnsi="Cambria" w:cs="Arial"/>
          <w:sz w:val="24"/>
          <w:szCs w:val="24"/>
        </w:rPr>
        <w:t xml:space="preserve">2. Zgłoszenia awarii dokonywane będą przez Zamawiającego telefonicznie na podany przez Wykonawcę numer telefonu _________ i potwierdzane pisemnie (faks, poczta elektroniczna). </w:t>
      </w:r>
    </w:p>
    <w:p w:rsidR="00FE34E6" w:rsidRDefault="00FE34E6" w:rsidP="00FE34E6">
      <w:pPr>
        <w:rPr>
          <w:rFonts w:ascii="Cambria" w:hAnsi="Cambria" w:cs="Arial"/>
          <w:sz w:val="24"/>
          <w:szCs w:val="24"/>
        </w:rPr>
      </w:pPr>
      <w:r w:rsidRPr="00FE34E6">
        <w:rPr>
          <w:rFonts w:ascii="Cambria" w:hAnsi="Cambria" w:cs="Arial"/>
          <w:sz w:val="24"/>
          <w:szCs w:val="24"/>
        </w:rPr>
        <w:t>3. Wykonawca zobowiązany jest zareagować po zgłosze</w:t>
      </w:r>
      <w:r>
        <w:rPr>
          <w:rFonts w:ascii="Cambria" w:hAnsi="Cambria" w:cs="Arial"/>
          <w:sz w:val="24"/>
          <w:szCs w:val="24"/>
        </w:rPr>
        <w:t xml:space="preserve">niu awarii </w:t>
      </w:r>
      <w:r w:rsidRPr="00FE34E6">
        <w:rPr>
          <w:rFonts w:ascii="Cambria" w:hAnsi="Cambria" w:cs="Arial"/>
          <w:sz w:val="24"/>
          <w:szCs w:val="24"/>
        </w:rPr>
        <w:t xml:space="preserve">analizatora do </w:t>
      </w:r>
      <w:r w:rsidR="003A2F02">
        <w:rPr>
          <w:rFonts w:ascii="Cambria" w:hAnsi="Cambria" w:cs="Arial"/>
          <w:sz w:val="24"/>
          <w:szCs w:val="24"/>
        </w:rPr>
        <w:t xml:space="preserve">24 </w:t>
      </w:r>
      <w:r w:rsidRPr="00FE34E6">
        <w:rPr>
          <w:rFonts w:ascii="Cambria" w:hAnsi="Cambria" w:cs="Arial"/>
          <w:sz w:val="24"/>
          <w:szCs w:val="24"/>
        </w:rPr>
        <w:t xml:space="preserve">godzin w dni robocze od czasu telefonicznego zgłoszenia </w:t>
      </w:r>
      <w:r w:rsidRPr="00FE34E6">
        <w:rPr>
          <w:rFonts w:ascii="Cambria" w:hAnsi="Cambria" w:cs="Arial"/>
          <w:i/>
          <w:sz w:val="24"/>
          <w:szCs w:val="24"/>
        </w:rPr>
        <w:t>(zgodnie z treścią oferty)</w:t>
      </w:r>
      <w:r w:rsidR="004A5FD6">
        <w:rPr>
          <w:rFonts w:ascii="Cambria" w:hAnsi="Cambria" w:cs="Arial"/>
          <w:sz w:val="24"/>
          <w:szCs w:val="24"/>
        </w:rPr>
        <w:t>.</w:t>
      </w:r>
    </w:p>
    <w:p w:rsidR="00F931E2" w:rsidRPr="00FE34E6" w:rsidRDefault="00575B75" w:rsidP="00FE34E6">
      <w:pPr>
        <w:rPr>
          <w:rFonts w:ascii="Cambria" w:hAnsi="Cambria" w:cs="Arial"/>
          <w:sz w:val="24"/>
          <w:szCs w:val="24"/>
        </w:rPr>
      </w:pPr>
      <w:r>
        <w:rPr>
          <w:rFonts w:ascii="Cambria" w:hAnsi="Cambria" w:cs="Arial"/>
          <w:sz w:val="24"/>
          <w:szCs w:val="24"/>
        </w:rPr>
        <w:t xml:space="preserve">4. </w:t>
      </w:r>
      <w:r w:rsidR="00D51ECA">
        <w:rPr>
          <w:rFonts w:ascii="Cambria" w:hAnsi="Cambria" w:cs="Arial"/>
          <w:sz w:val="24"/>
          <w:szCs w:val="24"/>
        </w:rPr>
        <w:t xml:space="preserve">Wykonawca dokona </w:t>
      </w:r>
      <w:r w:rsidRPr="00575B75">
        <w:rPr>
          <w:rFonts w:ascii="Cambria" w:hAnsi="Cambria" w:cs="Arial"/>
          <w:sz w:val="24"/>
          <w:szCs w:val="24"/>
        </w:rPr>
        <w:t xml:space="preserve">usunięcia awarii </w:t>
      </w:r>
      <w:r w:rsidR="00D51ECA">
        <w:rPr>
          <w:rFonts w:ascii="Cambria" w:hAnsi="Cambria" w:cs="Arial"/>
          <w:sz w:val="24"/>
          <w:szCs w:val="24"/>
        </w:rPr>
        <w:t>analizatora w terminie 2 dni roboczych</w:t>
      </w:r>
      <w:r w:rsidR="002A4C36">
        <w:rPr>
          <w:rFonts w:ascii="Cambria" w:hAnsi="Cambria" w:cs="Arial"/>
          <w:sz w:val="24"/>
          <w:szCs w:val="24"/>
        </w:rPr>
        <w:t xml:space="preserve"> liczonych </w:t>
      </w:r>
      <w:r w:rsidR="00D51ECA">
        <w:rPr>
          <w:rFonts w:ascii="Cambria" w:hAnsi="Cambria" w:cs="Arial"/>
          <w:sz w:val="24"/>
          <w:szCs w:val="24"/>
        </w:rPr>
        <w:t>od czasu reakcji na zgłoszenie, o którym mowa w ust 3</w:t>
      </w:r>
      <w:r w:rsidRPr="00575B75">
        <w:rPr>
          <w:rFonts w:ascii="Cambria" w:hAnsi="Cambria" w:cs="Arial"/>
          <w:sz w:val="24"/>
          <w:szCs w:val="24"/>
        </w:rPr>
        <w:t>.</w:t>
      </w:r>
      <w:r w:rsidR="002A4C36">
        <w:rPr>
          <w:rFonts w:ascii="Cambria" w:hAnsi="Cambria" w:cs="Arial"/>
          <w:sz w:val="24"/>
          <w:szCs w:val="24"/>
        </w:rPr>
        <w:t xml:space="preserve"> W przypadku niemożliwości usunięcia awarii analizatora w terminie określonym w zdaniu poprzedzającym Wykonawca zobowiązany jest na czas naprawy dostarczyć urządzenie zastępcze o takich samych parametrach technicznych i użytkowych celem zapewnienia ciągłości pracy Laboratorium</w:t>
      </w:r>
      <w:r w:rsidR="00DE234E">
        <w:rPr>
          <w:rFonts w:ascii="Cambria" w:hAnsi="Cambria" w:cs="Arial"/>
          <w:sz w:val="24"/>
          <w:szCs w:val="24"/>
        </w:rPr>
        <w:t>.</w:t>
      </w:r>
    </w:p>
    <w:p w:rsidR="00FE34E6" w:rsidRDefault="002A4C36" w:rsidP="00FE34E6">
      <w:pPr>
        <w:rPr>
          <w:rFonts w:ascii="Cambria" w:hAnsi="Cambria" w:cs="Arial"/>
          <w:sz w:val="24"/>
          <w:szCs w:val="24"/>
        </w:rPr>
      </w:pPr>
      <w:r>
        <w:rPr>
          <w:rFonts w:ascii="Cambria" w:hAnsi="Cambria" w:cs="Arial"/>
          <w:sz w:val="24"/>
          <w:szCs w:val="24"/>
        </w:rPr>
        <w:t>5</w:t>
      </w:r>
      <w:r w:rsidR="00FE34E6" w:rsidRPr="00FE34E6">
        <w:rPr>
          <w:rFonts w:ascii="Cambria" w:hAnsi="Cambria" w:cs="Arial"/>
          <w:sz w:val="24"/>
          <w:szCs w:val="24"/>
        </w:rPr>
        <w:t>. W przypadku 3 – krotnej naprawy tego samego elementu lub podzespołu analizatora Wykonawca zobowiązuje się do wymiany wadliwego elementu na nowy, a w przypadku dalszej, powtarzającej się niesprawności analizatora</w:t>
      </w:r>
      <w:r w:rsidR="00FE34E6">
        <w:rPr>
          <w:rFonts w:ascii="Cambria" w:hAnsi="Cambria" w:cs="Arial"/>
          <w:sz w:val="24"/>
          <w:szCs w:val="24"/>
        </w:rPr>
        <w:t xml:space="preserve"> </w:t>
      </w:r>
      <w:r w:rsidR="00FE34E6" w:rsidRPr="00FE34E6">
        <w:rPr>
          <w:rFonts w:ascii="Cambria" w:hAnsi="Cambria" w:cs="Arial"/>
          <w:sz w:val="24"/>
          <w:szCs w:val="24"/>
        </w:rPr>
        <w:t>uniemożliwiającej korzystanie z aparatu</w:t>
      </w:r>
      <w:r w:rsidR="00FE34E6">
        <w:rPr>
          <w:rFonts w:ascii="Cambria" w:hAnsi="Cambria" w:cs="Arial"/>
          <w:sz w:val="24"/>
          <w:szCs w:val="24"/>
        </w:rPr>
        <w:t xml:space="preserve"> </w:t>
      </w:r>
      <w:r w:rsidR="00FE34E6" w:rsidRPr="00FE34E6">
        <w:rPr>
          <w:rFonts w:ascii="Cambria" w:hAnsi="Cambria" w:cs="Arial"/>
          <w:sz w:val="24"/>
          <w:szCs w:val="24"/>
        </w:rPr>
        <w:t>zgodnie z przeznaczeniem, Wykonawca zobowiązany jest dokonać niezwłocznie, nie później niż w terminie 5 dni roboczych wymiany reklamowanego aparatu na wolny od wad.</w:t>
      </w:r>
    </w:p>
    <w:p w:rsidR="00F3274E" w:rsidRDefault="005535AB" w:rsidP="00F3274E">
      <w:pPr>
        <w:jc w:val="center"/>
        <w:rPr>
          <w:rFonts w:ascii="Cambria" w:hAnsi="Cambria" w:cs="Arial"/>
          <w:b/>
          <w:sz w:val="24"/>
          <w:szCs w:val="24"/>
        </w:rPr>
      </w:pPr>
      <w:r>
        <w:rPr>
          <w:rFonts w:ascii="Cambria" w:hAnsi="Cambria" w:cs="Arial"/>
          <w:b/>
          <w:sz w:val="24"/>
          <w:szCs w:val="24"/>
        </w:rPr>
        <w:t>§ 7.</w:t>
      </w:r>
    </w:p>
    <w:p w:rsidR="00F3274E" w:rsidRDefault="00F3274E" w:rsidP="00F3274E">
      <w:pPr>
        <w:jc w:val="both"/>
        <w:rPr>
          <w:rFonts w:ascii="Cambria" w:hAnsi="Cambria" w:cs="Arial"/>
          <w:sz w:val="24"/>
          <w:szCs w:val="24"/>
        </w:rPr>
      </w:pPr>
      <w:r w:rsidRPr="00F3274E">
        <w:rPr>
          <w:rFonts w:ascii="Cambria" w:hAnsi="Cambria" w:cs="Arial"/>
          <w:sz w:val="24"/>
          <w:szCs w:val="24"/>
        </w:rPr>
        <w:t xml:space="preserve">1. Wykonawca oświadcza, że: </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a) oferowany przedmiot zamówienia odpowiada opisowi przedmiotu zamówienia przedstawionemu w SIWZ,</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b) odczynniki i analizator są wyrobami medycznymi zgodnie z Ustawą z dnia 20 maja 2010r. o wyrobach medycznych (Dz. U. z 2017 poz. 211), spełniają wymagania zasadnicze oraz są wprowadzone do obrotu i używania zgodnie z przepisami tej ustawy.</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2. Wykonawca dostarczy Zamawiającemu wraz z pierwszą dostawą zamówionych towarów kserokopie stosownych dokumentów dla odczynników i analizatora wynikających z przepisów Ustawy z dnia 20 maja 2010r. o wyrobach medycznych (Dz. U. z 2017 poz. 211), potwierdzone „za zgodność z oryginałem” przez uprawnione osoby:</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lastRenderedPageBreak/>
        <w:t>• Deklarację zgodności - oświadczenie wytwórcy lub jego autoryzowanego przedstawiciela, stwierdzające na jego wyłączną odpowiedzialność, że wyrób jest zgodny z wymaganiami zasadniczymi,</w:t>
      </w:r>
    </w:p>
    <w:p w:rsidR="00F3274E" w:rsidRDefault="00F3274E" w:rsidP="00F3274E">
      <w:pPr>
        <w:jc w:val="both"/>
        <w:rPr>
          <w:rFonts w:ascii="Cambria" w:hAnsi="Cambria" w:cs="Arial"/>
          <w:sz w:val="24"/>
          <w:szCs w:val="24"/>
        </w:rPr>
      </w:pPr>
      <w:r w:rsidRPr="00F3274E">
        <w:rPr>
          <w:rFonts w:ascii="Cambria" w:hAnsi="Cambria" w:cs="Arial"/>
          <w:sz w:val="24"/>
          <w:szCs w:val="24"/>
        </w:rPr>
        <w:t>• Certyfikat zgodności wyrobu wydany przez jednostkę notyfikowaną, jeżeli oferowany przedmiot zamówienia został zaliczony do wyrobów, o których mowa w art. 29 ust. 5 Ustawy z dnia 20 maja 2010r. o wyrobach medycznych.</w:t>
      </w:r>
    </w:p>
    <w:p w:rsidR="00F3274E" w:rsidRPr="00F3274E" w:rsidRDefault="00F3274E" w:rsidP="00F3274E">
      <w:pPr>
        <w:jc w:val="both"/>
        <w:rPr>
          <w:rFonts w:ascii="Cambria" w:hAnsi="Cambria" w:cs="Arial"/>
          <w:sz w:val="24"/>
          <w:szCs w:val="24"/>
        </w:rPr>
      </w:pPr>
      <w:r>
        <w:rPr>
          <w:rFonts w:ascii="Cambria" w:hAnsi="Cambria" w:cs="Arial"/>
          <w:sz w:val="24"/>
          <w:szCs w:val="24"/>
        </w:rPr>
        <w:t>3</w:t>
      </w:r>
      <w:r w:rsidRPr="00F3274E">
        <w:rPr>
          <w:rFonts w:ascii="Cambria" w:hAnsi="Cambria" w:cs="Arial"/>
          <w:sz w:val="24"/>
          <w:szCs w:val="24"/>
        </w:rPr>
        <w:t xml:space="preserve">. Rozliczenie za dostarczenie przedmiotu umowy następować będzie fakturą VAT po odbiorze przedmiotu umowy. </w:t>
      </w:r>
    </w:p>
    <w:p w:rsidR="00F3274E" w:rsidRPr="00F3274E" w:rsidRDefault="00F3274E" w:rsidP="00F3274E">
      <w:pPr>
        <w:jc w:val="both"/>
        <w:rPr>
          <w:rFonts w:ascii="Cambria" w:hAnsi="Cambria" w:cs="Arial"/>
          <w:sz w:val="24"/>
          <w:szCs w:val="24"/>
        </w:rPr>
      </w:pPr>
      <w:r>
        <w:rPr>
          <w:rFonts w:ascii="Cambria" w:hAnsi="Cambria" w:cs="Arial"/>
          <w:sz w:val="24"/>
          <w:szCs w:val="24"/>
        </w:rPr>
        <w:t>4</w:t>
      </w:r>
      <w:r w:rsidRPr="00F3274E">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5535AB" w:rsidRPr="005535AB" w:rsidRDefault="00F3274E" w:rsidP="005535AB">
      <w:pPr>
        <w:rPr>
          <w:rFonts w:ascii="Cambria" w:hAnsi="Cambria" w:cs="Arial"/>
          <w:sz w:val="24"/>
          <w:szCs w:val="24"/>
        </w:rPr>
      </w:pPr>
      <w:r>
        <w:rPr>
          <w:rFonts w:ascii="Cambria" w:hAnsi="Cambria" w:cs="Arial"/>
          <w:sz w:val="24"/>
          <w:szCs w:val="24"/>
        </w:rPr>
        <w:t>5</w:t>
      </w:r>
      <w:r w:rsidRPr="00F3274E">
        <w:rPr>
          <w:rFonts w:ascii="Cambria" w:hAnsi="Cambria" w:cs="Arial"/>
          <w:sz w:val="24"/>
          <w:szCs w:val="24"/>
        </w:rPr>
        <w:t xml:space="preserve">. Zamawiający zobowiązuje się do zapłaty za dostarczony towar w terminie </w:t>
      </w:r>
      <w:r w:rsidR="003A2F02">
        <w:rPr>
          <w:rFonts w:ascii="Cambria" w:hAnsi="Cambria" w:cs="Arial"/>
          <w:sz w:val="24"/>
          <w:szCs w:val="24"/>
        </w:rPr>
        <w:t xml:space="preserve">…… </w:t>
      </w:r>
      <w:r w:rsidRPr="00F3274E">
        <w:rPr>
          <w:rFonts w:ascii="Cambria" w:hAnsi="Cambria" w:cs="Arial"/>
          <w:sz w:val="24"/>
          <w:szCs w:val="24"/>
        </w:rPr>
        <w:t>dni licząc od daty dostarczenia</w:t>
      </w:r>
      <w:r w:rsidR="003A2F02">
        <w:rPr>
          <w:rFonts w:ascii="Cambria" w:hAnsi="Cambria" w:cs="Arial"/>
          <w:sz w:val="24"/>
          <w:szCs w:val="24"/>
        </w:rPr>
        <w:t xml:space="preserve"> towaru i faktury Zamawiającemu. </w:t>
      </w:r>
      <w:r w:rsidR="003A2F02" w:rsidRPr="00FE34E6">
        <w:rPr>
          <w:rFonts w:ascii="Cambria" w:hAnsi="Cambria" w:cs="Arial"/>
          <w:i/>
          <w:sz w:val="24"/>
          <w:szCs w:val="24"/>
        </w:rPr>
        <w:t>(zgodnie z treścią oferty)</w:t>
      </w:r>
    </w:p>
    <w:p w:rsidR="005535AB" w:rsidRDefault="00F3274E" w:rsidP="005535AB">
      <w:pPr>
        <w:rPr>
          <w:rFonts w:ascii="Cambria" w:hAnsi="Cambria" w:cs="Arial"/>
          <w:sz w:val="24"/>
          <w:szCs w:val="24"/>
        </w:rPr>
      </w:pPr>
      <w:r>
        <w:rPr>
          <w:rFonts w:ascii="Cambria" w:hAnsi="Cambria" w:cs="Arial"/>
          <w:sz w:val="24"/>
          <w:szCs w:val="24"/>
        </w:rPr>
        <w:t>6</w:t>
      </w:r>
      <w:r w:rsidR="005535AB" w:rsidRPr="005535AB">
        <w:rPr>
          <w:rFonts w:ascii="Cambria" w:hAnsi="Cambria" w:cs="Arial"/>
          <w:sz w:val="24"/>
          <w:szCs w:val="24"/>
        </w:rPr>
        <w:t xml:space="preserve">. Czynsz za dzierżawę analizatora, płatny będzie po dostarczeniu faktury VAT za każdy miesiąc z dołu: </w:t>
      </w:r>
      <w:r w:rsidR="005535AB">
        <w:rPr>
          <w:rFonts w:ascii="Cambria" w:hAnsi="Cambria" w:cs="Arial"/>
          <w:sz w:val="24"/>
          <w:szCs w:val="24"/>
        </w:rPr>
        <w:t>3</w:t>
      </w:r>
      <w:r w:rsidR="005535AB" w:rsidRPr="005535AB">
        <w:rPr>
          <w:rFonts w:ascii="Cambria" w:hAnsi="Cambria" w:cs="Arial"/>
          <w:sz w:val="24"/>
          <w:szCs w:val="24"/>
        </w:rPr>
        <w:t xml:space="preserve">0 dni (słownie: </w:t>
      </w:r>
      <w:r w:rsidR="005535AB">
        <w:rPr>
          <w:rFonts w:ascii="Cambria" w:hAnsi="Cambria" w:cs="Arial"/>
          <w:sz w:val="24"/>
          <w:szCs w:val="24"/>
        </w:rPr>
        <w:t>trzydzieści</w:t>
      </w:r>
      <w:r w:rsidR="005535AB" w:rsidRPr="005535AB">
        <w:rPr>
          <w:rFonts w:ascii="Cambria" w:hAnsi="Cambria" w:cs="Arial"/>
          <w:sz w:val="24"/>
          <w:szCs w:val="24"/>
        </w:rPr>
        <w:t>), licząc od dnia dostarczenia faktury Zamawiającemu.</w:t>
      </w:r>
    </w:p>
    <w:p w:rsidR="005535AB" w:rsidRPr="005535AB" w:rsidRDefault="005535AB" w:rsidP="005535AB">
      <w:pPr>
        <w:jc w:val="center"/>
        <w:rPr>
          <w:rFonts w:ascii="Cambria" w:hAnsi="Cambria" w:cs="Arial"/>
          <w:b/>
          <w:sz w:val="24"/>
          <w:szCs w:val="24"/>
        </w:rPr>
      </w:pPr>
      <w:r w:rsidRPr="005535AB">
        <w:rPr>
          <w:rFonts w:ascii="Cambria" w:hAnsi="Cambria" w:cs="Arial"/>
          <w:b/>
          <w:sz w:val="24"/>
          <w:szCs w:val="24"/>
        </w:rPr>
        <w:t>§ 8.</w:t>
      </w:r>
    </w:p>
    <w:p w:rsidR="005535AB" w:rsidRPr="005535AB" w:rsidRDefault="005535AB" w:rsidP="005535AB">
      <w:pPr>
        <w:rPr>
          <w:rFonts w:ascii="Cambria" w:hAnsi="Cambria" w:cs="Arial"/>
          <w:sz w:val="24"/>
          <w:szCs w:val="24"/>
        </w:rPr>
      </w:pPr>
      <w:r w:rsidRPr="005535AB">
        <w:rPr>
          <w:rFonts w:ascii="Cambria" w:hAnsi="Cambria" w:cs="Arial"/>
          <w:sz w:val="24"/>
          <w:szCs w:val="24"/>
        </w:rPr>
        <w:t>1 Zamawiający zobowiązuje się używać analizatora, zgodnie z ich przeznaczeniem i wymogami prawidłowej eksploatacji.</w:t>
      </w:r>
    </w:p>
    <w:p w:rsidR="005535AB" w:rsidRPr="005535AB" w:rsidRDefault="005535AB" w:rsidP="005535AB">
      <w:pPr>
        <w:rPr>
          <w:rFonts w:ascii="Cambria" w:hAnsi="Cambria" w:cs="Arial"/>
          <w:sz w:val="24"/>
          <w:szCs w:val="24"/>
        </w:rPr>
      </w:pPr>
      <w:r w:rsidRPr="005535AB">
        <w:rPr>
          <w:rFonts w:ascii="Cambria" w:hAnsi="Cambria" w:cs="Arial"/>
          <w:sz w:val="24"/>
          <w:szCs w:val="24"/>
        </w:rPr>
        <w:t>2. Zamawiający nie może bez zgody Wykonawcy wynająć analizatora, ani oddać osobom trzecim do używania.</w:t>
      </w:r>
    </w:p>
    <w:p w:rsidR="005535AB" w:rsidRPr="005535AB" w:rsidRDefault="005535AB" w:rsidP="005535AB">
      <w:pPr>
        <w:rPr>
          <w:rFonts w:ascii="Cambria" w:hAnsi="Cambria" w:cs="Arial"/>
          <w:sz w:val="24"/>
          <w:szCs w:val="24"/>
        </w:rPr>
      </w:pPr>
      <w:r w:rsidRPr="005535AB">
        <w:rPr>
          <w:rFonts w:ascii="Cambria" w:hAnsi="Cambria" w:cs="Arial"/>
          <w:sz w:val="24"/>
          <w:szCs w:val="24"/>
        </w:rPr>
        <w:t>3. Zamawiający po upływie okresu na jaki umowa została zawarta – zwróci analizator</w:t>
      </w:r>
      <w:r>
        <w:rPr>
          <w:rFonts w:ascii="Cambria" w:hAnsi="Cambria" w:cs="Arial"/>
          <w:sz w:val="24"/>
          <w:szCs w:val="24"/>
        </w:rPr>
        <w:t xml:space="preserve">    </w:t>
      </w:r>
      <w:r w:rsidRPr="005535AB">
        <w:rPr>
          <w:rFonts w:ascii="Cambria" w:hAnsi="Cambria" w:cs="Arial"/>
          <w:sz w:val="24"/>
          <w:szCs w:val="24"/>
        </w:rPr>
        <w:t xml:space="preserve">w stanie niepogorszonym, z wyjątkiem zużycia wynikającego z bieżącej eksploatacji. </w:t>
      </w:r>
    </w:p>
    <w:p w:rsidR="005535AB" w:rsidRDefault="005535AB" w:rsidP="005535AB">
      <w:pPr>
        <w:rPr>
          <w:rFonts w:ascii="Cambria" w:hAnsi="Cambria" w:cs="Arial"/>
          <w:sz w:val="24"/>
          <w:szCs w:val="24"/>
        </w:rPr>
      </w:pPr>
      <w:r>
        <w:rPr>
          <w:rFonts w:ascii="Cambria" w:hAnsi="Cambria" w:cs="Arial"/>
          <w:sz w:val="24"/>
          <w:szCs w:val="24"/>
        </w:rPr>
        <w:t xml:space="preserve">4. Zwrot analizatora </w:t>
      </w:r>
      <w:r w:rsidRPr="005535AB">
        <w:rPr>
          <w:rFonts w:ascii="Cambria" w:hAnsi="Cambria" w:cs="Arial"/>
          <w:sz w:val="24"/>
          <w:szCs w:val="24"/>
        </w:rPr>
        <w:t xml:space="preserve"> zostanie dokonany na koszt Wykonawcy na podstawie protokołu przekazania</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sidR="005535AB">
        <w:rPr>
          <w:rFonts w:ascii="Cambria" w:hAnsi="Cambria" w:cs="Arial"/>
          <w:b/>
          <w:sz w:val="24"/>
          <w:szCs w:val="24"/>
        </w:rPr>
        <w:t>9</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lastRenderedPageBreak/>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Default="00DC7DC8" w:rsidP="00AE06D3">
      <w:pPr>
        <w:rPr>
          <w:rFonts w:ascii="Cambria" w:hAnsi="Cambria" w:cs="Arial"/>
          <w:i/>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5535AB">
        <w:rPr>
          <w:rFonts w:ascii="Cambria" w:hAnsi="Cambria" w:cs="Arial"/>
          <w:b/>
          <w:sz w:val="24"/>
          <w:szCs w:val="24"/>
        </w:rPr>
        <w:t>10</w:t>
      </w:r>
      <w:r w:rsidRPr="00E2221D">
        <w:rPr>
          <w:rFonts w:ascii="Cambria" w:hAnsi="Cambria" w:cs="Arial"/>
          <w:b/>
          <w:sz w:val="24"/>
          <w:szCs w:val="24"/>
        </w:rPr>
        <w:t>.</w:t>
      </w:r>
    </w:p>
    <w:p w:rsidR="00DD0266" w:rsidRDefault="00D76F51" w:rsidP="00E2221D">
      <w:pPr>
        <w:rPr>
          <w:rFonts w:ascii="Cambria" w:hAnsi="Cambria" w:cs="Arial"/>
          <w:sz w:val="24"/>
          <w:szCs w:val="24"/>
        </w:rPr>
      </w:pPr>
      <w:r>
        <w:rPr>
          <w:rFonts w:ascii="Cambria" w:hAnsi="Cambria" w:cs="Arial"/>
          <w:sz w:val="24"/>
          <w:szCs w:val="24"/>
        </w:rPr>
        <w:t>1</w:t>
      </w:r>
      <w:r w:rsidR="00DD0266">
        <w:rPr>
          <w:rFonts w:ascii="Cambria" w:hAnsi="Cambria" w:cs="Arial"/>
          <w:sz w:val="24"/>
          <w:szCs w:val="24"/>
        </w:rPr>
        <w:t xml:space="preserve">. </w:t>
      </w:r>
      <w:r w:rsidR="00DD0266" w:rsidRPr="00E2221D">
        <w:rPr>
          <w:rFonts w:ascii="Cambria" w:hAnsi="Cambria" w:cs="Arial"/>
          <w:sz w:val="24"/>
          <w:szCs w:val="24"/>
        </w:rPr>
        <w:t>Umowa niniejsza zosta</w:t>
      </w:r>
      <w:r w:rsidR="00DD0266">
        <w:rPr>
          <w:rFonts w:ascii="Cambria" w:hAnsi="Cambria" w:cs="Arial"/>
          <w:sz w:val="24"/>
          <w:szCs w:val="24"/>
        </w:rPr>
        <w:t xml:space="preserve">je zawarta na okres </w:t>
      </w:r>
      <w:r w:rsidR="003A2F02">
        <w:rPr>
          <w:rFonts w:ascii="Cambria" w:hAnsi="Cambria" w:cs="Arial"/>
          <w:sz w:val="24"/>
          <w:szCs w:val="24"/>
        </w:rPr>
        <w:t>36</w:t>
      </w:r>
      <w:r w:rsidR="00DD0266">
        <w:rPr>
          <w:rFonts w:ascii="Cambria" w:hAnsi="Cambria" w:cs="Arial"/>
          <w:sz w:val="24"/>
          <w:szCs w:val="24"/>
        </w:rPr>
        <w:t xml:space="preserve"> miesięcy.</w:t>
      </w:r>
    </w:p>
    <w:p w:rsidR="004454F9" w:rsidRDefault="004454F9" w:rsidP="00E2221D">
      <w:pPr>
        <w:rPr>
          <w:rFonts w:ascii="Cambria" w:hAnsi="Cambria" w:cs="Arial"/>
          <w:sz w:val="24"/>
          <w:szCs w:val="24"/>
        </w:rPr>
      </w:pPr>
      <w:r w:rsidRPr="004454F9">
        <w:rPr>
          <w:rFonts w:ascii="Cambria" w:hAnsi="Cambria" w:cs="Arial"/>
          <w:sz w:val="24"/>
          <w:szCs w:val="24"/>
        </w:rPr>
        <w:t>2. Zamawiający dopuszcza możliwość zmiany terminu obowiązywania umowy wyłącznie w przypadku nie zrealizowania w okresie umowy całości przedmiotu umowy wskutek realizac</w:t>
      </w:r>
      <w:r>
        <w:rPr>
          <w:rFonts w:ascii="Cambria" w:hAnsi="Cambria" w:cs="Arial"/>
          <w:sz w:val="24"/>
          <w:szCs w:val="24"/>
        </w:rPr>
        <w:t>ji mniejszych zamówień – zmiana</w:t>
      </w:r>
      <w:r w:rsidRPr="004454F9">
        <w:rPr>
          <w:rFonts w:ascii="Cambria" w:hAnsi="Cambria" w:cs="Arial"/>
          <w:sz w:val="24"/>
          <w:szCs w:val="24"/>
        </w:rPr>
        <w:t xml:space="preserve"> umowy wymaga aneksu, z tym że Zamawiający jednostronnie zawiadamia Wykonawcę o proponowanym     przedłużeniu umowy co najmniej na 7 dni przed upływem terminu na jaki została ona zawarta. Prze</w:t>
      </w:r>
      <w:r>
        <w:rPr>
          <w:rFonts w:ascii="Cambria" w:hAnsi="Cambria" w:cs="Arial"/>
          <w:sz w:val="24"/>
          <w:szCs w:val="24"/>
        </w:rPr>
        <w:t xml:space="preserve">dłużenie </w:t>
      </w:r>
      <w:r w:rsidRPr="004454F9">
        <w:rPr>
          <w:rFonts w:ascii="Cambria" w:hAnsi="Cambria" w:cs="Arial"/>
          <w:sz w:val="24"/>
          <w:szCs w:val="24"/>
        </w:rPr>
        <w:t>terminu obowiązywania umowy może nastąpić na okres nie dłuższy ni</w:t>
      </w:r>
      <w:r>
        <w:rPr>
          <w:rFonts w:ascii="Cambria" w:hAnsi="Cambria" w:cs="Arial"/>
          <w:sz w:val="24"/>
          <w:szCs w:val="24"/>
        </w:rPr>
        <w:t xml:space="preserve">ż 4 miesiące ponad wyznaczony </w:t>
      </w:r>
      <w:r w:rsidRPr="004454F9">
        <w:rPr>
          <w:rFonts w:ascii="Cambria" w:hAnsi="Cambria" w:cs="Arial"/>
          <w:sz w:val="24"/>
          <w:szCs w:val="24"/>
        </w:rPr>
        <w:t>pierwotny termin obowiązywania umowy (nie dotyczy dzierżawy).</w:t>
      </w:r>
    </w:p>
    <w:p w:rsidR="00DA612F" w:rsidRPr="00DA612F" w:rsidRDefault="005535AB" w:rsidP="00DA612F">
      <w:pPr>
        <w:jc w:val="center"/>
        <w:rPr>
          <w:rFonts w:ascii="Cambria" w:hAnsi="Cambria" w:cs="Arial"/>
          <w:b/>
          <w:sz w:val="24"/>
          <w:szCs w:val="24"/>
        </w:rPr>
      </w:pPr>
      <w:r>
        <w:rPr>
          <w:rFonts w:ascii="Cambria" w:hAnsi="Cambria" w:cs="Arial"/>
          <w:b/>
          <w:sz w:val="24"/>
          <w:szCs w:val="24"/>
        </w:rPr>
        <w:t>§ 11</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5535AB" w:rsidP="00135D7F">
      <w:pPr>
        <w:jc w:val="center"/>
        <w:rPr>
          <w:rFonts w:ascii="Cambria" w:hAnsi="Cambria" w:cs="Arial"/>
          <w:b/>
          <w:sz w:val="24"/>
          <w:szCs w:val="24"/>
        </w:rPr>
      </w:pPr>
      <w:r>
        <w:rPr>
          <w:rFonts w:ascii="Cambria" w:hAnsi="Cambria" w:cs="Arial"/>
          <w:b/>
          <w:sz w:val="24"/>
          <w:szCs w:val="24"/>
        </w:rPr>
        <w:t>§ 12</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lastRenderedPageBreak/>
        <w:t>c) zmiany wysokości minimalnego wynagrodzenia ustalonego na podstawie przepisów o minimalnym wynagrodzeniu za pracę,</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t>d) zmiany zasad podlegania ubezpieczeniom społecznym lub ubezpieczeniu zdrowotnemu lub wysokości stawki składki na ubezpieczenia społeczne lub zdrowotne</w:t>
      </w:r>
      <w:r>
        <w:rPr>
          <w:rFonts w:ascii="Cambria" w:hAnsi="Cambria" w:cs="Arial"/>
          <w:sz w:val="24"/>
          <w:szCs w:val="24"/>
        </w:rPr>
        <w:t xml:space="preserve"> </w:t>
      </w:r>
      <w:r w:rsidRPr="00A96B19">
        <w:rPr>
          <w:rFonts w:ascii="Cambria" w:hAnsi="Cambria" w:cs="Arial"/>
          <w:sz w:val="24"/>
          <w:szCs w:val="24"/>
        </w:rPr>
        <w:t>jeżeli zmiany określone w pkt. b-d te będą miały wpływ na koszty wykonania umowy</w:t>
      </w:r>
      <w:r>
        <w:rPr>
          <w:rFonts w:ascii="Cambria" w:hAnsi="Cambria" w:cs="Arial"/>
          <w:sz w:val="24"/>
          <w:szCs w:val="24"/>
        </w:rPr>
        <w:t>.</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4. Zmiana wysokości wynagrodzenia w przypadku zaistnienia przesłanki, o której mowa w ust. 1 pkt c lub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5. 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96B19" w:rsidRDefault="00A96B19"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135D7F" w:rsidRDefault="00A96B19" w:rsidP="00A96B19">
      <w:pPr>
        <w:jc w:val="both"/>
        <w:rPr>
          <w:rFonts w:ascii="Cambria" w:hAnsi="Cambria" w:cs="Arial"/>
          <w:sz w:val="24"/>
          <w:szCs w:val="24"/>
        </w:rPr>
      </w:pPr>
      <w:r>
        <w:rPr>
          <w:rFonts w:ascii="Cambria" w:hAnsi="Cambria" w:cs="Arial"/>
          <w:sz w:val="24"/>
          <w:szCs w:val="24"/>
        </w:rPr>
        <w:t>7</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F0F27">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0F0F27">
        <w:rPr>
          <w:rFonts w:ascii="Cambria" w:hAnsi="Cambria" w:cs="Arial"/>
          <w:b/>
          <w:sz w:val="24"/>
          <w:szCs w:val="24"/>
        </w:rPr>
        <w:t xml:space="preserve">Dostawa </w:t>
      </w:r>
      <w:r w:rsidR="00055D37" w:rsidRPr="00055D37">
        <w:rPr>
          <w:rFonts w:ascii="Cambria" w:hAnsi="Cambria" w:cs="Arial"/>
          <w:b/>
          <w:sz w:val="24"/>
          <w:szCs w:val="24"/>
        </w:rPr>
        <w:t>odczynników, krwi kontrolnej do oznaczania morfologii krwi obwodowej wraz z dzierżawą analizatora hematologicznego CBC+5DIFF</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C6" w:rsidRDefault="00481FC6" w:rsidP="00AE5FD8">
      <w:pPr>
        <w:spacing w:after="0" w:line="240" w:lineRule="auto"/>
      </w:pPr>
      <w:r>
        <w:separator/>
      </w:r>
    </w:p>
  </w:endnote>
  <w:endnote w:type="continuationSeparator" w:id="0">
    <w:p w:rsidR="00481FC6" w:rsidRDefault="00481FC6"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3D" w:rsidRDefault="00E85A3D">
    <w:pPr>
      <w:pStyle w:val="Stopka"/>
      <w:jc w:val="center"/>
    </w:pPr>
    <w:r>
      <w:fldChar w:fldCharType="begin"/>
    </w:r>
    <w:r>
      <w:instrText>PAGE   \* MERGEFORMAT</w:instrText>
    </w:r>
    <w:r>
      <w:fldChar w:fldCharType="separate"/>
    </w:r>
    <w:r w:rsidR="00336E85">
      <w:rPr>
        <w:noProof/>
      </w:rPr>
      <w:t>1</w:t>
    </w:r>
    <w:r>
      <w:fldChar w:fldCharType="end"/>
    </w:r>
  </w:p>
  <w:p w:rsidR="00E85A3D" w:rsidRDefault="00E85A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C6" w:rsidRDefault="00481FC6" w:rsidP="00AE5FD8">
      <w:pPr>
        <w:spacing w:after="0" w:line="240" w:lineRule="auto"/>
      </w:pPr>
      <w:r>
        <w:separator/>
      </w:r>
    </w:p>
  </w:footnote>
  <w:footnote w:type="continuationSeparator" w:id="0">
    <w:p w:rsidR="00481FC6" w:rsidRDefault="00481FC6"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3D" w:rsidRPr="0074498C" w:rsidRDefault="00E85A3D">
    <w:pPr>
      <w:pStyle w:val="Nagwek"/>
      <w:rPr>
        <w:lang w:val="pl-PL"/>
      </w:rPr>
    </w:pPr>
    <w:r>
      <w:t>ST/DZP</w:t>
    </w:r>
    <w:r>
      <w:rPr>
        <w:lang w:val="pl-PL"/>
      </w:rPr>
      <w:t>/1</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6041"/>
    <w:rsid w:val="00247C9A"/>
    <w:rsid w:val="002505F3"/>
    <w:rsid w:val="00250E3A"/>
    <w:rsid w:val="00253FE6"/>
    <w:rsid w:val="00256AFA"/>
    <w:rsid w:val="0026469A"/>
    <w:rsid w:val="00264FAC"/>
    <w:rsid w:val="00267D35"/>
    <w:rsid w:val="002704AC"/>
    <w:rsid w:val="00271F66"/>
    <w:rsid w:val="00280D57"/>
    <w:rsid w:val="0028120D"/>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547E"/>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F069D"/>
    <w:rsid w:val="004F08A1"/>
    <w:rsid w:val="004F5141"/>
    <w:rsid w:val="00500873"/>
    <w:rsid w:val="00502701"/>
    <w:rsid w:val="00506F14"/>
    <w:rsid w:val="00507617"/>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4314"/>
    <w:rsid w:val="006E49DD"/>
    <w:rsid w:val="006E4F31"/>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0985"/>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439D"/>
    <w:rsid w:val="00FA491E"/>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8E3CC-DD3D-46FD-BD5F-0C5E62F4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37</Pages>
  <Words>10602</Words>
  <Characters>63612</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74066</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2018-12-27T08:52:00Z</cp:lastPrinted>
  <dcterms:created xsi:type="dcterms:W3CDTF">2019-01-16T10:14:00Z</dcterms:created>
  <dcterms:modified xsi:type="dcterms:W3CDTF">2019-01-18T10:14:00Z</dcterms:modified>
</cp:coreProperties>
</file>