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9" w:rsidRDefault="00715EF9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 xml:space="preserve">Zamawiający: 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Samodzielny Publiczny Zespół Zakładów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Opieki Zdrowotnej „Sanatorium” im. Jana Pawła II w Górnie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36-051 Górno, ul. Rzeszowska 5, woj. podkarpackie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jc w:val="center"/>
        <w:rPr>
          <w:rFonts w:ascii="Verdana" w:hAnsi="Verdana" w:cs="Tahoma"/>
          <w:b/>
          <w:sz w:val="20"/>
          <w:szCs w:val="20"/>
        </w:rPr>
      </w:pPr>
      <w:r w:rsidRPr="00240FC3">
        <w:rPr>
          <w:rFonts w:ascii="Verdana" w:hAnsi="Verdana" w:cs="Tahoma"/>
          <w:b/>
          <w:sz w:val="20"/>
          <w:szCs w:val="20"/>
        </w:rPr>
        <w:t>S P E C Y F I K A C J A   I S T O T N Y C H</w:t>
      </w:r>
    </w:p>
    <w:p w:rsidR="00953FB0" w:rsidRPr="00240FC3" w:rsidRDefault="00953FB0" w:rsidP="00953FB0">
      <w:pPr>
        <w:jc w:val="center"/>
        <w:rPr>
          <w:rFonts w:ascii="Verdana" w:hAnsi="Verdana" w:cs="Tahoma"/>
          <w:b/>
          <w:sz w:val="20"/>
          <w:szCs w:val="20"/>
        </w:rPr>
      </w:pPr>
      <w:r w:rsidRPr="00240FC3">
        <w:rPr>
          <w:rFonts w:ascii="Verdana" w:hAnsi="Verdana" w:cs="Tahoma"/>
          <w:b/>
          <w:sz w:val="20"/>
          <w:szCs w:val="20"/>
        </w:rPr>
        <w:t>W A R U N K Ó W   Z A M Ó W I E N I A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F72C94" w:rsidRDefault="00953FB0" w:rsidP="00EB0FCF">
      <w:pPr>
        <w:jc w:val="both"/>
        <w:rPr>
          <w:rFonts w:ascii="Verdana" w:hAnsi="Verdana" w:cs="Arial"/>
          <w:sz w:val="20"/>
          <w:szCs w:val="20"/>
        </w:rPr>
      </w:pPr>
      <w:r w:rsidRPr="00283DDE">
        <w:rPr>
          <w:rFonts w:ascii="Verdana" w:hAnsi="Verdana" w:cs="Arial"/>
          <w:sz w:val="20"/>
          <w:szCs w:val="20"/>
        </w:rPr>
        <w:t xml:space="preserve">w postępowaniu o udzielenie zamówienia publicznego, którego przedmiotem jest </w:t>
      </w:r>
      <w:r w:rsidR="008A562B" w:rsidRPr="00283DDE">
        <w:rPr>
          <w:rFonts w:ascii="Verdana" w:hAnsi="Verdana" w:cs="Arial"/>
          <w:b/>
          <w:sz w:val="20"/>
          <w:szCs w:val="20"/>
        </w:rPr>
        <w:t xml:space="preserve">DOSTAWA </w:t>
      </w:r>
      <w:r w:rsidR="008A562B" w:rsidRPr="00F72C94">
        <w:rPr>
          <w:rFonts w:ascii="Verdana" w:hAnsi="Verdana" w:cs="Arial"/>
          <w:b/>
          <w:sz w:val="20"/>
          <w:szCs w:val="20"/>
        </w:rPr>
        <w:t>SPRZĘTU MEDYCZNEGO</w:t>
      </w:r>
      <w:r w:rsidR="00A136C9" w:rsidRPr="00F72C94">
        <w:rPr>
          <w:rFonts w:ascii="Verdana" w:hAnsi="Verdana" w:cs="Arial"/>
          <w:b/>
          <w:sz w:val="20"/>
          <w:szCs w:val="20"/>
        </w:rPr>
        <w:t xml:space="preserve"> </w:t>
      </w:r>
      <w:r w:rsidR="008A562B" w:rsidRPr="00F72C94">
        <w:rPr>
          <w:rFonts w:ascii="Verdana" w:hAnsi="Verdana" w:cs="Arial"/>
          <w:sz w:val="20"/>
          <w:szCs w:val="20"/>
        </w:rPr>
        <w:t xml:space="preserve">dla Samodzielnego Publicznego </w:t>
      </w:r>
      <w:r w:rsidR="008A562B" w:rsidRPr="00283DDE">
        <w:rPr>
          <w:rFonts w:ascii="Verdana" w:hAnsi="Verdana" w:cs="Arial"/>
          <w:sz w:val="20"/>
          <w:szCs w:val="20"/>
        </w:rPr>
        <w:t>Zespołu Zakładów Opieki Zdrowotnej „Sanatorium” im. Jana Pawła</w:t>
      </w:r>
      <w:r w:rsidR="004C49C3" w:rsidRPr="00283DDE">
        <w:rPr>
          <w:rFonts w:ascii="Verdana" w:hAnsi="Verdana" w:cs="Arial"/>
          <w:sz w:val="20"/>
          <w:szCs w:val="20"/>
        </w:rPr>
        <w:t xml:space="preserve"> II w Górnie</w:t>
      </w:r>
      <w:r w:rsidR="00283DDE" w:rsidRPr="00283DDE">
        <w:rPr>
          <w:rFonts w:ascii="Verdana" w:hAnsi="Verdana" w:cs="Arial"/>
          <w:sz w:val="20"/>
          <w:szCs w:val="20"/>
        </w:rPr>
        <w:t xml:space="preserve"> w ramach projektu: „</w:t>
      </w:r>
      <w:r w:rsidR="00283DDE" w:rsidRPr="00283DD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="00283DDE" w:rsidRPr="00283DD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</w:p>
    <w:p w:rsidR="008A562B" w:rsidRPr="00283DDE" w:rsidRDefault="008A562B" w:rsidP="00EB0FCF">
      <w:pPr>
        <w:jc w:val="both"/>
        <w:rPr>
          <w:rFonts w:ascii="Verdana" w:hAnsi="Verdana" w:cs="Arial"/>
          <w:sz w:val="20"/>
          <w:szCs w:val="20"/>
        </w:rPr>
      </w:pPr>
    </w:p>
    <w:p w:rsidR="00953FB0" w:rsidRPr="00240FC3" w:rsidRDefault="00953FB0" w:rsidP="004C49C3">
      <w:pPr>
        <w:jc w:val="both"/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 xml:space="preserve">Postępowanie prowadzone jest w oparciu o przepisy ustawy z dnia 29 stycznia 2004 r. Prawo zamówień publicznych </w:t>
      </w:r>
      <w:r w:rsidRPr="004A7177">
        <w:rPr>
          <w:rFonts w:ascii="Verdana" w:hAnsi="Verdana" w:cs="Tahoma"/>
          <w:sz w:val="20"/>
          <w:szCs w:val="20"/>
        </w:rPr>
        <w:t xml:space="preserve">(tj. 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Pr="004A7177">
        <w:rPr>
          <w:rFonts w:ascii="Verdana" w:hAnsi="Verdana" w:cs="Tahoma"/>
          <w:sz w:val="20"/>
          <w:szCs w:val="20"/>
        </w:rPr>
        <w:t>)</w:t>
      </w:r>
      <w:r w:rsidRPr="00240FC3">
        <w:rPr>
          <w:rFonts w:ascii="Verdana" w:hAnsi="Verdana" w:cs="Tahoma"/>
          <w:sz w:val="20"/>
          <w:szCs w:val="20"/>
        </w:rPr>
        <w:t xml:space="preserve"> zwanej dalej ustawą </w:t>
      </w:r>
      <w:proofErr w:type="spellStart"/>
      <w:r w:rsidRPr="00240FC3">
        <w:rPr>
          <w:rFonts w:ascii="Verdana" w:hAnsi="Verdana" w:cs="Tahoma"/>
          <w:sz w:val="20"/>
          <w:szCs w:val="20"/>
        </w:rPr>
        <w:t>Pzp</w:t>
      </w:r>
      <w:proofErr w:type="spellEnd"/>
      <w:r w:rsidRPr="00240FC3">
        <w:rPr>
          <w:rFonts w:ascii="Verdana" w:hAnsi="Verdana" w:cs="Tahoma"/>
          <w:sz w:val="20"/>
          <w:szCs w:val="20"/>
        </w:rPr>
        <w:t>.</w:t>
      </w:r>
    </w:p>
    <w:p w:rsidR="00953FB0" w:rsidRPr="00240FC3" w:rsidRDefault="00953FB0" w:rsidP="003062F9">
      <w:pPr>
        <w:jc w:val="center"/>
        <w:rPr>
          <w:rFonts w:ascii="Verdana" w:hAnsi="Verdana" w:cs="Tahoma"/>
          <w:sz w:val="20"/>
          <w:szCs w:val="20"/>
        </w:rPr>
      </w:pPr>
    </w:p>
    <w:p w:rsidR="00953FB0" w:rsidRDefault="00953FB0" w:rsidP="003062F9">
      <w:pPr>
        <w:jc w:val="center"/>
        <w:rPr>
          <w:rFonts w:ascii="Verdana" w:hAnsi="Verdana" w:cs="Tahoma"/>
          <w:sz w:val="20"/>
          <w:szCs w:val="20"/>
        </w:rPr>
      </w:pPr>
    </w:p>
    <w:p w:rsidR="00EB0FCF" w:rsidRPr="00240FC3" w:rsidRDefault="00EB0FCF" w:rsidP="003062F9">
      <w:pPr>
        <w:jc w:val="center"/>
        <w:rPr>
          <w:rFonts w:ascii="Verdana" w:hAnsi="Verdana" w:cs="Tahoma"/>
          <w:sz w:val="20"/>
          <w:szCs w:val="20"/>
        </w:rPr>
      </w:pPr>
    </w:p>
    <w:p w:rsidR="00953FB0" w:rsidRPr="00240FC3" w:rsidRDefault="00953FB0" w:rsidP="00811B4D">
      <w:pPr>
        <w:ind w:left="5664" w:firstLine="708"/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>Zatwierdzam:</w:t>
      </w: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Pr="00240FC3" w:rsidRDefault="00953FB0" w:rsidP="00953FB0">
      <w:pPr>
        <w:rPr>
          <w:rFonts w:ascii="Verdana" w:hAnsi="Verdana" w:cs="Tahoma"/>
          <w:sz w:val="20"/>
          <w:szCs w:val="20"/>
        </w:rPr>
      </w:pP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Pr="00240FC3">
        <w:rPr>
          <w:rFonts w:ascii="Verdana" w:hAnsi="Verdana" w:cs="Tahoma"/>
          <w:sz w:val="20"/>
          <w:szCs w:val="20"/>
        </w:rPr>
        <w:tab/>
      </w:r>
      <w:r w:rsidR="00F0393D">
        <w:rPr>
          <w:rFonts w:ascii="Verdana" w:hAnsi="Verdana" w:cs="Tahoma"/>
          <w:sz w:val="20"/>
          <w:szCs w:val="20"/>
        </w:rPr>
        <w:t xml:space="preserve">   </w:t>
      </w:r>
      <w:r w:rsidRPr="00240FC3">
        <w:rPr>
          <w:rFonts w:ascii="Verdana" w:hAnsi="Verdana" w:cs="Tahoma"/>
          <w:sz w:val="20"/>
          <w:szCs w:val="20"/>
        </w:rPr>
        <w:t>Dyrektor mgr inż. Elżbieta Burzyńska</w:t>
      </w:r>
    </w:p>
    <w:p w:rsidR="00953FB0" w:rsidRDefault="00953FB0" w:rsidP="00953FB0">
      <w:pPr>
        <w:rPr>
          <w:rFonts w:ascii="Verdana" w:hAnsi="Verdana" w:cs="Tahoma"/>
          <w:sz w:val="20"/>
          <w:szCs w:val="20"/>
        </w:rPr>
      </w:pPr>
    </w:p>
    <w:p w:rsidR="00953FB0" w:rsidRDefault="008A562B" w:rsidP="00953FB0">
      <w:pPr>
        <w:rPr>
          <w:rFonts w:ascii="Verdana" w:hAnsi="Verdana" w:cs="Tahoma"/>
          <w:sz w:val="20"/>
          <w:szCs w:val="20"/>
          <w:u w:val="single"/>
        </w:rPr>
      </w:pPr>
      <w:r>
        <w:rPr>
          <w:rFonts w:ascii="Verdana" w:hAnsi="Verdana" w:cs="Tahoma"/>
          <w:sz w:val="20"/>
          <w:szCs w:val="20"/>
        </w:rPr>
        <w:t>Górno 2016</w:t>
      </w:r>
      <w:r w:rsidR="00761ECD">
        <w:rPr>
          <w:rFonts w:ascii="Verdana" w:hAnsi="Verdana" w:cs="Tahoma"/>
          <w:sz w:val="20"/>
          <w:szCs w:val="20"/>
        </w:rPr>
        <w:t>-</w:t>
      </w:r>
      <w:r w:rsidR="00811B4D">
        <w:rPr>
          <w:rFonts w:ascii="Verdana" w:hAnsi="Verdana" w:cs="Tahoma"/>
          <w:sz w:val="20"/>
          <w:szCs w:val="20"/>
        </w:rPr>
        <w:t>06-06</w:t>
      </w:r>
      <w:r w:rsidR="00E76CD3">
        <w:rPr>
          <w:rFonts w:ascii="Verdana" w:hAnsi="Verdana" w:cs="Tahoma"/>
          <w:sz w:val="20"/>
          <w:szCs w:val="20"/>
        </w:rPr>
        <w:br w:type="page"/>
      </w: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lastRenderedPageBreak/>
        <w:t xml:space="preserve">1. </w:t>
      </w:r>
      <w:r w:rsidR="008B48FE" w:rsidRPr="00994564">
        <w:rPr>
          <w:rFonts w:ascii="Verdana" w:hAnsi="Verdana" w:cs="Tahoma"/>
          <w:i w:val="0"/>
          <w:sz w:val="20"/>
          <w:szCs w:val="20"/>
        </w:rPr>
        <w:t>NAZWA I ADRES ZAMAWIAJĄCEGO:</w:t>
      </w:r>
    </w:p>
    <w:p w:rsidR="00712507" w:rsidRPr="002A25A4" w:rsidRDefault="00712507" w:rsidP="00712507">
      <w:pPr>
        <w:spacing w:line="200" w:lineRule="atLeast"/>
        <w:rPr>
          <w:rFonts w:ascii="Verdana" w:hAnsi="Verdana" w:cs="Arial"/>
          <w:sz w:val="20"/>
          <w:szCs w:val="20"/>
          <w:lang w:val="de-DE"/>
        </w:rPr>
      </w:pPr>
      <w:r w:rsidRPr="00043A2D">
        <w:rPr>
          <w:rFonts w:ascii="Verdana" w:hAnsi="Verdana" w:cs="Arial"/>
          <w:color w:val="000000"/>
          <w:sz w:val="20"/>
          <w:szCs w:val="20"/>
        </w:rPr>
        <w:t xml:space="preserve">Zamawiający: </w:t>
      </w:r>
      <w:r w:rsidRPr="00043A2D">
        <w:rPr>
          <w:rFonts w:ascii="Verdana" w:hAnsi="Verdana" w:cs="Arial"/>
          <w:sz w:val="20"/>
          <w:szCs w:val="20"/>
        </w:rPr>
        <w:t>Samodzielny Publiczny Zespół Zakładów Opieki Zdrowotnej „Sanatorium” im. Jana Pawła II w Górnie, ul. Rzeszowska 5,  3</w:t>
      </w:r>
      <w:r w:rsidR="0041022B">
        <w:rPr>
          <w:rFonts w:ascii="Verdana" w:hAnsi="Verdana" w:cs="Arial"/>
          <w:sz w:val="20"/>
          <w:szCs w:val="20"/>
        </w:rPr>
        <w:t>6-051 Górno, woj. podkarpackie</w:t>
      </w:r>
      <w:r w:rsidRPr="00043A2D">
        <w:rPr>
          <w:rFonts w:ascii="Verdana" w:hAnsi="Verdana" w:cs="Arial"/>
          <w:sz w:val="20"/>
          <w:szCs w:val="20"/>
        </w:rPr>
        <w:t xml:space="preserve">, </w:t>
      </w:r>
      <w:r w:rsidRPr="00043A2D">
        <w:rPr>
          <w:rFonts w:ascii="Verdana" w:hAnsi="Verdana" w:cs="Arial"/>
          <w:sz w:val="20"/>
          <w:szCs w:val="20"/>
          <w:lang w:val="de-DE"/>
        </w:rPr>
        <w:t xml:space="preserve">REGON: 000291747 NIP: 814-00-02-902, tel. (017) 77-28-895, 77-28-896, 77-28-933, </w:t>
      </w:r>
      <w:proofErr w:type="spellStart"/>
      <w:r w:rsidRPr="00043A2D">
        <w:rPr>
          <w:rFonts w:ascii="Verdana" w:hAnsi="Verdana" w:cs="Arial"/>
          <w:sz w:val="20"/>
          <w:szCs w:val="20"/>
          <w:lang w:val="de-DE"/>
        </w:rPr>
        <w:t>fax</w:t>
      </w:r>
      <w:proofErr w:type="spellEnd"/>
      <w:r w:rsidRPr="00043A2D">
        <w:rPr>
          <w:rFonts w:ascii="Verdana" w:hAnsi="Verdana" w:cs="Arial"/>
          <w:sz w:val="20"/>
          <w:szCs w:val="20"/>
          <w:lang w:val="de-DE"/>
        </w:rPr>
        <w:t xml:space="preserve"> (017) 77-28-968, </w:t>
      </w:r>
      <w:r w:rsidR="002A25A4">
        <w:rPr>
          <w:rFonts w:ascii="Verdana" w:hAnsi="Verdana" w:cs="Arial"/>
          <w:sz w:val="20"/>
          <w:szCs w:val="20"/>
          <w:lang w:val="de-DE"/>
        </w:rPr>
        <w:t>e</w:t>
      </w:r>
      <w:r w:rsidRPr="008A562B">
        <w:rPr>
          <w:rFonts w:ascii="Verdana" w:hAnsi="Verdana" w:cs="Arial"/>
          <w:sz w:val="20"/>
          <w:szCs w:val="20"/>
          <w:lang w:val="de-DE"/>
        </w:rPr>
        <w:t xml:space="preserve">mail: </w:t>
      </w:r>
      <w:hyperlink r:id="rId9" w:history="1">
        <w:r w:rsidR="002A25A4" w:rsidRPr="00826654">
          <w:rPr>
            <w:rStyle w:val="Hipercze"/>
            <w:rFonts w:ascii="Verdana" w:hAnsi="Verdana" w:cs="Arial"/>
            <w:sz w:val="20"/>
            <w:szCs w:val="20"/>
            <w:lang w:val="de-DE"/>
          </w:rPr>
          <w:t>zamowienia@gorno.eu</w:t>
        </w:r>
      </w:hyperlink>
      <w:r w:rsidR="008A562B">
        <w:rPr>
          <w:rFonts w:ascii="Verdana" w:hAnsi="Verdana" w:cs="Arial"/>
          <w:sz w:val="20"/>
          <w:szCs w:val="20"/>
          <w:lang w:val="de-DE"/>
        </w:rPr>
        <w:t>,</w:t>
      </w:r>
      <w:r w:rsidR="002A25A4">
        <w:rPr>
          <w:rFonts w:ascii="Verdana" w:hAnsi="Verdana" w:cs="Arial"/>
          <w:sz w:val="20"/>
          <w:szCs w:val="20"/>
          <w:lang w:val="de-DE"/>
        </w:rPr>
        <w:t xml:space="preserve"> </w:t>
      </w:r>
      <w:hyperlink r:id="rId10" w:history="1">
        <w:r w:rsidR="008A562B" w:rsidRPr="00826654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http://www.gorno.eu</w:t>
        </w:r>
      </w:hyperlink>
      <w:r w:rsidR="008A562B">
        <w:rPr>
          <w:rFonts w:ascii="Verdana" w:hAnsi="Verdana" w:cs="Arial"/>
          <w:sz w:val="20"/>
          <w:szCs w:val="20"/>
          <w:lang w:val="de-DE"/>
        </w:rPr>
        <w:t xml:space="preserve">, </w:t>
      </w:r>
      <w:r w:rsidRPr="00043A2D">
        <w:rPr>
          <w:rFonts w:ascii="Verdana" w:hAnsi="Verdana" w:cs="Arial"/>
          <w:color w:val="000000"/>
          <w:sz w:val="20"/>
          <w:szCs w:val="20"/>
        </w:rPr>
        <w:t>godziny pracy: od poniedziałku do piątku od 7</w:t>
      </w:r>
      <w:r w:rsidR="00994564">
        <w:rPr>
          <w:rFonts w:ascii="Verdana" w:hAnsi="Verdana" w:cs="Arial"/>
          <w:color w:val="000000"/>
          <w:sz w:val="20"/>
          <w:szCs w:val="20"/>
        </w:rPr>
        <w:t>:25 do 15:00</w:t>
      </w:r>
      <w:r w:rsidRPr="00043A2D">
        <w:rPr>
          <w:rFonts w:ascii="Verdana" w:hAnsi="Verdana" w:cs="Arial"/>
          <w:color w:val="000000"/>
          <w:sz w:val="20"/>
          <w:szCs w:val="20"/>
        </w:rPr>
        <w:t>.</w:t>
      </w: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t xml:space="preserve">2. </w:t>
      </w:r>
      <w:r w:rsidR="008B48FE" w:rsidRPr="00994564">
        <w:rPr>
          <w:rFonts w:ascii="Verdana" w:hAnsi="Verdana" w:cs="Tahoma"/>
          <w:i w:val="0"/>
          <w:sz w:val="20"/>
          <w:szCs w:val="20"/>
        </w:rPr>
        <w:t>TRYB UDZIELENIA ZAMÓWIENIA:</w:t>
      </w:r>
    </w:p>
    <w:p w:rsidR="002A25A4" w:rsidRDefault="008B48FE" w:rsidP="002A25A4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043A2D">
        <w:rPr>
          <w:rFonts w:ascii="Verdana" w:hAnsi="Verdana" w:cs="Tahoma"/>
          <w:sz w:val="20"/>
          <w:szCs w:val="20"/>
        </w:rPr>
        <w:t>Postępowanie prowadzone w trybie przetargu nieograniczonego, na podstawie ustawy z dnia 29 stycznia 2004</w:t>
      </w:r>
      <w:r w:rsidR="002A25A4">
        <w:rPr>
          <w:rFonts w:ascii="Verdana" w:hAnsi="Verdana" w:cs="Tahoma"/>
          <w:sz w:val="20"/>
          <w:szCs w:val="20"/>
        </w:rPr>
        <w:t xml:space="preserve"> </w:t>
      </w:r>
      <w:r w:rsidRPr="00043A2D">
        <w:rPr>
          <w:rFonts w:ascii="Verdana" w:hAnsi="Verdana" w:cs="Tahoma"/>
          <w:sz w:val="20"/>
          <w:szCs w:val="20"/>
        </w:rPr>
        <w:t xml:space="preserve">r. – Prawo zamówień </w:t>
      </w:r>
      <w:r w:rsidRPr="004A7177">
        <w:rPr>
          <w:rFonts w:ascii="Verdana" w:hAnsi="Verdana" w:cs="Tahoma"/>
          <w:sz w:val="20"/>
          <w:szCs w:val="20"/>
        </w:rPr>
        <w:t>publicznych (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Pr="004A7177">
        <w:rPr>
          <w:rFonts w:ascii="Verdana" w:hAnsi="Verdana" w:cs="Tahoma"/>
          <w:sz w:val="20"/>
          <w:szCs w:val="20"/>
        </w:rPr>
        <w:t>)</w:t>
      </w:r>
      <w:r w:rsidR="002A25A4">
        <w:rPr>
          <w:rFonts w:ascii="Verdana" w:hAnsi="Verdana" w:cs="Tahoma"/>
          <w:sz w:val="20"/>
          <w:szCs w:val="20"/>
        </w:rPr>
        <w:t xml:space="preserve"> – zwanej dalej ustawą</w:t>
      </w:r>
      <w:r w:rsidR="005A6522" w:rsidRPr="00043A2D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5A6522" w:rsidRPr="00043A2D">
        <w:rPr>
          <w:rFonts w:ascii="Verdana" w:hAnsi="Verdana" w:cs="Tahoma"/>
          <w:sz w:val="20"/>
          <w:szCs w:val="20"/>
        </w:rPr>
        <w:t>Pzp</w:t>
      </w:r>
      <w:proofErr w:type="spellEnd"/>
      <w:r w:rsidR="00761ECD">
        <w:rPr>
          <w:rFonts w:ascii="Verdana" w:hAnsi="Verdana" w:cs="Tahoma"/>
          <w:sz w:val="20"/>
          <w:szCs w:val="20"/>
        </w:rPr>
        <w:t>.</w:t>
      </w:r>
    </w:p>
    <w:p w:rsidR="008B48FE" w:rsidRPr="00994564" w:rsidRDefault="004764F3" w:rsidP="00122D5A">
      <w:pPr>
        <w:pStyle w:val="Nagwek7"/>
        <w:numPr>
          <w:ilvl w:val="0"/>
          <w:numId w:val="0"/>
        </w:numPr>
        <w:tabs>
          <w:tab w:val="left" w:pos="5760"/>
        </w:tabs>
        <w:jc w:val="left"/>
        <w:rPr>
          <w:rFonts w:ascii="Verdana" w:hAnsi="Verdana" w:cs="Tahoma"/>
          <w:i w:val="0"/>
          <w:sz w:val="20"/>
          <w:szCs w:val="20"/>
        </w:rPr>
      </w:pPr>
      <w:r>
        <w:rPr>
          <w:rFonts w:ascii="Verdana" w:hAnsi="Verdana" w:cs="Tahoma"/>
          <w:i w:val="0"/>
          <w:sz w:val="20"/>
          <w:szCs w:val="20"/>
          <w:u w:val="single"/>
        </w:rPr>
        <w:br/>
      </w:r>
      <w:r w:rsidR="00122D5A" w:rsidRPr="00994564">
        <w:rPr>
          <w:rFonts w:ascii="Verdana" w:hAnsi="Verdana" w:cs="Tahoma"/>
          <w:i w:val="0"/>
          <w:sz w:val="20"/>
          <w:szCs w:val="20"/>
        </w:rPr>
        <w:t xml:space="preserve">3. </w:t>
      </w:r>
      <w:r w:rsidR="008B48FE" w:rsidRPr="00994564">
        <w:rPr>
          <w:rFonts w:ascii="Verdana" w:hAnsi="Verdana" w:cs="Tahoma"/>
          <w:i w:val="0"/>
          <w:sz w:val="20"/>
          <w:szCs w:val="20"/>
        </w:rPr>
        <w:t>OPIS PRZEDMIOTU ZAMÓWIENIA</w:t>
      </w:r>
    </w:p>
    <w:p w:rsidR="004F0868" w:rsidRPr="00A136C9" w:rsidRDefault="00283DDE" w:rsidP="00374C9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A136C9">
        <w:rPr>
          <w:rFonts w:ascii="Verdana" w:hAnsi="Verdana" w:cs="Tahoma"/>
          <w:sz w:val="20"/>
          <w:szCs w:val="20"/>
        </w:rPr>
        <w:t xml:space="preserve">3.1. </w:t>
      </w:r>
      <w:r w:rsidR="005A6522" w:rsidRPr="00A136C9">
        <w:rPr>
          <w:rFonts w:ascii="Verdana" w:hAnsi="Verdana" w:cs="Tahoma"/>
          <w:sz w:val="20"/>
          <w:szCs w:val="20"/>
        </w:rPr>
        <w:t>Nazwa nadana zamówieniu przez zamawiającego:</w:t>
      </w:r>
      <w:r w:rsidR="00761ECD" w:rsidRPr="00A136C9">
        <w:rPr>
          <w:rFonts w:ascii="Verdana" w:hAnsi="Verdana" w:cs="Tahoma"/>
          <w:sz w:val="20"/>
          <w:szCs w:val="20"/>
        </w:rPr>
        <w:t xml:space="preserve"> </w:t>
      </w:r>
      <w:r w:rsidR="004F0868" w:rsidRPr="00A136C9">
        <w:rPr>
          <w:rFonts w:ascii="Verdana" w:hAnsi="Verdana" w:cs="Tahoma"/>
          <w:b/>
          <w:sz w:val="20"/>
          <w:szCs w:val="20"/>
        </w:rPr>
        <w:t>DOSTAWA SPRZĘTU MEDYCZNEGO</w:t>
      </w:r>
      <w:r w:rsidR="002D7405">
        <w:rPr>
          <w:rFonts w:ascii="Verdana" w:hAnsi="Verdana" w:cs="LiberationSans"/>
          <w:sz w:val="20"/>
          <w:szCs w:val="20"/>
          <w:lang w:eastAsia="pl-PL"/>
        </w:rPr>
        <w:t>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3.2. Niniejsze zamówienie udzielane jest </w:t>
      </w:r>
      <w:r w:rsidRPr="00283DDE">
        <w:rPr>
          <w:rFonts w:ascii="Verdana" w:hAnsi="Verdana" w:cs="Arial"/>
          <w:sz w:val="20"/>
          <w:szCs w:val="20"/>
        </w:rPr>
        <w:t>w ramach projektu: „</w:t>
      </w:r>
      <w:r w:rsidRPr="00283DD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Pr="00283DD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20B3" w:rsidRPr="000C6D49" w:rsidRDefault="00283DDE" w:rsidP="00374C9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C6D49">
        <w:rPr>
          <w:rFonts w:ascii="Verdana" w:hAnsi="Verdana" w:cs="Arial"/>
          <w:b/>
          <w:sz w:val="20"/>
          <w:szCs w:val="20"/>
        </w:rPr>
        <w:t>3.3. Zamawiający dopuszcza składanie ofert częściowych.</w:t>
      </w:r>
      <w:r w:rsidR="00211349">
        <w:rPr>
          <w:rFonts w:ascii="Verdana" w:hAnsi="Verdana" w:cs="Arial"/>
          <w:b/>
          <w:sz w:val="20"/>
          <w:szCs w:val="20"/>
        </w:rPr>
        <w:t xml:space="preserve"> Zamawiający nie ogranicza ilości części zamówienia na </w:t>
      </w:r>
      <w:r w:rsidR="00B9144F">
        <w:rPr>
          <w:rFonts w:ascii="Verdana" w:hAnsi="Verdana" w:cs="Arial"/>
          <w:b/>
          <w:sz w:val="20"/>
          <w:szCs w:val="20"/>
        </w:rPr>
        <w:t xml:space="preserve">które </w:t>
      </w:r>
      <w:r w:rsidR="00211349">
        <w:rPr>
          <w:rFonts w:ascii="Verdana" w:hAnsi="Verdana" w:cs="Arial"/>
          <w:b/>
          <w:sz w:val="20"/>
          <w:szCs w:val="20"/>
        </w:rPr>
        <w:t xml:space="preserve">Wykonawca może </w:t>
      </w:r>
      <w:r w:rsidR="00B9144F">
        <w:rPr>
          <w:rFonts w:ascii="Verdana" w:hAnsi="Verdana" w:cs="Arial"/>
          <w:b/>
          <w:sz w:val="20"/>
          <w:szCs w:val="20"/>
        </w:rPr>
        <w:t>złożyć ofertę. Wykonawca może złożyć ofertę na jedną lub więcej części niniejszego zamówienia.</w:t>
      </w:r>
    </w:p>
    <w:p w:rsidR="00283DDE" w:rsidRDefault="00283DDE" w:rsidP="00374C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F6BA6" w:rsidRPr="001E0C1A" w:rsidRDefault="00283DDE" w:rsidP="00CF0E03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3.4.</w:t>
      </w:r>
      <w:r w:rsidR="00CF6BA6" w:rsidRPr="001E0C1A">
        <w:rPr>
          <w:rFonts w:ascii="Verdana" w:hAnsi="Verdana"/>
          <w:b/>
          <w:sz w:val="20"/>
          <w:szCs w:val="20"/>
        </w:rPr>
        <w:t xml:space="preserve"> OPIS CZĘŚCI ZAMÓWIENIA </w:t>
      </w:r>
    </w:p>
    <w:p w:rsidR="00CB1914" w:rsidRPr="00CB1914" w:rsidRDefault="00283DDE" w:rsidP="00CB1914">
      <w:pPr>
        <w:pStyle w:val="Default"/>
        <w:rPr>
          <w:rFonts w:ascii="Verdana" w:hAnsi="Verdana"/>
          <w:sz w:val="20"/>
          <w:szCs w:val="20"/>
        </w:rPr>
      </w:pPr>
      <w:r w:rsidRPr="00CB1914">
        <w:rPr>
          <w:rFonts w:ascii="Verdana" w:hAnsi="Verdana" w:cs="Arial"/>
          <w:sz w:val="20"/>
          <w:szCs w:val="20"/>
        </w:rPr>
        <w:t xml:space="preserve">Przedmiotem zamówienia jest dostawa fabrycznie nowego, nie noszącego śladów użytkowania sprzętu medycznego. </w:t>
      </w:r>
      <w:r w:rsidR="00CB1914" w:rsidRPr="00CB1914">
        <w:rPr>
          <w:rFonts w:ascii="Verdana" w:hAnsi="Verdana"/>
          <w:sz w:val="20"/>
          <w:szCs w:val="20"/>
        </w:rPr>
        <w:t>Wszystkie oferowane produkty muszą stanowić wyroby medyczne w rozumieniu ustawy z 20 maja 2010 r. o wyrobach medycznych (Dz. U.2015 poz. 876) a także posiadać oznakowanie CE oraz instrukcje obsługi w języku polskim.</w:t>
      </w:r>
    </w:p>
    <w:p w:rsidR="00CB1914" w:rsidRPr="00CB1914" w:rsidRDefault="00CB1914" w:rsidP="006D752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D7524" w:rsidRDefault="00292059" w:rsidP="006D75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Nin</w:t>
      </w:r>
      <w:r w:rsidR="00CB1914">
        <w:rPr>
          <w:rFonts w:ascii="Verdana" w:hAnsi="Verdana" w:cs="Arial"/>
          <w:sz w:val="20"/>
          <w:szCs w:val="20"/>
        </w:rPr>
        <w:t xml:space="preserve">iejsze zamówienie składa się z </w:t>
      </w:r>
      <w:r w:rsidR="00BE6DCD">
        <w:rPr>
          <w:rFonts w:ascii="Verdana" w:hAnsi="Verdana" w:cs="Arial"/>
          <w:sz w:val="20"/>
          <w:szCs w:val="20"/>
        </w:rPr>
        <w:t>16</w:t>
      </w:r>
      <w:r w:rsidR="006D7524">
        <w:rPr>
          <w:rFonts w:ascii="Verdana" w:hAnsi="Verdana" w:cs="Arial"/>
          <w:sz w:val="20"/>
          <w:szCs w:val="20"/>
        </w:rPr>
        <w:t xml:space="preserve"> części </w:t>
      </w:r>
      <w:r>
        <w:rPr>
          <w:rFonts w:ascii="Verdana" w:hAnsi="Verdana"/>
          <w:sz w:val="20"/>
          <w:szCs w:val="20"/>
        </w:rPr>
        <w:t>wymienionych poniżej</w:t>
      </w:r>
      <w:r w:rsidR="00374C96">
        <w:rPr>
          <w:rFonts w:ascii="Verdana" w:hAnsi="Verdana"/>
          <w:sz w:val="20"/>
          <w:szCs w:val="20"/>
        </w:rPr>
        <w:t>:</w:t>
      </w:r>
    </w:p>
    <w:p w:rsidR="006D7524" w:rsidRPr="009A6B8F" w:rsidRDefault="003E6218" w:rsidP="006D75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 xml:space="preserve">Część </w:t>
      </w:r>
      <w:r w:rsidR="00F41220" w:rsidRPr="00F72C94">
        <w:rPr>
          <w:rFonts w:ascii="Verdana" w:hAnsi="Verdana"/>
          <w:b/>
          <w:sz w:val="20"/>
          <w:szCs w:val="20"/>
        </w:rPr>
        <w:t>1</w:t>
      </w:r>
      <w:r w:rsidR="00E35CDD">
        <w:rPr>
          <w:rFonts w:ascii="Verdana" w:hAnsi="Verdana"/>
          <w:b/>
          <w:sz w:val="20"/>
          <w:szCs w:val="20"/>
        </w:rPr>
        <w:t xml:space="preserve">: </w:t>
      </w:r>
      <w:r w:rsidR="009A6B8F" w:rsidRPr="009A6B8F">
        <w:rPr>
          <w:rFonts w:ascii="Verdana" w:hAnsi="Verdana"/>
          <w:b/>
          <w:sz w:val="20"/>
          <w:szCs w:val="20"/>
        </w:rPr>
        <w:t>Aparat do masażu uciskowego sekwencyjnego (</w:t>
      </w:r>
      <w:r w:rsidR="009A6B8F">
        <w:rPr>
          <w:rFonts w:ascii="Verdana" w:hAnsi="Verdana"/>
          <w:b/>
          <w:sz w:val="20"/>
          <w:szCs w:val="20"/>
        </w:rPr>
        <w:t>szt. 1)</w:t>
      </w:r>
    </w:p>
    <w:p w:rsidR="00374C96" w:rsidRPr="00F72C94" w:rsidRDefault="009A6B8F" w:rsidP="00CF0E03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6D7524" w:rsidRPr="00F72C94">
        <w:rPr>
          <w:rFonts w:ascii="Verdana" w:hAnsi="Verdana"/>
          <w:sz w:val="20"/>
          <w:szCs w:val="20"/>
        </w:rPr>
        <w:t>formularz cenowy</w:t>
      </w:r>
      <w:r w:rsidR="00292059" w:rsidRPr="00F72C94">
        <w:rPr>
          <w:rFonts w:ascii="Verdana" w:hAnsi="Verdana"/>
          <w:sz w:val="20"/>
          <w:szCs w:val="20"/>
        </w:rPr>
        <w:t xml:space="preserve"> </w:t>
      </w:r>
      <w:r w:rsidR="00343BBD" w:rsidRPr="00F72C94">
        <w:rPr>
          <w:rFonts w:ascii="Verdana" w:hAnsi="Verdana"/>
          <w:sz w:val="20"/>
          <w:szCs w:val="20"/>
        </w:rPr>
        <w:t>oraz formularz</w:t>
      </w:r>
      <w:r w:rsidR="006D7524" w:rsidRPr="00F72C94">
        <w:rPr>
          <w:rFonts w:ascii="Verdana" w:hAnsi="Verdana"/>
          <w:sz w:val="20"/>
          <w:szCs w:val="20"/>
        </w:rPr>
        <w:t xml:space="preserve"> wymagań technicznych </w:t>
      </w:r>
      <w:r w:rsidR="00F3327C" w:rsidRPr="00F72C94">
        <w:rPr>
          <w:rFonts w:ascii="Verdana" w:hAnsi="Verdana"/>
          <w:sz w:val="20"/>
          <w:szCs w:val="20"/>
        </w:rPr>
        <w:t xml:space="preserve">- </w:t>
      </w:r>
      <w:r w:rsidR="006D7524" w:rsidRPr="00F72C94">
        <w:rPr>
          <w:rFonts w:ascii="Verdana" w:hAnsi="Verdana"/>
          <w:sz w:val="20"/>
          <w:szCs w:val="20"/>
        </w:rPr>
        <w:t>załącznik nr 2</w:t>
      </w:r>
      <w:r w:rsidR="00343BBD" w:rsidRPr="00F72C94">
        <w:rPr>
          <w:rFonts w:ascii="Verdana" w:hAnsi="Verdana"/>
          <w:sz w:val="20"/>
          <w:szCs w:val="20"/>
        </w:rPr>
        <w:t>A i 2B</w:t>
      </w:r>
      <w:r w:rsidR="006D7524" w:rsidRPr="00F72C94">
        <w:rPr>
          <w:rFonts w:ascii="Verdana" w:hAnsi="Verdana"/>
          <w:sz w:val="20"/>
          <w:szCs w:val="20"/>
        </w:rPr>
        <w:t xml:space="preserve"> do SIWZ;</w:t>
      </w:r>
    </w:p>
    <w:p w:rsidR="00343BBD" w:rsidRPr="00F72C94" w:rsidRDefault="003E6218" w:rsidP="00CF0E03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2</w:t>
      </w:r>
      <w:r w:rsidR="00E35CDD">
        <w:rPr>
          <w:rFonts w:ascii="Verdana" w:hAnsi="Verdana"/>
          <w:b/>
          <w:sz w:val="20"/>
          <w:szCs w:val="20"/>
        </w:rPr>
        <w:t xml:space="preserve">: </w:t>
      </w:r>
      <w:r w:rsidR="009A6B8F" w:rsidRPr="009A6B8F">
        <w:rPr>
          <w:rFonts w:ascii="Verdana" w:hAnsi="Verdana" w:cs="Arial"/>
          <w:b/>
          <w:color w:val="000000"/>
          <w:sz w:val="20"/>
          <w:szCs w:val="20"/>
        </w:rPr>
        <w:t>Monitor funkcji życiowych</w:t>
      </w:r>
      <w:r w:rsidR="009A6B8F">
        <w:rPr>
          <w:rFonts w:ascii="Verdana" w:hAnsi="Verdana" w:cs="Arial"/>
          <w:b/>
          <w:color w:val="000000"/>
          <w:sz w:val="20"/>
          <w:szCs w:val="20"/>
        </w:rPr>
        <w:t xml:space="preserve"> (szt. 2)</w:t>
      </w:r>
    </w:p>
    <w:p w:rsidR="00343BBD" w:rsidRPr="00F72C94" w:rsidRDefault="009A6B8F" w:rsidP="00CF0E03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343BBD" w:rsidRPr="00F72C94">
        <w:rPr>
          <w:rFonts w:ascii="Verdana" w:hAnsi="Verdana"/>
          <w:sz w:val="20"/>
          <w:szCs w:val="20"/>
        </w:rPr>
        <w:t>formularz cenowy oraz formularz wymagań technicznych - załącznik nr 3A i 3B do SIWZ;</w:t>
      </w:r>
    </w:p>
    <w:p w:rsidR="009A6B8F" w:rsidRDefault="003E6218" w:rsidP="009A6B8F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3</w:t>
      </w:r>
      <w:r w:rsidR="00E35CDD">
        <w:rPr>
          <w:rFonts w:ascii="Verdana" w:hAnsi="Verdana"/>
          <w:b/>
          <w:sz w:val="20"/>
          <w:szCs w:val="20"/>
        </w:rPr>
        <w:t>:</w:t>
      </w:r>
      <w:r w:rsidRPr="00F72C94">
        <w:rPr>
          <w:rFonts w:ascii="Verdana" w:hAnsi="Verdana"/>
          <w:b/>
          <w:sz w:val="20"/>
          <w:szCs w:val="20"/>
        </w:rPr>
        <w:t xml:space="preserve"> </w:t>
      </w:r>
      <w:r w:rsidR="009A6B8F" w:rsidRPr="009A6B8F">
        <w:rPr>
          <w:rFonts w:ascii="Verdana" w:hAnsi="Verdana" w:cs="Arial"/>
          <w:b/>
          <w:color w:val="000000"/>
          <w:sz w:val="20"/>
          <w:szCs w:val="20"/>
        </w:rPr>
        <w:t xml:space="preserve">Koncentrator tlenu </w:t>
      </w:r>
      <w:r w:rsidR="009A6B8F">
        <w:rPr>
          <w:rFonts w:ascii="Verdana" w:hAnsi="Verdana" w:cs="Arial"/>
          <w:b/>
          <w:color w:val="000000"/>
          <w:sz w:val="20"/>
          <w:szCs w:val="20"/>
        </w:rPr>
        <w:t>(szt. 4)</w:t>
      </w:r>
    </w:p>
    <w:p w:rsidR="00343BBD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343BBD" w:rsidRPr="00F72C94">
        <w:rPr>
          <w:rFonts w:ascii="Verdana" w:hAnsi="Verdana"/>
          <w:sz w:val="20"/>
          <w:szCs w:val="20"/>
        </w:rPr>
        <w:t>formularz cenowy oraz formularz wymagań technicznych - załącznik nr 4A i 4B do SIWZ;</w:t>
      </w:r>
    </w:p>
    <w:p w:rsidR="009A6B8F" w:rsidRDefault="003E6218" w:rsidP="00F4122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4</w:t>
      </w:r>
      <w:r w:rsidR="00E35CDD">
        <w:rPr>
          <w:rFonts w:ascii="Verdana" w:hAnsi="Verdana"/>
          <w:b/>
          <w:sz w:val="20"/>
          <w:szCs w:val="20"/>
        </w:rPr>
        <w:t>:</w:t>
      </w:r>
      <w:r w:rsidRPr="00F72C94">
        <w:rPr>
          <w:rFonts w:ascii="Verdana" w:hAnsi="Verdana"/>
          <w:b/>
          <w:sz w:val="20"/>
          <w:szCs w:val="20"/>
        </w:rPr>
        <w:t xml:space="preserve"> </w:t>
      </w:r>
      <w:r w:rsidR="009A6B8F" w:rsidRPr="009A6B8F">
        <w:rPr>
          <w:rFonts w:ascii="Verdana" w:hAnsi="Verdana"/>
          <w:b/>
          <w:sz w:val="20"/>
          <w:szCs w:val="20"/>
        </w:rPr>
        <w:t>Defibrylator</w:t>
      </w:r>
      <w:r w:rsidR="009A6B8F">
        <w:rPr>
          <w:rFonts w:ascii="Verdana" w:hAnsi="Verdana"/>
          <w:b/>
          <w:sz w:val="20"/>
          <w:szCs w:val="20"/>
        </w:rPr>
        <w:t xml:space="preserve"> (szt. 1)</w:t>
      </w:r>
    </w:p>
    <w:p w:rsidR="00343BBD" w:rsidRPr="00F72C94" w:rsidRDefault="009A6B8F" w:rsidP="00F41220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343BBD" w:rsidRPr="00F72C94">
        <w:rPr>
          <w:rFonts w:ascii="Verdana" w:hAnsi="Verdana"/>
          <w:sz w:val="20"/>
          <w:szCs w:val="20"/>
        </w:rPr>
        <w:t>formularz cenowy oraz formularz wymagań technicznych - załącznik nr 5A i 5B do SIWZ;</w:t>
      </w:r>
    </w:p>
    <w:p w:rsidR="00761ECD" w:rsidRPr="00F72C94" w:rsidRDefault="003E6218" w:rsidP="00F41220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5</w:t>
      </w:r>
      <w:r w:rsidR="00E35CDD">
        <w:rPr>
          <w:rFonts w:ascii="Verdana" w:hAnsi="Verdana"/>
          <w:b/>
          <w:sz w:val="20"/>
          <w:szCs w:val="20"/>
        </w:rPr>
        <w:t>:</w:t>
      </w:r>
      <w:r w:rsidRPr="00F72C94">
        <w:rPr>
          <w:rFonts w:ascii="Verdana" w:hAnsi="Verdana"/>
          <w:sz w:val="20"/>
          <w:szCs w:val="20"/>
        </w:rPr>
        <w:t xml:space="preserve"> </w:t>
      </w:r>
      <w:r w:rsidR="009A6B8F" w:rsidRPr="009A6B8F">
        <w:rPr>
          <w:rFonts w:ascii="Verdana" w:hAnsi="Verdana" w:cs="Arial"/>
          <w:b/>
          <w:color w:val="000000"/>
          <w:sz w:val="20"/>
          <w:szCs w:val="20"/>
        </w:rPr>
        <w:t>Maty ślizgowe</w:t>
      </w:r>
      <w:r w:rsidR="00E776C1">
        <w:rPr>
          <w:rFonts w:ascii="Verdana" w:hAnsi="Verdana" w:cs="Arial"/>
          <w:b/>
          <w:color w:val="000000"/>
          <w:sz w:val="20"/>
          <w:szCs w:val="20"/>
        </w:rPr>
        <w:t xml:space="preserve"> (szt. 5</w:t>
      </w:r>
      <w:r w:rsidR="009A6B8F">
        <w:rPr>
          <w:rFonts w:ascii="Verdana" w:hAnsi="Verdana" w:cs="Arial"/>
          <w:b/>
          <w:color w:val="000000"/>
          <w:sz w:val="20"/>
          <w:szCs w:val="20"/>
        </w:rPr>
        <w:t>)</w:t>
      </w:r>
    </w:p>
    <w:p w:rsidR="00343BBD" w:rsidRPr="00F72C94" w:rsidRDefault="009A6B8F" w:rsidP="00F41220">
      <w:pPr>
        <w:pStyle w:val="Akapitzlist"/>
        <w:spacing w:after="0" w:line="240" w:lineRule="auto"/>
        <w:ind w:left="0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343BBD" w:rsidRPr="00F72C94">
        <w:rPr>
          <w:rFonts w:ascii="Verdana" w:hAnsi="Verdana"/>
          <w:sz w:val="20"/>
          <w:szCs w:val="20"/>
        </w:rPr>
        <w:t>formularz cenowy oraz formularz wymagań technicznych - załącznik nr 6A i 6B do SIWZ;</w:t>
      </w:r>
    </w:p>
    <w:p w:rsidR="00343BBD" w:rsidRPr="00F72C94" w:rsidRDefault="003E6218" w:rsidP="00F41220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>Część 6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9A6B8F" w:rsidRPr="009A6B8F">
        <w:rPr>
          <w:rFonts w:ascii="Verdana" w:hAnsi="Verdana"/>
          <w:b/>
          <w:sz w:val="20"/>
          <w:szCs w:val="20"/>
        </w:rPr>
        <w:t>Pompy żywieniowe na stojakach</w:t>
      </w:r>
      <w:r w:rsidR="009A6B8F">
        <w:rPr>
          <w:rFonts w:ascii="Verdana" w:hAnsi="Verdana"/>
          <w:b/>
          <w:sz w:val="20"/>
          <w:szCs w:val="20"/>
        </w:rPr>
        <w:t xml:space="preserve"> (szt. 2)</w:t>
      </w:r>
    </w:p>
    <w:p w:rsidR="007414AC" w:rsidRDefault="009A6B8F" w:rsidP="00F41220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="000B62CD"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 w:rsidR="00193A6E" w:rsidRPr="00F72C94">
        <w:rPr>
          <w:rFonts w:ascii="Verdana" w:hAnsi="Verdana"/>
          <w:sz w:val="20"/>
          <w:szCs w:val="20"/>
        </w:rPr>
        <w:t>7</w:t>
      </w:r>
      <w:r w:rsidR="000B62CD" w:rsidRPr="00F72C94">
        <w:rPr>
          <w:rFonts w:ascii="Verdana" w:hAnsi="Verdana"/>
          <w:sz w:val="20"/>
          <w:szCs w:val="20"/>
        </w:rPr>
        <w:t xml:space="preserve">A i </w:t>
      </w:r>
      <w:r w:rsidR="00193A6E" w:rsidRPr="00F72C94">
        <w:rPr>
          <w:rFonts w:ascii="Verdana" w:hAnsi="Verdana"/>
          <w:sz w:val="20"/>
          <w:szCs w:val="20"/>
        </w:rPr>
        <w:t>7</w:t>
      </w:r>
      <w:r w:rsidR="000B62CD"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7</w:t>
      </w:r>
      <w:r w:rsidR="00E35CDD">
        <w:rPr>
          <w:rFonts w:ascii="Verdana" w:hAnsi="Verdana"/>
          <w:b/>
          <w:sz w:val="20"/>
          <w:szCs w:val="20"/>
        </w:rPr>
        <w:t xml:space="preserve">: </w:t>
      </w:r>
      <w:r w:rsidR="005D4762" w:rsidRPr="005D4762">
        <w:rPr>
          <w:rFonts w:ascii="Verdana" w:hAnsi="Verdana"/>
          <w:b/>
          <w:sz w:val="20"/>
          <w:szCs w:val="20"/>
        </w:rPr>
        <w:t>Urządzenie do suchych kąpieli CO2</w:t>
      </w:r>
      <w:r w:rsidR="005D4762">
        <w:rPr>
          <w:rFonts w:ascii="Verdana" w:hAnsi="Verdana"/>
          <w:b/>
          <w:sz w:val="20"/>
          <w:szCs w:val="20"/>
        </w:rPr>
        <w:t xml:space="preserve"> (sz. 1)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8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8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8</w:t>
      </w:r>
      <w:r w:rsidR="00E35CDD">
        <w:rPr>
          <w:rFonts w:ascii="Verdana" w:hAnsi="Verdana"/>
          <w:b/>
          <w:sz w:val="20"/>
          <w:szCs w:val="20"/>
        </w:rPr>
        <w:t xml:space="preserve">: </w:t>
      </w:r>
      <w:r w:rsidR="005D4762" w:rsidRPr="005D4762">
        <w:rPr>
          <w:rFonts w:ascii="Verdana" w:hAnsi="Verdana"/>
          <w:b/>
          <w:sz w:val="20"/>
          <w:szCs w:val="20"/>
        </w:rPr>
        <w:t>Ssak elektryczny</w:t>
      </w:r>
      <w:r w:rsidR="005D4762">
        <w:rPr>
          <w:rFonts w:ascii="Verdana" w:hAnsi="Verdana"/>
          <w:b/>
          <w:sz w:val="20"/>
          <w:szCs w:val="20"/>
        </w:rPr>
        <w:t xml:space="preserve"> (szt. 10)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9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9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9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5D4762" w:rsidRPr="005D4762">
        <w:rPr>
          <w:rFonts w:ascii="Verdana" w:hAnsi="Verdana"/>
          <w:b/>
          <w:sz w:val="20"/>
          <w:szCs w:val="20"/>
        </w:rPr>
        <w:t>Inhalator</w:t>
      </w:r>
      <w:r w:rsidR="005D4762">
        <w:rPr>
          <w:rFonts w:ascii="Verdana" w:hAnsi="Verdana"/>
          <w:b/>
          <w:sz w:val="20"/>
          <w:szCs w:val="20"/>
        </w:rPr>
        <w:t xml:space="preserve"> (szt. 4)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10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10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F72C94">
        <w:rPr>
          <w:rFonts w:ascii="Verdana" w:hAnsi="Verdana"/>
          <w:b/>
          <w:sz w:val="20"/>
          <w:szCs w:val="20"/>
        </w:rPr>
        <w:t xml:space="preserve">Część </w:t>
      </w:r>
      <w:r>
        <w:rPr>
          <w:rFonts w:ascii="Verdana" w:hAnsi="Verdana"/>
          <w:b/>
          <w:sz w:val="20"/>
          <w:szCs w:val="20"/>
        </w:rPr>
        <w:t>10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5D4762" w:rsidRPr="005D4762">
        <w:rPr>
          <w:rFonts w:ascii="Verdana" w:hAnsi="Verdana"/>
          <w:b/>
          <w:sz w:val="20"/>
          <w:szCs w:val="20"/>
        </w:rPr>
        <w:t>Urządzenie - System ogrzewania pacjenta</w:t>
      </w:r>
      <w:r w:rsidR="005D4762">
        <w:rPr>
          <w:rFonts w:ascii="Verdana" w:hAnsi="Verdana"/>
          <w:b/>
          <w:sz w:val="20"/>
          <w:szCs w:val="20"/>
        </w:rPr>
        <w:t xml:space="preserve"> (szt. 2)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11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11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11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5D4762" w:rsidRPr="005D4762">
        <w:rPr>
          <w:rFonts w:ascii="Verdana" w:hAnsi="Verdana"/>
          <w:b/>
          <w:sz w:val="20"/>
          <w:szCs w:val="20"/>
        </w:rPr>
        <w:t>Pompa insulinowa</w:t>
      </w:r>
      <w:r w:rsidR="005D4762">
        <w:rPr>
          <w:rFonts w:ascii="Verdana" w:hAnsi="Verdana"/>
          <w:b/>
          <w:sz w:val="20"/>
          <w:szCs w:val="20"/>
        </w:rPr>
        <w:t xml:space="preserve"> (szt. 2)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12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12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12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5D4762" w:rsidRPr="005D4762">
        <w:rPr>
          <w:rFonts w:ascii="Verdana" w:hAnsi="Verdana"/>
          <w:b/>
          <w:sz w:val="20"/>
          <w:szCs w:val="20"/>
        </w:rPr>
        <w:t>Podnośnik</w:t>
      </w:r>
      <w:r w:rsidR="005D4762">
        <w:rPr>
          <w:rFonts w:ascii="Verdana" w:hAnsi="Verdana"/>
          <w:b/>
          <w:sz w:val="20"/>
          <w:szCs w:val="20"/>
        </w:rPr>
        <w:t xml:space="preserve"> </w:t>
      </w:r>
      <w:r w:rsidR="00B902B1">
        <w:rPr>
          <w:rFonts w:ascii="Verdana" w:hAnsi="Verdana"/>
          <w:b/>
          <w:sz w:val="20"/>
          <w:szCs w:val="20"/>
        </w:rPr>
        <w:t xml:space="preserve">z pasem transportowym </w:t>
      </w:r>
      <w:r w:rsidR="005D4762">
        <w:rPr>
          <w:rFonts w:ascii="Verdana" w:hAnsi="Verdana"/>
          <w:b/>
          <w:sz w:val="20"/>
          <w:szCs w:val="20"/>
        </w:rPr>
        <w:t>(szt. 2)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13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13</w:t>
      </w:r>
      <w:r w:rsidRPr="00F72C94">
        <w:rPr>
          <w:rFonts w:ascii="Verdana" w:hAnsi="Verdana"/>
          <w:sz w:val="20"/>
          <w:szCs w:val="20"/>
        </w:rPr>
        <w:t>B do SIWZ.</w:t>
      </w:r>
    </w:p>
    <w:p w:rsidR="00BE6DCD" w:rsidRPr="00F72C94" w:rsidRDefault="009A6B8F" w:rsidP="00BE6DCD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13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BE6DCD">
        <w:rPr>
          <w:rFonts w:ascii="Verdana" w:hAnsi="Verdana"/>
          <w:b/>
          <w:sz w:val="20"/>
          <w:szCs w:val="20"/>
        </w:rPr>
        <w:t>A</w:t>
      </w:r>
      <w:r w:rsidR="00BE6DCD" w:rsidRPr="00F657AF">
        <w:rPr>
          <w:rFonts w:ascii="Verdana" w:hAnsi="Verdana"/>
          <w:b/>
          <w:sz w:val="20"/>
          <w:szCs w:val="20"/>
        </w:rPr>
        <w:t>parat do elektroterapii przenośny</w:t>
      </w:r>
      <w:r w:rsidR="00BE6DCD">
        <w:rPr>
          <w:rFonts w:ascii="Verdana" w:hAnsi="Verdana"/>
          <w:b/>
          <w:sz w:val="20"/>
          <w:szCs w:val="20"/>
        </w:rPr>
        <w:t xml:space="preserve"> (szt. 1)</w:t>
      </w:r>
    </w:p>
    <w:p w:rsidR="009A6B8F" w:rsidRDefault="00BE6DCD" w:rsidP="00BE6DCD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18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18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14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5D4762" w:rsidRPr="005D4762">
        <w:rPr>
          <w:rFonts w:ascii="Verdana" w:hAnsi="Verdana"/>
          <w:b/>
          <w:sz w:val="20"/>
          <w:szCs w:val="20"/>
        </w:rPr>
        <w:t>Wózek inwalidzki XXL</w:t>
      </w:r>
      <w:r w:rsidR="005D4762">
        <w:rPr>
          <w:rFonts w:ascii="Verdana" w:hAnsi="Verdana"/>
          <w:b/>
          <w:sz w:val="20"/>
          <w:szCs w:val="20"/>
        </w:rPr>
        <w:t xml:space="preserve"> (szt. 5)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15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15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15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5D4762">
        <w:rPr>
          <w:rFonts w:ascii="Verdana" w:hAnsi="Verdana"/>
          <w:b/>
          <w:sz w:val="20"/>
          <w:szCs w:val="20"/>
        </w:rPr>
        <w:t>Wózek inwalidzki standardowy (szt. 15)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16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16</w:t>
      </w:r>
      <w:r w:rsidRPr="00F72C94">
        <w:rPr>
          <w:rFonts w:ascii="Verdana" w:hAnsi="Verdana"/>
          <w:sz w:val="20"/>
          <w:szCs w:val="20"/>
        </w:rPr>
        <w:t>B do SIWZ.</w:t>
      </w:r>
    </w:p>
    <w:p w:rsidR="009A6B8F" w:rsidRPr="00F72C94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16</w:t>
      </w:r>
      <w:r w:rsidRPr="009A6B8F">
        <w:rPr>
          <w:rFonts w:ascii="Verdana" w:hAnsi="Verdana"/>
          <w:b/>
          <w:sz w:val="20"/>
          <w:szCs w:val="20"/>
        </w:rPr>
        <w:t xml:space="preserve">: </w:t>
      </w:r>
      <w:r w:rsidR="005D4762" w:rsidRPr="005D4762">
        <w:rPr>
          <w:rFonts w:ascii="Verdana" w:hAnsi="Verdana"/>
          <w:b/>
          <w:sz w:val="20"/>
          <w:szCs w:val="20"/>
        </w:rPr>
        <w:t xml:space="preserve">Wózek do transportu chorych </w:t>
      </w:r>
      <w:r w:rsidR="00E35CDD">
        <w:rPr>
          <w:rFonts w:ascii="Verdana" w:hAnsi="Verdana"/>
          <w:b/>
          <w:sz w:val="20"/>
          <w:szCs w:val="20"/>
        </w:rPr>
        <w:t xml:space="preserve">w pozycji leżącej i siedzącej </w:t>
      </w:r>
      <w:r w:rsidR="005D4762">
        <w:rPr>
          <w:rFonts w:ascii="Verdana" w:hAnsi="Verdana"/>
          <w:b/>
          <w:sz w:val="20"/>
          <w:szCs w:val="20"/>
        </w:rPr>
        <w:t>(szt. 1)</w:t>
      </w:r>
    </w:p>
    <w:p w:rsidR="009A6B8F" w:rsidRDefault="009A6B8F" w:rsidP="009A6B8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Szczegółowy opis zawiera </w:t>
      </w:r>
      <w:r w:rsidRPr="00F72C94">
        <w:rPr>
          <w:rFonts w:ascii="Verdana" w:hAnsi="Verdana"/>
          <w:sz w:val="20"/>
          <w:szCs w:val="20"/>
        </w:rPr>
        <w:t xml:space="preserve">formularz cenowy oraz formularz wymagań technicznych - załącznik nr </w:t>
      </w:r>
      <w:r>
        <w:rPr>
          <w:rFonts w:ascii="Verdana" w:hAnsi="Verdana"/>
          <w:sz w:val="20"/>
          <w:szCs w:val="20"/>
        </w:rPr>
        <w:t>17</w:t>
      </w:r>
      <w:r w:rsidRPr="00F72C94">
        <w:rPr>
          <w:rFonts w:ascii="Verdana" w:hAnsi="Verdana"/>
          <w:sz w:val="20"/>
          <w:szCs w:val="20"/>
        </w:rPr>
        <w:t xml:space="preserve">A i </w:t>
      </w:r>
      <w:r>
        <w:rPr>
          <w:rFonts w:ascii="Verdana" w:hAnsi="Verdana"/>
          <w:sz w:val="20"/>
          <w:szCs w:val="20"/>
        </w:rPr>
        <w:t>1</w:t>
      </w:r>
      <w:r w:rsidRPr="00F72C94">
        <w:rPr>
          <w:rFonts w:ascii="Verdana" w:hAnsi="Verdana"/>
          <w:sz w:val="20"/>
          <w:szCs w:val="20"/>
        </w:rPr>
        <w:t>7B do SIWZ.</w:t>
      </w:r>
    </w:p>
    <w:p w:rsidR="00BE6DCD" w:rsidRDefault="00BE6DCD" w:rsidP="00F657AF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6D37CE" w:rsidRPr="00140ABD" w:rsidRDefault="006D37CE" w:rsidP="006D37C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140ABD">
        <w:rPr>
          <w:rFonts w:ascii="Verdana" w:hAnsi="Verdana" w:cs="Arial"/>
          <w:b/>
          <w:sz w:val="20"/>
          <w:szCs w:val="20"/>
        </w:rPr>
        <w:t>Oznaczenie wg Wspólnego Słownika Zamówień (CPV):</w:t>
      </w:r>
    </w:p>
    <w:p w:rsidR="006D37CE" w:rsidRPr="00140ABD" w:rsidRDefault="003F31AF" w:rsidP="003F31A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11B4D">
        <w:rPr>
          <w:rFonts w:ascii="Verdana" w:hAnsi="Verdana" w:cs="Arial"/>
          <w:sz w:val="20"/>
          <w:szCs w:val="20"/>
        </w:rPr>
        <w:t>33100000</w:t>
      </w:r>
      <w:r w:rsidR="00811B4D">
        <w:rPr>
          <w:rFonts w:ascii="Verdana" w:hAnsi="Verdana" w:cs="Arial"/>
          <w:sz w:val="20"/>
          <w:szCs w:val="20"/>
        </w:rPr>
        <w:t xml:space="preserve">, 33155000, </w:t>
      </w:r>
      <w:r w:rsidR="00811B4D" w:rsidRPr="00811B4D">
        <w:rPr>
          <w:rFonts w:ascii="Verdana" w:hAnsi="Verdana" w:cs="Arial"/>
          <w:sz w:val="20"/>
          <w:szCs w:val="20"/>
        </w:rPr>
        <w:t>33182100</w:t>
      </w:r>
      <w:r w:rsidR="00811B4D">
        <w:rPr>
          <w:rFonts w:ascii="Verdana" w:hAnsi="Verdana" w:cs="Arial"/>
          <w:sz w:val="20"/>
          <w:szCs w:val="20"/>
        </w:rPr>
        <w:t xml:space="preserve">, </w:t>
      </w:r>
      <w:r w:rsidR="00811B4D" w:rsidRPr="00811B4D">
        <w:rPr>
          <w:rFonts w:ascii="Verdana" w:hAnsi="Verdana" w:cs="Arial"/>
          <w:sz w:val="20"/>
          <w:szCs w:val="20"/>
        </w:rPr>
        <w:t>33193120</w:t>
      </w:r>
      <w:r w:rsidR="00811B4D">
        <w:rPr>
          <w:rFonts w:ascii="Verdana" w:hAnsi="Verdana" w:cs="Arial"/>
          <w:sz w:val="20"/>
          <w:szCs w:val="20"/>
        </w:rPr>
        <w:t>.</w:t>
      </w:r>
    </w:p>
    <w:p w:rsidR="006D37CE" w:rsidRDefault="006D37CE" w:rsidP="006A4AF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B48FE" w:rsidRPr="00994564" w:rsidRDefault="00122D5A" w:rsidP="00122D5A">
      <w:pPr>
        <w:pStyle w:val="Nagwek7"/>
        <w:numPr>
          <w:ilvl w:val="0"/>
          <w:numId w:val="0"/>
        </w:numPr>
        <w:tabs>
          <w:tab w:val="left" w:pos="10080"/>
        </w:tabs>
        <w:jc w:val="left"/>
        <w:rPr>
          <w:rFonts w:ascii="Verdana" w:hAnsi="Verdana" w:cs="Tahoma"/>
          <w:i w:val="0"/>
          <w:sz w:val="20"/>
          <w:szCs w:val="20"/>
        </w:rPr>
      </w:pPr>
      <w:r w:rsidRPr="00994564">
        <w:rPr>
          <w:rFonts w:ascii="Verdana" w:hAnsi="Verdana" w:cs="Tahoma"/>
          <w:i w:val="0"/>
          <w:sz w:val="20"/>
          <w:szCs w:val="20"/>
        </w:rPr>
        <w:t xml:space="preserve">4. </w:t>
      </w:r>
      <w:r w:rsidR="008B48FE" w:rsidRPr="00994564">
        <w:rPr>
          <w:rFonts w:ascii="Verdana" w:hAnsi="Verdana" w:cs="Tahoma"/>
          <w:i w:val="0"/>
          <w:sz w:val="20"/>
          <w:szCs w:val="20"/>
        </w:rPr>
        <w:t>TERMIN WYKONANIA ZAMÓWIENIA:</w:t>
      </w:r>
    </w:p>
    <w:p w:rsidR="005612B7" w:rsidRPr="00043A2D" w:rsidRDefault="006D37CE" w:rsidP="005612B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B9144F">
        <w:rPr>
          <w:rFonts w:ascii="Verdana" w:hAnsi="Verdana" w:cs="Tahoma"/>
          <w:sz w:val="20"/>
          <w:szCs w:val="20"/>
        </w:rPr>
        <w:t>Z</w:t>
      </w:r>
      <w:r w:rsidR="005612B7" w:rsidRPr="00B9144F">
        <w:rPr>
          <w:rFonts w:ascii="Verdana" w:hAnsi="Verdana" w:cs="Tahoma"/>
          <w:sz w:val="20"/>
          <w:szCs w:val="20"/>
        </w:rPr>
        <w:t xml:space="preserve">amówienie </w:t>
      </w:r>
      <w:r w:rsidRPr="00B9144F">
        <w:rPr>
          <w:rFonts w:ascii="Verdana" w:hAnsi="Verdana" w:cs="Tahoma"/>
          <w:sz w:val="20"/>
          <w:szCs w:val="20"/>
        </w:rPr>
        <w:t>należy zrealizować</w:t>
      </w:r>
      <w:r w:rsidR="006649C4" w:rsidRPr="00B9144F">
        <w:rPr>
          <w:rFonts w:ascii="Verdana" w:hAnsi="Verdana" w:cs="Tahoma"/>
          <w:sz w:val="20"/>
          <w:szCs w:val="20"/>
        </w:rPr>
        <w:t xml:space="preserve"> </w:t>
      </w:r>
      <w:r w:rsidR="005612B7" w:rsidRPr="00B9144F">
        <w:rPr>
          <w:rFonts w:ascii="Verdana" w:hAnsi="Verdana" w:cs="Tahoma"/>
          <w:sz w:val="20"/>
          <w:szCs w:val="20"/>
        </w:rPr>
        <w:t xml:space="preserve">w terminie </w:t>
      </w:r>
      <w:r w:rsidR="003E6218">
        <w:rPr>
          <w:rFonts w:ascii="Verdana" w:hAnsi="Verdana" w:cs="Tahoma"/>
          <w:sz w:val="20"/>
          <w:szCs w:val="20"/>
        </w:rPr>
        <w:t xml:space="preserve">maksymalnym </w:t>
      </w:r>
      <w:r w:rsidR="00970139">
        <w:rPr>
          <w:rFonts w:ascii="Verdana" w:hAnsi="Verdana" w:cs="Tahoma"/>
          <w:sz w:val="20"/>
          <w:szCs w:val="20"/>
        </w:rPr>
        <w:t xml:space="preserve">do </w:t>
      </w:r>
      <w:r w:rsidR="00811B4D">
        <w:rPr>
          <w:rFonts w:ascii="Verdana" w:hAnsi="Verdana" w:cs="Tahoma"/>
          <w:sz w:val="20"/>
          <w:szCs w:val="20"/>
        </w:rPr>
        <w:t xml:space="preserve">21 </w:t>
      </w:r>
      <w:r w:rsidRPr="00B9144F">
        <w:rPr>
          <w:rFonts w:ascii="Verdana" w:hAnsi="Verdana" w:cs="Tahoma"/>
          <w:sz w:val="20"/>
          <w:szCs w:val="20"/>
        </w:rPr>
        <w:t xml:space="preserve">dni </w:t>
      </w:r>
      <w:r w:rsidR="004F0868" w:rsidRPr="00B9144F">
        <w:rPr>
          <w:rFonts w:ascii="Verdana" w:hAnsi="Verdana" w:cs="Tahoma"/>
          <w:sz w:val="20"/>
          <w:szCs w:val="20"/>
        </w:rPr>
        <w:t xml:space="preserve">od </w:t>
      </w:r>
      <w:r w:rsidRPr="00B9144F">
        <w:rPr>
          <w:rFonts w:ascii="Verdana" w:hAnsi="Verdana" w:cs="Tahoma"/>
          <w:sz w:val="20"/>
          <w:szCs w:val="20"/>
        </w:rPr>
        <w:t xml:space="preserve">daty </w:t>
      </w:r>
      <w:r w:rsidR="00BF297D" w:rsidRPr="00B9144F">
        <w:rPr>
          <w:rFonts w:ascii="Verdana" w:hAnsi="Verdana" w:cs="Tahoma"/>
          <w:sz w:val="20"/>
          <w:szCs w:val="20"/>
        </w:rPr>
        <w:t>zawarcia umowy.</w:t>
      </w:r>
    </w:p>
    <w:p w:rsidR="00BF297D" w:rsidRDefault="00BF297D" w:rsidP="00122D5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8B48FE" w:rsidRPr="00994564" w:rsidRDefault="00122D5A" w:rsidP="008B48F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994564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5. </w:t>
      </w:r>
      <w:r w:rsidR="00EC7051" w:rsidRPr="00994564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WARUNKI UDZIAŁU W POSTĘPOWANIU ORAZ OPIS SPOSOBU DOKONYWANIA OCENY SPEŁNIANIA TYCH WARUNKÓW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5.1. O udzielenie zamówienia mogą ubiegać się wykonawcy, którzy spełniają warunki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dotyczące:</w:t>
      </w:r>
    </w:p>
    <w:p w:rsidR="00B02390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1)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posiadania uprawnień do wykonywania określonej działalności lub czynności, jeżeli</w:t>
      </w:r>
      <w:r w:rsidR="009D4552"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przepisy prawa nakładają obowiązek ich posiadania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;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8B48FE" w:rsidRPr="004D3821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b/>
          <w:color w:val="000000"/>
          <w:sz w:val="20"/>
          <w:szCs w:val="20"/>
          <w:lang w:eastAsia="pl-PL"/>
        </w:rPr>
        <w:t>2)</w:t>
      </w: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4D3821">
        <w:rPr>
          <w:rFonts w:ascii="Verdana" w:hAnsi="Verdana" w:cs="Verdana"/>
          <w:b/>
          <w:color w:val="000000"/>
          <w:sz w:val="20"/>
          <w:szCs w:val="20"/>
          <w:lang w:eastAsia="pl-PL"/>
        </w:rPr>
        <w:t>posiadania wiedzy i doświadczenia,</w:t>
      </w:r>
    </w:p>
    <w:p w:rsidR="007A7670" w:rsidRPr="007E62A6" w:rsidRDefault="00EC7051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Opis sposobu dokonywania oceny spełniania tego warunku: </w:t>
      </w:r>
      <w:r w:rsidR="007A7670" w:rsidRPr="004D3821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Zamawiający nie precyzuje w tym zakresie żadnych wymagań, których spełnianie Wykonawca zobowiązany jest wykazać w sposób szczególny na etapie składania ofert. Zamawiający uzna, że warunek ten jest </w:t>
      </w:r>
      <w:r w:rsidR="007A7670" w:rsidRPr="004D3821"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spełniony, jeżeli wykonawca złoży oświadczenie o spełnieniu warunków udziału w postępowaniu, o których mowa w art. 22 ust. 1 ustawy Prawo zamówień publicznych.</w:t>
      </w:r>
      <w:r w:rsidR="007A7670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3) dysponowania odpowiednim potencjałem technicznym</w:t>
      </w:r>
    </w:p>
    <w:p w:rsidR="008B48FE" w:rsidRPr="00043A2D" w:rsidRDefault="008B48FE" w:rsidP="00EA2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E03CD" w:rsidRPr="000E03CD">
        <w:rPr>
          <w:rFonts w:ascii="Verdana" w:hAnsi="Verdana" w:cs="Verdana"/>
          <w:color w:val="000000"/>
          <w:sz w:val="20"/>
          <w:szCs w:val="20"/>
          <w:lang w:eastAsia="pl-PL"/>
        </w:rPr>
        <w:t>o</w:t>
      </w:r>
      <w:r w:rsidRPr="000E03CD">
        <w:rPr>
          <w:rFonts w:ascii="Verdana" w:hAnsi="Verdana" w:cs="Verdana"/>
          <w:color w:val="000000"/>
          <w:sz w:val="20"/>
          <w:szCs w:val="20"/>
          <w:lang w:eastAsia="pl-PL"/>
        </w:rPr>
        <w:t>świadczenie</w:t>
      </w:r>
      <w:r w:rsidR="00B02390" w:rsidRPr="000E03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E03CD">
        <w:rPr>
          <w:rFonts w:ascii="Verdana" w:hAnsi="Verdana" w:cs="Verdana"/>
          <w:color w:val="000000"/>
          <w:sz w:val="20"/>
          <w:szCs w:val="20"/>
          <w:lang w:eastAsia="pl-PL"/>
        </w:rPr>
        <w:t>o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spełnieniu warunków udziału w postę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powaniu, o których mowa w art.</w:t>
      </w:r>
      <w:r w:rsidR="00BF29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8B48FE" w:rsidRPr="00043A2D" w:rsidRDefault="008B48FE" w:rsidP="00BF29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4) dysponowania osobami zdolnymi do wykonania zamówienia,</w:t>
      </w:r>
    </w:p>
    <w:p w:rsidR="00C473BB" w:rsidRDefault="00BF297D" w:rsidP="00EA20B3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3623BC" w:rsidRPr="00043A2D" w:rsidRDefault="003623BC" w:rsidP="003623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b/>
          <w:color w:val="000000"/>
          <w:sz w:val="20"/>
          <w:szCs w:val="20"/>
          <w:lang w:eastAsia="pl-PL"/>
        </w:rPr>
        <w:t>5) Sytuacji ekonomicznej i finansowej.</w:t>
      </w:r>
    </w:p>
    <w:p w:rsidR="003623BC" w:rsidRDefault="003623BC" w:rsidP="003623BC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Opis sposobu dokonywania oceny spełniania tego warunku: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precyzuje w tym zakresie żadnych wymagań, których spełnianie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zobowiązany jest wykazać w sposób szczególny na etapie składania ofert.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uzna, że warunek ten jest spełniony, jeżeli wykonawca złoży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oświadczenie o spełnieniu warunków udziału w postępowaniu, o których mowa w art.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22 ust. 1 ustawy Prawo zamówień publicznych.</w:t>
      </w:r>
    </w:p>
    <w:p w:rsidR="003623BC" w:rsidRPr="00043A2D" w:rsidRDefault="003623BC" w:rsidP="00EA20B3">
      <w:pPr>
        <w:pStyle w:val="Tekstpodstawowywcity"/>
        <w:tabs>
          <w:tab w:val="left" w:pos="-2268"/>
          <w:tab w:val="left" w:pos="-567"/>
          <w:tab w:val="left" w:pos="5387"/>
        </w:tabs>
        <w:ind w:firstLine="0"/>
        <w:rPr>
          <w:rFonts w:ascii="Verdana" w:hAnsi="Verdana" w:cs="Tahoma"/>
          <w:sz w:val="20"/>
          <w:szCs w:val="20"/>
        </w:rPr>
      </w:pPr>
    </w:p>
    <w:p w:rsidR="00AD1E07" w:rsidRPr="008B6C49" w:rsidRDefault="00994564" w:rsidP="008B6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6. WYKAZ OŚWIADCZEŃ I DOKUMENTÓW JAKIE MAJĄ DOSTARCZYĆ WYKONAWCY</w:t>
      </w:r>
      <w:r w:rsidR="008B6C49"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Pr="008B6C49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W CELU POTWIERDZENIA SPEŁNIENIA WARUNKÓW UDZIAŁU W POSTĘPOWANIU </w:t>
      </w:r>
      <w:r w:rsidR="00AD1E07" w:rsidRPr="008B6C49">
        <w:rPr>
          <w:rFonts w:ascii="Verdana" w:hAnsi="Verdana"/>
          <w:b/>
          <w:sz w:val="20"/>
          <w:szCs w:val="20"/>
        </w:rPr>
        <w:t>ORAZ NIEPODLEGANIA WYKLUCZENIU NA PODSTAWIE ART. 24 UST. 1 USTAWY</w:t>
      </w:r>
    </w:p>
    <w:p w:rsidR="00DE7A25" w:rsidRDefault="00DE7A25" w:rsidP="008B6C49">
      <w:pPr>
        <w:pStyle w:val="Tekstkomentarza"/>
        <w:jc w:val="both"/>
        <w:rPr>
          <w:rFonts w:ascii="Verdana" w:hAnsi="Verdana" w:cs="Verdana"/>
          <w:b/>
          <w:color w:val="000000"/>
          <w:lang w:eastAsia="pl-PL"/>
        </w:rPr>
      </w:pPr>
    </w:p>
    <w:p w:rsidR="00F72C94" w:rsidRDefault="006A3152" w:rsidP="008B6C49">
      <w:pPr>
        <w:pStyle w:val="Tekstkomentarza"/>
        <w:jc w:val="both"/>
        <w:rPr>
          <w:rFonts w:ascii="Verdana" w:hAnsi="Verdana" w:cs="Verdana"/>
          <w:b/>
          <w:color w:val="000000"/>
          <w:lang w:eastAsia="pl-PL"/>
        </w:rPr>
      </w:pPr>
      <w:r w:rsidRPr="008B6C49">
        <w:rPr>
          <w:rFonts w:ascii="Verdana" w:hAnsi="Verdana" w:cs="Verdana"/>
          <w:b/>
          <w:color w:val="000000"/>
          <w:lang w:eastAsia="pl-PL"/>
        </w:rPr>
        <w:t>6.1</w:t>
      </w:r>
      <w:r w:rsidR="00B02390" w:rsidRPr="008B6C49">
        <w:rPr>
          <w:rFonts w:ascii="Verdana" w:hAnsi="Verdana" w:cs="Verdana"/>
          <w:b/>
          <w:color w:val="000000"/>
          <w:lang w:eastAsia="pl-PL"/>
        </w:rPr>
        <w:t xml:space="preserve">. </w:t>
      </w:r>
      <w:r w:rsidR="00973629" w:rsidRPr="008B6C49">
        <w:rPr>
          <w:rFonts w:ascii="Verdana" w:hAnsi="Verdana" w:cs="Verdana"/>
          <w:b/>
          <w:color w:val="000000"/>
          <w:lang w:eastAsia="pl-PL"/>
        </w:rPr>
        <w:t xml:space="preserve">W zakresie wykazania spełniania przez wykonawcę warunków, o których mowa w art. 22 ust. 1 ustawy, </w:t>
      </w:r>
      <w:r w:rsidR="008B6C49" w:rsidRPr="008B6C49">
        <w:rPr>
          <w:rFonts w:ascii="Verdana" w:hAnsi="Verdana" w:cs="Verdana"/>
          <w:b/>
          <w:color w:val="000000"/>
          <w:lang w:eastAsia="pl-PL"/>
        </w:rPr>
        <w:t>należy przedłożyć</w:t>
      </w:r>
      <w:r w:rsidR="00F72C94">
        <w:rPr>
          <w:rFonts w:ascii="Verdana" w:hAnsi="Verdana" w:cs="Verdana"/>
          <w:b/>
          <w:color w:val="000000"/>
          <w:lang w:eastAsia="pl-PL"/>
        </w:rPr>
        <w:t>:</w:t>
      </w:r>
    </w:p>
    <w:p w:rsidR="00B02390" w:rsidRPr="00F72C94" w:rsidRDefault="00F72C94" w:rsidP="00351563">
      <w:pPr>
        <w:pStyle w:val="Tekstkomentarza"/>
        <w:jc w:val="both"/>
        <w:rPr>
          <w:rFonts w:ascii="Verdana" w:hAnsi="Verdana" w:cs="Verdana"/>
          <w:color w:val="000000"/>
          <w:lang w:eastAsia="pl-PL"/>
        </w:rPr>
      </w:pPr>
      <w:r w:rsidRPr="00F72C94">
        <w:rPr>
          <w:rFonts w:ascii="Verdana" w:hAnsi="Verdana" w:cs="Verdana"/>
          <w:color w:val="000000"/>
          <w:lang w:eastAsia="pl-PL"/>
        </w:rPr>
        <w:t>1)</w:t>
      </w:r>
      <w:r w:rsidR="008B6C49" w:rsidRPr="00F72C94">
        <w:rPr>
          <w:rFonts w:ascii="Verdana" w:hAnsi="Verdana" w:cs="Verdana"/>
          <w:color w:val="000000"/>
          <w:lang w:eastAsia="pl-PL"/>
        </w:rPr>
        <w:t xml:space="preserve"> oświadczenie o spełnianiu </w:t>
      </w:r>
      <w:r w:rsidRPr="00F72C94">
        <w:rPr>
          <w:rFonts w:ascii="Verdana" w:hAnsi="Verdana" w:cs="Verdana"/>
          <w:color w:val="000000"/>
          <w:lang w:eastAsia="pl-PL"/>
        </w:rPr>
        <w:t>warunków udziału w postępowaniu,</w:t>
      </w:r>
    </w:p>
    <w:p w:rsidR="001960DC" w:rsidRPr="00593871" w:rsidRDefault="00DE7A25" w:rsidP="00884EB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6.2</w:t>
      </w:r>
      <w:r w:rsidR="00B02390" w:rsidRPr="00593871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. </w:t>
      </w:r>
      <w:r w:rsidR="00884EB9" w:rsidRPr="00593871">
        <w:rPr>
          <w:rFonts w:ascii="Verdana" w:hAnsi="Verdana" w:cs="Verdana"/>
          <w:b/>
          <w:color w:val="000000"/>
          <w:sz w:val="20"/>
          <w:szCs w:val="20"/>
          <w:lang w:eastAsia="pl-PL"/>
        </w:rPr>
        <w:t>W zakresie potwierdzenia niepodlegania wykluczeniu na podstawie art. 24 ust. 1 ustawy, należy przedłożyć:</w:t>
      </w:r>
    </w:p>
    <w:p w:rsidR="00223C7B" w:rsidRDefault="001960DC" w:rsidP="00223C7B">
      <w:pPr>
        <w:pStyle w:val="Tekstkomentarza"/>
        <w:rPr>
          <w:rFonts w:ascii="Verdana" w:hAnsi="Verdana" w:cs="Arial"/>
        </w:rPr>
      </w:pPr>
      <w:r w:rsidRPr="00043A2D">
        <w:rPr>
          <w:rFonts w:ascii="Verdana" w:hAnsi="Verdana" w:cs="Arial"/>
        </w:rPr>
        <w:t>1) oświadczenie o braku podstaw do wykluczenia,</w:t>
      </w:r>
    </w:p>
    <w:p w:rsidR="00894956" w:rsidRDefault="00223C7B" w:rsidP="00894956">
      <w:pPr>
        <w:pStyle w:val="Tekstkomentarza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2) aktualny odpis z właś</w:t>
      </w:r>
      <w:r w:rsidRPr="00223C7B">
        <w:rPr>
          <w:rFonts w:ascii="Verdana" w:hAnsi="Verdana" w:cs="Tahoma"/>
        </w:rPr>
        <w:t>ciwego rejestru lub z centralnej ewidencji i informacji o dział</w:t>
      </w:r>
      <w:r>
        <w:rPr>
          <w:rFonts w:ascii="Verdana" w:hAnsi="Verdana" w:cs="Tahoma"/>
        </w:rPr>
        <w:t>alności gospodarczej, jeż</w:t>
      </w:r>
      <w:r w:rsidRPr="00223C7B">
        <w:rPr>
          <w:rFonts w:ascii="Verdana" w:hAnsi="Verdana" w:cs="Tahoma"/>
        </w:rPr>
        <w:t>eli</w:t>
      </w:r>
      <w:r>
        <w:rPr>
          <w:rFonts w:ascii="Verdana" w:hAnsi="Verdana" w:cs="Tahoma"/>
        </w:rPr>
        <w:t xml:space="preserve"> odrębne przepisy wymagają</w:t>
      </w:r>
      <w:r w:rsidRPr="00223C7B">
        <w:rPr>
          <w:rFonts w:ascii="Verdana" w:hAnsi="Verdana" w:cs="Tahoma"/>
        </w:rPr>
        <w:t xml:space="preserve"> wpisu do rejestru lub ewidencji, w celu wykazania braku podstaw do wykluczenia w</w:t>
      </w:r>
      <w:r>
        <w:rPr>
          <w:rFonts w:ascii="Verdana" w:hAnsi="Verdana" w:cs="Tahoma"/>
        </w:rPr>
        <w:t xml:space="preserve"> </w:t>
      </w:r>
      <w:r w:rsidRPr="00223C7B">
        <w:rPr>
          <w:rFonts w:ascii="Verdana" w:hAnsi="Verdana" w:cs="Tahoma"/>
        </w:rPr>
        <w:t>oparciu o art. 24 ust. 1 pk</w:t>
      </w:r>
      <w:r>
        <w:rPr>
          <w:rFonts w:ascii="Verdana" w:hAnsi="Verdana" w:cs="Tahoma"/>
        </w:rPr>
        <w:t>t 2 ustawy, wystawiony nie wcześniej niż 6 miesię</w:t>
      </w:r>
      <w:r w:rsidRPr="00223C7B">
        <w:rPr>
          <w:rFonts w:ascii="Verdana" w:hAnsi="Verdana" w:cs="Tahoma"/>
        </w:rPr>
        <w:t>cy przed upływem terminu składania</w:t>
      </w:r>
      <w:r w:rsidR="00894956">
        <w:rPr>
          <w:rFonts w:ascii="Verdana" w:hAnsi="Verdana" w:cs="Tahoma"/>
        </w:rPr>
        <w:t xml:space="preserve"> </w:t>
      </w:r>
      <w:r w:rsidRPr="00223C7B">
        <w:rPr>
          <w:rFonts w:ascii="Verdana" w:hAnsi="Verdana" w:cs="Tahoma"/>
        </w:rPr>
        <w:t>wniosków o dopuszczenie do udziału w postepowaniu o udzielenie zamówienia albo składania ofert;</w:t>
      </w:r>
    </w:p>
    <w:p w:rsidR="00894956" w:rsidRDefault="00894956" w:rsidP="00894956">
      <w:pPr>
        <w:pStyle w:val="Tekstkomentarza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3) aktualne zaświadczenie właściwego naczelnika urzędu skarbowego potwierdzające, ż</w:t>
      </w:r>
      <w:r w:rsidR="00223C7B" w:rsidRPr="00223C7B">
        <w:rPr>
          <w:rFonts w:ascii="Verdana" w:hAnsi="Verdana" w:cs="Tahoma"/>
        </w:rPr>
        <w:t>e wykonawca nie zalega z</w:t>
      </w:r>
      <w:r>
        <w:rPr>
          <w:rFonts w:ascii="Verdana" w:hAnsi="Verdana" w:cs="Tahoma"/>
        </w:rPr>
        <w:t xml:space="preserve"> opłacaniem podatków, lub zaś</w:t>
      </w:r>
      <w:r w:rsidR="00223C7B" w:rsidRPr="00223C7B">
        <w:rPr>
          <w:rFonts w:ascii="Verdana" w:hAnsi="Verdana" w:cs="Tahoma"/>
        </w:rPr>
        <w:t xml:space="preserve">wiadczenie, </w:t>
      </w:r>
      <w:r>
        <w:rPr>
          <w:rFonts w:ascii="Verdana" w:hAnsi="Verdana" w:cs="Tahoma"/>
        </w:rPr>
        <w:t>ż</w:t>
      </w:r>
      <w:r w:rsidR="00223C7B" w:rsidRPr="00223C7B">
        <w:rPr>
          <w:rFonts w:ascii="Verdana" w:hAnsi="Verdana" w:cs="Tahoma"/>
        </w:rPr>
        <w:t>e uzyskał przewidziane prawem z</w:t>
      </w:r>
      <w:r>
        <w:rPr>
          <w:rFonts w:ascii="Verdana" w:hAnsi="Verdana" w:cs="Tahoma"/>
        </w:rPr>
        <w:t>wolnienie, odroczenie lub rozłoż</w:t>
      </w:r>
      <w:r w:rsidR="00223C7B" w:rsidRPr="00223C7B">
        <w:rPr>
          <w:rFonts w:ascii="Verdana" w:hAnsi="Verdana" w:cs="Tahoma"/>
        </w:rPr>
        <w:t>enie na</w:t>
      </w:r>
      <w:r>
        <w:rPr>
          <w:rFonts w:ascii="Verdana" w:hAnsi="Verdana" w:cs="Tahoma"/>
        </w:rPr>
        <w:t xml:space="preserve"> raty zaległych płatności lub wstrzymanie w całości wykonania decyzji właś</w:t>
      </w:r>
      <w:r w:rsidR="00223C7B" w:rsidRPr="00223C7B">
        <w:rPr>
          <w:rFonts w:ascii="Verdana" w:hAnsi="Verdana" w:cs="Tahoma"/>
        </w:rPr>
        <w:t>ciwe</w:t>
      </w:r>
      <w:r>
        <w:rPr>
          <w:rFonts w:ascii="Verdana" w:hAnsi="Verdana" w:cs="Tahoma"/>
        </w:rPr>
        <w:t>go organu - wystawione nie wcześ</w:t>
      </w:r>
      <w:r w:rsidR="00223C7B" w:rsidRPr="00223C7B">
        <w:rPr>
          <w:rFonts w:ascii="Verdana" w:hAnsi="Verdana" w:cs="Tahoma"/>
        </w:rPr>
        <w:t>niej</w:t>
      </w:r>
      <w:r>
        <w:rPr>
          <w:rFonts w:ascii="Verdana" w:hAnsi="Verdana" w:cs="Tahoma"/>
        </w:rPr>
        <w:t xml:space="preserve"> niż 3 miesią</w:t>
      </w:r>
      <w:r w:rsidR="00223C7B" w:rsidRPr="00223C7B">
        <w:rPr>
          <w:rFonts w:ascii="Verdana" w:hAnsi="Verdana" w:cs="Tahoma"/>
        </w:rPr>
        <w:t>ce przed upływem terminu składania wniosków o dopuszczenie do udziału w postepowan</w:t>
      </w:r>
      <w:r>
        <w:rPr>
          <w:rFonts w:ascii="Verdana" w:hAnsi="Verdana" w:cs="Tahoma"/>
        </w:rPr>
        <w:t xml:space="preserve">iu o udzielenie </w:t>
      </w:r>
      <w:r w:rsidR="00223C7B" w:rsidRPr="00223C7B">
        <w:rPr>
          <w:rFonts w:ascii="Verdana" w:hAnsi="Verdana" w:cs="Tahoma"/>
        </w:rPr>
        <w:t>zamówienia albo składania ofert;</w:t>
      </w:r>
    </w:p>
    <w:p w:rsidR="00894956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4) aktualne zaświadczenie właś</w:t>
      </w:r>
      <w:r w:rsidR="00223C7B" w:rsidRPr="00223C7B">
        <w:rPr>
          <w:rFonts w:ascii="Verdana" w:hAnsi="Verdana" w:cs="Tahoma"/>
          <w:sz w:val="20"/>
          <w:szCs w:val="20"/>
        </w:rPr>
        <w:t>ciw</w:t>
      </w:r>
      <w:r>
        <w:rPr>
          <w:rFonts w:ascii="Verdana" w:hAnsi="Verdana" w:cs="Tahoma"/>
          <w:sz w:val="20"/>
          <w:szCs w:val="20"/>
        </w:rPr>
        <w:t>ego oddziału Zakładu Ubezpieczeń</w:t>
      </w:r>
      <w:r w:rsidR="00223C7B" w:rsidRPr="00223C7B">
        <w:rPr>
          <w:rFonts w:ascii="Verdana" w:hAnsi="Verdana" w:cs="Tahoma"/>
          <w:sz w:val="20"/>
          <w:szCs w:val="20"/>
        </w:rPr>
        <w:t xml:space="preserve"> Społecznych lub Kasy Rolniczego Ubezpieczenia</w:t>
      </w:r>
      <w:r>
        <w:rPr>
          <w:rFonts w:ascii="Verdana" w:hAnsi="Verdana" w:cs="Tahoma"/>
          <w:sz w:val="20"/>
          <w:szCs w:val="20"/>
        </w:rPr>
        <w:t xml:space="preserve"> Społecznego potwierdzające, ż</w:t>
      </w:r>
      <w:r w:rsidR="00223C7B" w:rsidRPr="00223C7B">
        <w:rPr>
          <w:rFonts w:ascii="Verdana" w:hAnsi="Verdana" w:cs="Tahoma"/>
          <w:sz w:val="20"/>
          <w:szCs w:val="20"/>
        </w:rPr>
        <w:t>e wykonawca nie zalega z opłacaniem składek na ubezpieczenia zdrowotne i</w:t>
      </w:r>
      <w:r>
        <w:rPr>
          <w:rFonts w:ascii="Verdana" w:hAnsi="Verdana" w:cs="Tahoma"/>
          <w:sz w:val="20"/>
          <w:szCs w:val="20"/>
        </w:rPr>
        <w:t xml:space="preserve"> społeczne, lub potwierdzenie, ż</w:t>
      </w:r>
      <w:r w:rsidR="00223C7B" w:rsidRPr="00223C7B">
        <w:rPr>
          <w:rFonts w:ascii="Verdana" w:hAnsi="Verdana" w:cs="Tahoma"/>
          <w:sz w:val="20"/>
          <w:szCs w:val="20"/>
        </w:rPr>
        <w:t xml:space="preserve">e uzyskał przewidziane </w:t>
      </w:r>
      <w:r w:rsidR="00223C7B" w:rsidRPr="00223C7B">
        <w:rPr>
          <w:rFonts w:ascii="Verdana" w:hAnsi="Verdana" w:cs="Tahoma"/>
          <w:sz w:val="20"/>
          <w:szCs w:val="20"/>
        </w:rPr>
        <w:lastRenderedPageBreak/>
        <w:t>prawem z</w:t>
      </w:r>
      <w:r>
        <w:rPr>
          <w:rFonts w:ascii="Verdana" w:hAnsi="Verdana" w:cs="Tahoma"/>
          <w:sz w:val="20"/>
          <w:szCs w:val="20"/>
        </w:rPr>
        <w:t>wolnienie, odroczenie lub rozłoż</w:t>
      </w:r>
      <w:r w:rsidR="00223C7B" w:rsidRPr="00223C7B">
        <w:rPr>
          <w:rFonts w:ascii="Verdana" w:hAnsi="Verdana" w:cs="Tahoma"/>
          <w:sz w:val="20"/>
          <w:szCs w:val="20"/>
        </w:rPr>
        <w:t>enie na raty</w:t>
      </w:r>
      <w:r>
        <w:rPr>
          <w:rFonts w:ascii="Verdana" w:hAnsi="Verdana" w:cs="Tahoma"/>
          <w:sz w:val="20"/>
          <w:szCs w:val="20"/>
        </w:rPr>
        <w:t xml:space="preserve"> zaległych płatności lub wstrzymanie w całości wykonania decyzji właś</w:t>
      </w:r>
      <w:r w:rsidR="00223C7B" w:rsidRPr="00223C7B">
        <w:rPr>
          <w:rFonts w:ascii="Verdana" w:hAnsi="Verdana" w:cs="Tahoma"/>
          <w:sz w:val="20"/>
          <w:szCs w:val="20"/>
        </w:rPr>
        <w:t>ciwe</w:t>
      </w:r>
      <w:r>
        <w:rPr>
          <w:rFonts w:ascii="Verdana" w:hAnsi="Verdana" w:cs="Tahoma"/>
          <w:sz w:val="20"/>
          <w:szCs w:val="20"/>
        </w:rPr>
        <w:t>go organu - wystawione nie wcześniej niż 3 miesią</w:t>
      </w:r>
      <w:r w:rsidR="00223C7B" w:rsidRPr="00223C7B">
        <w:rPr>
          <w:rFonts w:ascii="Verdana" w:hAnsi="Verdana" w:cs="Tahoma"/>
          <w:sz w:val="20"/>
          <w:szCs w:val="20"/>
        </w:rPr>
        <w:t>ce przed upływem terminu składania wniosków o dopuszczenie do udzi</w:t>
      </w:r>
      <w:r>
        <w:rPr>
          <w:rFonts w:ascii="Verdana" w:hAnsi="Verdana" w:cs="Tahoma"/>
          <w:sz w:val="20"/>
          <w:szCs w:val="20"/>
        </w:rPr>
        <w:t xml:space="preserve">ału w postepowaniu o udzielenie </w:t>
      </w:r>
      <w:r w:rsidR="00223C7B" w:rsidRPr="00223C7B">
        <w:rPr>
          <w:rFonts w:ascii="Verdana" w:hAnsi="Verdana" w:cs="Tahoma"/>
          <w:sz w:val="20"/>
          <w:szCs w:val="20"/>
        </w:rPr>
        <w:t>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4-8 ustawy,</w:t>
      </w:r>
      <w:r>
        <w:rPr>
          <w:rFonts w:ascii="Verdana" w:hAnsi="Verdana" w:cs="Tahoma"/>
          <w:sz w:val="20"/>
          <w:szCs w:val="20"/>
        </w:rPr>
        <w:t xml:space="preserve"> wystawioną</w:t>
      </w:r>
      <w:r w:rsidR="00223C7B" w:rsidRPr="00223C7B">
        <w:rPr>
          <w:rFonts w:ascii="Verdana" w:hAnsi="Verdana" w:cs="Tahoma"/>
          <w:sz w:val="20"/>
          <w:szCs w:val="20"/>
        </w:rPr>
        <w:t xml:space="preserve"> ni</w:t>
      </w:r>
      <w:r>
        <w:rPr>
          <w:rFonts w:ascii="Verdana" w:hAnsi="Verdana" w:cs="Tahoma"/>
          <w:sz w:val="20"/>
          <w:szCs w:val="20"/>
        </w:rPr>
        <w:t>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postę</w:t>
      </w:r>
      <w:r w:rsidR="00223C7B" w:rsidRPr="00223C7B">
        <w:rPr>
          <w:rFonts w:ascii="Verdana" w:hAnsi="Verdana" w:cs="Tahoma"/>
          <w:sz w:val="20"/>
          <w:szCs w:val="20"/>
        </w:rPr>
        <w:t>powaniu o udzielenie 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9 ustawy,</w:t>
      </w:r>
      <w:r>
        <w:rPr>
          <w:rFonts w:ascii="Verdana" w:hAnsi="Verdana" w:cs="Tahoma"/>
          <w:sz w:val="20"/>
          <w:szCs w:val="20"/>
        </w:rPr>
        <w:t xml:space="preserve"> wystawioną nie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</w:t>
      </w:r>
      <w:r w:rsidR="00223C7B" w:rsidRPr="00223C7B">
        <w:rPr>
          <w:rFonts w:ascii="Verdana" w:hAnsi="Verdana" w:cs="Tahoma"/>
          <w:sz w:val="20"/>
          <w:szCs w:val="20"/>
        </w:rPr>
        <w:t>postepowaniu o udzielenie zamówienia albo składania ofert;</w:t>
      </w:r>
    </w:p>
    <w:p w:rsid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7) aktualną</w:t>
      </w:r>
      <w:r w:rsidR="00223C7B" w:rsidRPr="00223C7B">
        <w:rPr>
          <w:rFonts w:ascii="Verdana" w:hAnsi="Verdana" w:cs="Tahoma"/>
          <w:sz w:val="20"/>
          <w:szCs w:val="20"/>
        </w:rPr>
        <w:t xml:space="preserve"> informacje z Krajowego R</w:t>
      </w:r>
      <w:r>
        <w:rPr>
          <w:rFonts w:ascii="Verdana" w:hAnsi="Verdana" w:cs="Tahoma"/>
          <w:sz w:val="20"/>
          <w:szCs w:val="20"/>
        </w:rPr>
        <w:t>ejestru Karnego w zakresie okreś</w:t>
      </w:r>
      <w:r w:rsidR="00223C7B" w:rsidRPr="00223C7B">
        <w:rPr>
          <w:rFonts w:ascii="Verdana" w:hAnsi="Verdana" w:cs="Tahoma"/>
          <w:sz w:val="20"/>
          <w:szCs w:val="20"/>
        </w:rPr>
        <w:t>lonym w art. 24 ust. 1 pkt 10 i 11 ustawy,</w:t>
      </w:r>
      <w:r>
        <w:rPr>
          <w:rFonts w:ascii="Verdana" w:hAnsi="Verdana" w:cs="Tahoma"/>
          <w:sz w:val="20"/>
          <w:szCs w:val="20"/>
        </w:rPr>
        <w:t xml:space="preserve"> wystawioną nie wcześniej niż 6 miesię</w:t>
      </w:r>
      <w:r w:rsidR="00223C7B" w:rsidRPr="00223C7B">
        <w:rPr>
          <w:rFonts w:ascii="Verdana" w:hAnsi="Verdana" w:cs="Tahoma"/>
          <w:sz w:val="20"/>
          <w:szCs w:val="20"/>
        </w:rPr>
        <w:t>cy przed upływem terminu składania wniosków o dopuszczenie do udziału w</w:t>
      </w:r>
      <w:r>
        <w:rPr>
          <w:rFonts w:ascii="Verdana" w:hAnsi="Verdana" w:cs="Tahoma"/>
          <w:sz w:val="20"/>
          <w:szCs w:val="20"/>
        </w:rPr>
        <w:t xml:space="preserve"> postę</w:t>
      </w:r>
      <w:r w:rsidR="00223C7B" w:rsidRPr="00223C7B">
        <w:rPr>
          <w:rFonts w:ascii="Verdana" w:hAnsi="Verdana" w:cs="Tahoma"/>
          <w:sz w:val="20"/>
          <w:szCs w:val="20"/>
        </w:rPr>
        <w:t>powaniu o udzielenie zamówienia albo składania ofert;</w:t>
      </w:r>
    </w:p>
    <w:p w:rsidR="00894956" w:rsidRPr="00223C7B" w:rsidRDefault="00894956" w:rsidP="00894956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</w:p>
    <w:p w:rsidR="00223C7B" w:rsidRPr="005D4762" w:rsidRDefault="00DE7A25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5D4762">
        <w:rPr>
          <w:rFonts w:ascii="Verdana" w:hAnsi="Verdana" w:cs="Tahoma"/>
          <w:sz w:val="20"/>
          <w:szCs w:val="20"/>
        </w:rPr>
        <w:t>6.3</w:t>
      </w:r>
      <w:r w:rsidR="00CE4C69" w:rsidRPr="005D4762">
        <w:rPr>
          <w:rFonts w:ascii="Verdana" w:hAnsi="Verdana" w:cs="Tahoma"/>
          <w:sz w:val="20"/>
          <w:szCs w:val="20"/>
        </w:rPr>
        <w:t xml:space="preserve">. </w:t>
      </w:r>
      <w:r w:rsidR="00894956" w:rsidRPr="005D4762">
        <w:rPr>
          <w:rFonts w:ascii="Verdana" w:hAnsi="Verdana" w:cs="Tahoma"/>
          <w:sz w:val="20"/>
          <w:szCs w:val="20"/>
        </w:rPr>
        <w:t>Wykonawca powołujący się</w:t>
      </w:r>
      <w:r w:rsidR="00223C7B" w:rsidRPr="005D4762">
        <w:rPr>
          <w:rFonts w:ascii="Verdana" w:hAnsi="Verdana" w:cs="Tahoma"/>
          <w:sz w:val="20"/>
          <w:szCs w:val="20"/>
        </w:rPr>
        <w:t xml:space="preserve"> przy wykazywaniu spe</w:t>
      </w:r>
      <w:r w:rsidR="006D37CE" w:rsidRPr="005D4762">
        <w:rPr>
          <w:rFonts w:ascii="Verdana" w:hAnsi="Verdana" w:cs="Tahoma"/>
          <w:sz w:val="20"/>
          <w:szCs w:val="20"/>
        </w:rPr>
        <w:t>łniania warunków udziału w postę</w:t>
      </w:r>
      <w:r w:rsidR="00223C7B" w:rsidRPr="005D4762">
        <w:rPr>
          <w:rFonts w:ascii="Verdana" w:hAnsi="Verdana" w:cs="Tahoma"/>
          <w:sz w:val="20"/>
          <w:szCs w:val="20"/>
        </w:rPr>
        <w:t>powaniu na zasoby innych</w:t>
      </w:r>
      <w:r w:rsidR="00894956" w:rsidRPr="005D4762">
        <w:rPr>
          <w:rFonts w:ascii="Verdana" w:hAnsi="Verdana" w:cs="Tahoma"/>
          <w:sz w:val="20"/>
          <w:szCs w:val="20"/>
        </w:rPr>
        <w:t xml:space="preserve"> podmiotów, które będą brały udział w realizacji części zamówienia, przedkłada także dokumenty dotyczą</w:t>
      </w:r>
      <w:r w:rsidR="00223C7B" w:rsidRPr="005D4762">
        <w:rPr>
          <w:rFonts w:ascii="Verdana" w:hAnsi="Verdana" w:cs="Tahoma"/>
          <w:sz w:val="20"/>
          <w:szCs w:val="20"/>
        </w:rPr>
        <w:t>ce tego</w:t>
      </w:r>
      <w:r w:rsidR="00894956" w:rsidRPr="005D4762">
        <w:rPr>
          <w:rFonts w:ascii="Verdana" w:hAnsi="Verdana" w:cs="Tahoma"/>
          <w:sz w:val="20"/>
          <w:szCs w:val="20"/>
        </w:rPr>
        <w:t xml:space="preserve"> </w:t>
      </w:r>
      <w:r w:rsidR="00223C7B" w:rsidRPr="005D4762">
        <w:rPr>
          <w:rFonts w:ascii="Verdana" w:hAnsi="Verdana" w:cs="Tahoma"/>
          <w:sz w:val="20"/>
          <w:szCs w:val="20"/>
        </w:rPr>
        <w:t>podmiotu w zakresi</w:t>
      </w:r>
      <w:r w:rsidR="00894956" w:rsidRPr="005D4762">
        <w:rPr>
          <w:rFonts w:ascii="Verdana" w:hAnsi="Verdana" w:cs="Tahoma"/>
          <w:sz w:val="20"/>
          <w:szCs w:val="20"/>
        </w:rPr>
        <w:t>e wymaganym dla wykonawcy, okreś</w:t>
      </w:r>
      <w:r w:rsidR="00223C7B" w:rsidRPr="005D4762">
        <w:rPr>
          <w:rFonts w:ascii="Verdana" w:hAnsi="Verdana" w:cs="Tahoma"/>
          <w:sz w:val="20"/>
          <w:szCs w:val="20"/>
        </w:rPr>
        <w:t xml:space="preserve">lonym w pkt </w:t>
      </w:r>
      <w:r w:rsidRPr="005D4762">
        <w:rPr>
          <w:rFonts w:ascii="Verdana" w:hAnsi="Verdana" w:cs="Tahoma"/>
          <w:sz w:val="20"/>
          <w:szCs w:val="20"/>
        </w:rPr>
        <w:t>6.2</w:t>
      </w:r>
      <w:r w:rsidR="00223C7B" w:rsidRPr="005D4762">
        <w:rPr>
          <w:rFonts w:ascii="Verdana" w:hAnsi="Verdana" w:cs="Tahoma"/>
          <w:sz w:val="20"/>
          <w:szCs w:val="20"/>
        </w:rPr>
        <w:t>.</w:t>
      </w:r>
    </w:p>
    <w:p w:rsidR="00CE4C69" w:rsidRDefault="00CE4C69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b/>
          <w:sz w:val="20"/>
          <w:szCs w:val="20"/>
        </w:rPr>
      </w:pPr>
    </w:p>
    <w:p w:rsidR="00CE4C69" w:rsidRPr="00651233" w:rsidRDefault="00DE7A25" w:rsidP="00223C7B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6.4</w:t>
      </w:r>
      <w:r w:rsidR="00CE4C69" w:rsidRPr="00651233">
        <w:rPr>
          <w:rFonts w:ascii="Verdana" w:hAnsi="Verdana" w:cs="Tahoma"/>
          <w:sz w:val="20"/>
          <w:szCs w:val="20"/>
        </w:rPr>
        <w:t xml:space="preserve">. Jeżeli, w przypadku wykonawcy mającego siedzibę na terytorium Rzeczypospolitej Polskiej, osoby, o których mowa w art. 24 ust. </w:t>
      </w:r>
      <w:r w:rsidR="00680F3F" w:rsidRPr="00651233">
        <w:rPr>
          <w:rFonts w:ascii="Verdana" w:hAnsi="Verdana" w:cs="Tahoma"/>
          <w:sz w:val="20"/>
          <w:szCs w:val="20"/>
        </w:rPr>
        <w:t>1 pkt 5-8, 10 i 11 ust</w:t>
      </w:r>
      <w:r w:rsidR="00CE4C69" w:rsidRPr="00651233">
        <w:rPr>
          <w:rFonts w:ascii="Verdana" w:hAnsi="Verdana" w:cs="Tahoma"/>
          <w:sz w:val="20"/>
          <w:szCs w:val="20"/>
        </w:rPr>
        <w:t xml:space="preserve">awy </w:t>
      </w:r>
      <w:proofErr w:type="spellStart"/>
      <w:r w:rsidR="00CE4C69" w:rsidRPr="00651233">
        <w:rPr>
          <w:rFonts w:ascii="Verdana" w:hAnsi="Verdana" w:cs="Tahoma"/>
          <w:sz w:val="20"/>
          <w:szCs w:val="20"/>
        </w:rPr>
        <w:t>Pzp</w:t>
      </w:r>
      <w:proofErr w:type="spellEnd"/>
      <w:r w:rsidR="00CE4C69" w:rsidRPr="00651233">
        <w:rPr>
          <w:rFonts w:ascii="Verdana" w:hAnsi="Verdana" w:cs="Tahoma"/>
          <w:sz w:val="20"/>
          <w:szCs w:val="20"/>
        </w:rPr>
        <w:t>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</w:t>
      </w:r>
      <w:r w:rsidR="00680F3F" w:rsidRPr="00651233">
        <w:rPr>
          <w:rFonts w:ascii="Verdana" w:hAnsi="Verdana" w:cs="Tahoma"/>
          <w:sz w:val="20"/>
          <w:szCs w:val="20"/>
        </w:rPr>
        <w:t xml:space="preserve"> dopuszczenie do udziału w postę</w:t>
      </w:r>
      <w:r w:rsidR="00CE4C69" w:rsidRPr="00651233">
        <w:rPr>
          <w:rFonts w:ascii="Verdana" w:hAnsi="Verdana" w:cs="Tahoma"/>
          <w:sz w:val="20"/>
          <w:szCs w:val="20"/>
        </w:rPr>
        <w:t xml:space="preserve">powaniu o udzielenie zamówienia albo składania ofert, z tym że w przypadku gdy miejsce zamieszkania tych osób </w:t>
      </w:r>
      <w:r w:rsidR="00680F3F" w:rsidRPr="00651233">
        <w:rPr>
          <w:rFonts w:ascii="Verdana" w:hAnsi="Verdana" w:cs="Tahoma"/>
          <w:sz w:val="20"/>
          <w:szCs w:val="20"/>
        </w:rPr>
        <w:t>nie wydaje się takich zaświadczeń – zastępuje się je dokumentem zawierającym oświadczenie złożone przed właściwym organem sądowym, administracyjnym albo organem samorządu zawodowego lub gospodarczego miejsca zamieszkania tych osób lub notariuszem.</w:t>
      </w:r>
    </w:p>
    <w:p w:rsidR="00223C7B" w:rsidRDefault="00223C7B" w:rsidP="00823B3E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</w:p>
    <w:p w:rsidR="00680F3F" w:rsidRPr="00A119CD" w:rsidRDefault="00DE7A25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6.5</w:t>
      </w:r>
      <w:r w:rsidR="00680F3F" w:rsidRPr="00A119CD">
        <w:rPr>
          <w:rFonts w:ascii="Verdana" w:hAnsi="Verdana" w:cs="Tahoma"/>
          <w:b/>
          <w:sz w:val="20"/>
          <w:szCs w:val="20"/>
        </w:rPr>
        <w:t xml:space="preserve"> Jeżeli wykonawca ma miejsce zamieszkania poza terytorium Rzeczypospolitej Polskiej, zamiast dok</w:t>
      </w:r>
      <w:r>
        <w:rPr>
          <w:rFonts w:ascii="Verdana" w:hAnsi="Verdana" w:cs="Tahoma"/>
          <w:b/>
          <w:sz w:val="20"/>
          <w:szCs w:val="20"/>
        </w:rPr>
        <w:t>umentów o których mowa w pkt 6.2</w:t>
      </w:r>
      <w:r w:rsidR="00680F3F" w:rsidRPr="00A119CD">
        <w:rPr>
          <w:rFonts w:ascii="Verdana" w:hAnsi="Verdana" w:cs="Tahoma"/>
          <w:b/>
          <w:sz w:val="20"/>
          <w:szCs w:val="20"/>
        </w:rPr>
        <w:t>.: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 w:rsidRPr="00651233">
        <w:rPr>
          <w:rFonts w:ascii="Verdana" w:hAnsi="Verdana" w:cs="Tahoma"/>
          <w:sz w:val="20"/>
          <w:szCs w:val="20"/>
        </w:rPr>
        <w:t xml:space="preserve">a) pkt 2-4 i 6 – </w:t>
      </w:r>
      <w:r>
        <w:rPr>
          <w:rFonts w:ascii="Verdana" w:hAnsi="Verdana" w:cs="Tahoma"/>
          <w:sz w:val="20"/>
          <w:szCs w:val="20"/>
        </w:rPr>
        <w:t xml:space="preserve">składa </w:t>
      </w:r>
      <w:r w:rsidRPr="00680F3F">
        <w:rPr>
          <w:rFonts w:ascii="Verdana" w:hAnsi="Verdana" w:cs="Tahoma"/>
          <w:sz w:val="20"/>
          <w:szCs w:val="20"/>
        </w:rPr>
        <w:t>dokument wystawiony w kraju, w którym ma s</w:t>
      </w:r>
      <w:r>
        <w:rPr>
          <w:rFonts w:ascii="Verdana" w:hAnsi="Verdana" w:cs="Tahoma"/>
          <w:sz w:val="20"/>
          <w:szCs w:val="20"/>
        </w:rPr>
        <w:t>iedzibę</w:t>
      </w:r>
      <w:r w:rsidRPr="00680F3F">
        <w:rPr>
          <w:rFonts w:ascii="Verdana" w:hAnsi="Verdana" w:cs="Tahoma"/>
          <w:sz w:val="20"/>
          <w:szCs w:val="20"/>
        </w:rPr>
        <w:t xml:space="preserve"> lub m</w:t>
      </w:r>
      <w:r>
        <w:rPr>
          <w:rFonts w:ascii="Verdana" w:hAnsi="Verdana" w:cs="Tahoma"/>
          <w:sz w:val="20"/>
          <w:szCs w:val="20"/>
        </w:rPr>
        <w:t>iejsce zamieszkania potwierdzają</w:t>
      </w:r>
      <w:r w:rsidRPr="00680F3F">
        <w:rPr>
          <w:rFonts w:ascii="Verdana" w:hAnsi="Verdana" w:cs="Tahoma"/>
          <w:sz w:val="20"/>
          <w:szCs w:val="20"/>
        </w:rPr>
        <w:t>cy,</w:t>
      </w:r>
      <w:r>
        <w:rPr>
          <w:rFonts w:ascii="Verdana" w:hAnsi="Verdana" w:cs="Tahoma"/>
          <w:sz w:val="20"/>
          <w:szCs w:val="20"/>
        </w:rPr>
        <w:t xml:space="preserve"> ż</w:t>
      </w:r>
      <w:r w:rsidRPr="00680F3F">
        <w:rPr>
          <w:rFonts w:ascii="Verdana" w:hAnsi="Verdana" w:cs="Tahoma"/>
          <w:sz w:val="20"/>
          <w:szCs w:val="20"/>
        </w:rPr>
        <w:t>e: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>nie otwarto jego likw</w:t>
      </w:r>
      <w:r>
        <w:rPr>
          <w:rFonts w:ascii="Verdana" w:hAnsi="Verdana" w:cs="Tahoma"/>
          <w:sz w:val="20"/>
          <w:szCs w:val="20"/>
        </w:rPr>
        <w:t>idacji ani nie ogłoszono upadłości - wystawiony nie wcześniej niż 6 miesię</w:t>
      </w:r>
      <w:r w:rsidRPr="00680F3F">
        <w:rPr>
          <w:rFonts w:ascii="Verdana" w:hAnsi="Verdana" w:cs="Tahoma"/>
          <w:sz w:val="20"/>
          <w:szCs w:val="20"/>
        </w:rPr>
        <w:t>cy przed upływem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terminu składania ofert;</w:t>
      </w:r>
    </w:p>
    <w:p w:rsidR="00680F3F" w:rsidRPr="00680F3F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>nie zalega z uiszczaniem podatków, opłat, składek na ubezpieczenie społeczne i zdrowotne albo ze uzyskał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przewidziane prawem z</w:t>
      </w:r>
      <w:r>
        <w:rPr>
          <w:rFonts w:ascii="Verdana" w:hAnsi="Verdana" w:cs="Tahoma"/>
          <w:sz w:val="20"/>
          <w:szCs w:val="20"/>
        </w:rPr>
        <w:t xml:space="preserve">wolnienie, odroczenie lub rozłożenie na raty zaległych </w:t>
      </w:r>
      <w:r>
        <w:rPr>
          <w:rFonts w:ascii="Verdana" w:hAnsi="Verdana" w:cs="Tahoma"/>
          <w:sz w:val="20"/>
          <w:szCs w:val="20"/>
        </w:rPr>
        <w:lastRenderedPageBreak/>
        <w:t>płatności lub wstrzymanie w całoś</w:t>
      </w:r>
      <w:r w:rsidRPr="00680F3F">
        <w:rPr>
          <w:rFonts w:ascii="Verdana" w:hAnsi="Verdana" w:cs="Tahoma"/>
          <w:sz w:val="20"/>
          <w:szCs w:val="20"/>
        </w:rPr>
        <w:t>ci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wykonania decyzj</w:t>
      </w:r>
      <w:r>
        <w:rPr>
          <w:rFonts w:ascii="Verdana" w:hAnsi="Verdana" w:cs="Tahoma"/>
          <w:sz w:val="20"/>
          <w:szCs w:val="20"/>
        </w:rPr>
        <w:t>i właś</w:t>
      </w:r>
      <w:r w:rsidRPr="00680F3F">
        <w:rPr>
          <w:rFonts w:ascii="Verdana" w:hAnsi="Verdana" w:cs="Tahoma"/>
          <w:sz w:val="20"/>
          <w:szCs w:val="20"/>
        </w:rPr>
        <w:t>ciwe</w:t>
      </w:r>
      <w:r>
        <w:rPr>
          <w:rFonts w:ascii="Verdana" w:hAnsi="Verdana" w:cs="Tahoma"/>
          <w:sz w:val="20"/>
          <w:szCs w:val="20"/>
        </w:rPr>
        <w:t>go organu - wystawiony nie wcześniej niż 3 miesią</w:t>
      </w:r>
      <w:r w:rsidRPr="00680F3F">
        <w:rPr>
          <w:rFonts w:ascii="Verdana" w:hAnsi="Verdana" w:cs="Tahoma"/>
          <w:sz w:val="20"/>
          <w:szCs w:val="20"/>
        </w:rPr>
        <w:t>ce przed upływem terminu składania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ofert;</w:t>
      </w:r>
    </w:p>
    <w:p w:rsidR="00823B3E" w:rsidRDefault="00680F3F" w:rsidP="00A119C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</w:rPr>
        <w:t xml:space="preserve">- </w:t>
      </w:r>
      <w:r w:rsidRPr="00680F3F">
        <w:rPr>
          <w:rFonts w:ascii="Verdana" w:hAnsi="Verdana" w:cs="Tahoma"/>
          <w:sz w:val="20"/>
          <w:szCs w:val="20"/>
        </w:rPr>
        <w:t xml:space="preserve">nie orzeczono </w:t>
      </w:r>
      <w:r>
        <w:rPr>
          <w:rFonts w:ascii="Verdana" w:hAnsi="Verdana" w:cs="Tahoma"/>
          <w:sz w:val="20"/>
          <w:szCs w:val="20"/>
        </w:rPr>
        <w:t>wobec niego zakazu ubiegania się</w:t>
      </w:r>
      <w:r w:rsidRPr="00680F3F">
        <w:rPr>
          <w:rFonts w:ascii="Verdana" w:hAnsi="Verdana" w:cs="Tahoma"/>
          <w:sz w:val="20"/>
          <w:szCs w:val="20"/>
        </w:rPr>
        <w:t xml:space="preserve"> o zamówienie - wyst</w:t>
      </w:r>
      <w:r>
        <w:rPr>
          <w:rFonts w:ascii="Verdana" w:hAnsi="Verdana" w:cs="Tahoma"/>
          <w:sz w:val="20"/>
          <w:szCs w:val="20"/>
        </w:rPr>
        <w:t>awiony nie wcześniej niż 6 miesię</w:t>
      </w:r>
      <w:r w:rsidRPr="00680F3F">
        <w:rPr>
          <w:rFonts w:ascii="Verdana" w:hAnsi="Verdana" w:cs="Tahoma"/>
          <w:sz w:val="20"/>
          <w:szCs w:val="20"/>
        </w:rPr>
        <w:t>cy przed</w:t>
      </w:r>
      <w:r>
        <w:rPr>
          <w:rFonts w:ascii="Verdana" w:hAnsi="Verdana" w:cs="Tahoma"/>
          <w:sz w:val="20"/>
          <w:szCs w:val="20"/>
        </w:rPr>
        <w:t xml:space="preserve"> </w:t>
      </w:r>
      <w:r w:rsidRPr="00680F3F">
        <w:rPr>
          <w:rFonts w:ascii="Verdana" w:hAnsi="Verdana" w:cs="Tahoma"/>
          <w:sz w:val="20"/>
          <w:szCs w:val="20"/>
        </w:rPr>
        <w:t>upływem terminu składania ofert.</w:t>
      </w:r>
    </w:p>
    <w:p w:rsidR="00E53356" w:rsidRDefault="00A119CD" w:rsidP="00A119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b) pkt 5 –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składa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zaświadczenie właś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ciwego organu sadowego lub administracyjnego miejsca zamieszkania albo zamieszkania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osoby, której dokumenty dotyczą, w zakresie okreś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lonym w art. 24 ust.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1 pkt 4-8 - wystawione nie wcześniej niż 6 miesię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cy przed upływem terminu składania wniosków o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dopuszczenie do udziału w postę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powaniu o udzielenie zamówienia albo składania ofert;</w:t>
      </w:r>
    </w:p>
    <w:p w:rsidR="00A119CD" w:rsidRPr="00A119CD" w:rsidRDefault="00A119CD" w:rsidP="00A119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c) pkt 7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– składa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zaświadczenie właś</w:t>
      </w:r>
      <w:r w:rsidR="00651233">
        <w:rPr>
          <w:rFonts w:ascii="Verdana" w:hAnsi="Verdana" w:cs="Verdana"/>
          <w:color w:val="000000"/>
          <w:sz w:val="20"/>
          <w:szCs w:val="20"/>
          <w:lang w:eastAsia="pl-PL"/>
        </w:rPr>
        <w:t>ciwego organu są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dowego lub administracyjnego miejsca zamieszkania albo zamieszkania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osoby, której dokumenty dotyczą, w zakresie okreś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lonym w art. 24 ust. 1 pkt 10 -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11 ustawy - wystawione nie wcześniej niż 6 miesię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cy przed upływem terminu składania wniosków o</w:t>
      </w:r>
      <w:r w:rsid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dopuszczenie do udziału w postę</w:t>
      </w:r>
      <w:r w:rsidRPr="00A119CD">
        <w:rPr>
          <w:rFonts w:ascii="Verdana" w:hAnsi="Verdana" w:cs="Verdana"/>
          <w:color w:val="000000"/>
          <w:sz w:val="20"/>
          <w:szCs w:val="20"/>
          <w:lang w:eastAsia="pl-PL"/>
        </w:rPr>
        <w:t>powaniu o udzielenie zamówienia albo składania ofert.</w:t>
      </w:r>
    </w:p>
    <w:p w:rsidR="00E53356" w:rsidRDefault="00E53356" w:rsidP="00B023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</w:p>
    <w:p w:rsidR="00E53356" w:rsidRDefault="00651233" w:rsidP="00883C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Jeżeli w kraju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miejsca zamieszkania osoby 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lub w kraju, w którym wykonawca ma siedzibę lub miejsce zamieszkania, nie wydaje się dokumentów, o których mowa w </w:t>
      </w:r>
      <w:r w:rsidR="00DE7A25">
        <w:rPr>
          <w:rFonts w:ascii="Verdana" w:hAnsi="Verdana" w:cs="Verdana"/>
          <w:b/>
          <w:color w:val="000000"/>
          <w:sz w:val="20"/>
          <w:szCs w:val="20"/>
          <w:lang w:eastAsia="pl-PL"/>
        </w:rPr>
        <w:t>pkt 6.5</w:t>
      </w:r>
      <w:r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>.</w:t>
      </w:r>
      <w:r w:rsidR="00883CFC"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lit a - c</w:t>
      </w:r>
      <w:r w:rsidRPr="00883CFC">
        <w:rPr>
          <w:rFonts w:ascii="Verdana" w:hAnsi="Verdana" w:cs="Verdana"/>
          <w:b/>
          <w:color w:val="000000"/>
          <w:sz w:val="20"/>
          <w:szCs w:val="20"/>
          <w:lang w:eastAsia="pl-PL"/>
        </w:rPr>
        <w:t>,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zastępuje się je dokumentem zawierającym oświadczenie, w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k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 xml:space="preserve">tórym określa się także osoby uprawnione do reprezentacji wykonawcy, złożone przed właściwym organem sądowym, </w:t>
      </w:r>
      <w:r w:rsidR="00883CFC">
        <w:rPr>
          <w:rFonts w:ascii="Verdana" w:hAnsi="Verdana" w:cs="Verdana"/>
          <w:color w:val="000000"/>
          <w:sz w:val="20"/>
          <w:szCs w:val="20"/>
          <w:lang w:eastAsia="pl-PL"/>
        </w:rPr>
        <w:t>a</w:t>
      </w:r>
      <w:r w:rsidRPr="00651233">
        <w:rPr>
          <w:rFonts w:ascii="Verdana" w:hAnsi="Verdana" w:cs="Verdana"/>
          <w:color w:val="000000"/>
          <w:sz w:val="20"/>
          <w:szCs w:val="20"/>
          <w:lang w:eastAsia="pl-PL"/>
        </w:rPr>
        <w:t>dministracyjnym albo organem samorządu zawodowego lub gospodarczego odpowiednio kraju miejsca zamieszkania osoby lub kraju, w którym wykonawca ma siedzibę lub miejsce zamie</w:t>
      </w:r>
      <w:r w:rsidR="00883CFC">
        <w:rPr>
          <w:rFonts w:ascii="Verdana" w:hAnsi="Verdana" w:cs="Verdana"/>
          <w:color w:val="000000"/>
          <w:sz w:val="20"/>
          <w:szCs w:val="20"/>
          <w:lang w:eastAsia="pl-PL"/>
        </w:rPr>
        <w:t>szkania, lub przed notariuszem.</w:t>
      </w:r>
    </w:p>
    <w:p w:rsidR="00883CFC" w:rsidRPr="00043A2D" w:rsidRDefault="00883CFC" w:rsidP="00B0239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</w:p>
    <w:p w:rsidR="00EE3D06" w:rsidRPr="00A119CD" w:rsidRDefault="00DE7A25" w:rsidP="00884EB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  <w:lang w:eastAsia="pl-PL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6.6</w:t>
      </w:r>
      <w:r w:rsidR="00EE3D06" w:rsidRPr="00A119CD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. </w:t>
      </w:r>
      <w:r w:rsidR="00884EB9" w:rsidRPr="00A119CD">
        <w:rPr>
          <w:rFonts w:ascii="Verdana" w:hAnsi="Verdana" w:cs="TimesNewRoman,Bold"/>
          <w:b/>
          <w:bCs/>
          <w:sz w:val="20"/>
          <w:szCs w:val="20"/>
          <w:lang w:eastAsia="pl-PL"/>
        </w:rPr>
        <w:t>Dokumenty dotyczące przynależności do tej samej grupy kapitałowej:</w:t>
      </w:r>
    </w:p>
    <w:p w:rsidR="00EE3D06" w:rsidRDefault="00346177" w:rsidP="00EE3D06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L</w:t>
      </w:r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 xml:space="preserve">ista podmiotów należących do tej samej grupy kapitałowej, w rozumieniu ustawy z dnia 16 lutego 2007 r. o ochronie konkurencji i konsumentów (Dz. U. z 2007 r. Nr 50, poz. 331 z </w:t>
      </w:r>
      <w:proofErr w:type="spellStart"/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>późn</w:t>
      </w:r>
      <w:proofErr w:type="spellEnd"/>
      <w:r w:rsidR="00EE3D06" w:rsidRPr="00884EB9">
        <w:rPr>
          <w:rFonts w:ascii="Verdana" w:hAnsi="Verdana" w:cs="Arial"/>
          <w:bCs/>
          <w:color w:val="000000"/>
          <w:sz w:val="20"/>
          <w:szCs w:val="20"/>
        </w:rPr>
        <w:t>. zm.), albo informacja o tym, że wykonawca nie należy do</w:t>
      </w:r>
      <w:r w:rsidR="00EE3D06" w:rsidRPr="00043A2D">
        <w:rPr>
          <w:rFonts w:ascii="Verdana" w:hAnsi="Verdana" w:cs="Arial"/>
          <w:bCs/>
          <w:color w:val="000000"/>
          <w:sz w:val="20"/>
          <w:szCs w:val="20"/>
        </w:rPr>
        <w:t xml:space="preserve"> grupy kapitałowej.</w:t>
      </w:r>
    </w:p>
    <w:p w:rsidR="00883CFC" w:rsidRPr="00E90E98" w:rsidRDefault="00883CFC" w:rsidP="00EE3D06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b/>
          <w:sz w:val="20"/>
          <w:szCs w:val="20"/>
        </w:rPr>
        <w:t>6.7. W związku z wejściem w życie z dniem 18 kwietnia 2016 r. przepisów tzw. dyrektywy klasycznej</w:t>
      </w:r>
      <w:r w:rsidRPr="00E90E98">
        <w:rPr>
          <w:rFonts w:ascii="Verdana" w:hAnsi="Verdana" w:cs="Arial"/>
          <w:sz w:val="20"/>
          <w:szCs w:val="20"/>
        </w:rPr>
        <w:t xml:space="preserve">, tj. przepisy dyrektywy Parlamentu Europejskiego i Rady 2014/24/UE z dnia 26 lutego 2014 r. w sprawie zamówień publicznych, uchylającej dyrektywę 2004/18/WE (Dz. Urz. UE L 94 z 28.03.2014, str. 65, z </w:t>
      </w:r>
      <w:proofErr w:type="spellStart"/>
      <w:r w:rsidRPr="00E90E98">
        <w:rPr>
          <w:rFonts w:ascii="Verdana" w:hAnsi="Verdana" w:cs="Arial"/>
          <w:sz w:val="20"/>
          <w:szCs w:val="20"/>
        </w:rPr>
        <w:t>późn</w:t>
      </w:r>
      <w:proofErr w:type="spellEnd"/>
      <w:r w:rsidRPr="00E90E98">
        <w:rPr>
          <w:rFonts w:ascii="Verdana" w:hAnsi="Verdana" w:cs="Arial"/>
          <w:sz w:val="20"/>
          <w:szCs w:val="20"/>
        </w:rPr>
        <w:t xml:space="preserve">. zm.), uwzględniając zasadę bezpośredniej skuteczności dyrektyw, Zamawiający dopuszcza możliwość niezłożenia wraz z ofertą oświadczeń i dokumentów opisanych w pkt 6) SIWZ i zastąpienia ich wypełnionym Jednolitym Europejskim Dokumentem Zamówienia, zgodnie z rozporządzeniem wykonawczym Komisji Europejskiej UE z dnia 5 stycznia 2016 r. ustanawiającym standardowy formularza jednolitego europejskiego dokumentu zamówienia, który zostanie złożony wraz z ofertą.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Jednolity Europejski Dokument Zamówienia, w przypadku wykorzystania tego formularza i złożenia go wraz z ofertą, należy wypełnić odpowiednio w zakresie i formie związanym z wymaganymi oświadczeniami i dokumentami dotyczącymi stosownych warunków podmiotowych uczestnictwa w postępowaniu i braku podstaw do wykluczenia Wykonawcy. Jednolity Europejski Dokument Zamówienia na potrzeby niniejszego postępowania składa się w formie pisemnej.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Mając na uwadze powyższe Zamawiający informuje, iż: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a) akceptuje oświadczenie własne Wykonawcy składane w postaci Jednolitego Europejskiego Dokumentu Zamówienia według Rozporządzenia wykonawczego Komisji (UE) 2016/7 z dnia 5 stycznia 2016 r. ustanawiającego standardowy formularza jednolitego europejskiego dokumentu zamówienia (Dz. Urz. UE L 3/16); w przypadku nie dołączenia do oferty dokumentów podmiotowych potwierdzających spełnianie warunków udziału w postępowaniu </w:t>
      </w:r>
      <w:r w:rsidRPr="00E90E98">
        <w:rPr>
          <w:rFonts w:ascii="Verdana" w:hAnsi="Verdana" w:cs="Arial"/>
          <w:sz w:val="20"/>
          <w:szCs w:val="20"/>
        </w:rPr>
        <w:lastRenderedPageBreak/>
        <w:t xml:space="preserve">oraz brak podstaw do wykluczenia z postępowania zastosowanie znajduje art. 26 ust. 3 ustawy PZN;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b) w przypadku gdy Wykonawca powołuje się w Jednolitym Europejskim Dokumencie Zamówienia na dostępność dokumentów w bezpłatnych, ogólnodostępnych bazach danych państw członkowskich Unii Europejskiej, Wykonawca powinien wskazać te bazy danych, aby Zamawiający samodzielnie pobrać te dokumenty;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c) w przypadku gdy Wykonawca powołuje się na dokumenty podmiotowe, będące w posiadaniu Zamawiającego, Wykonawca powinien wnioskować aby Zamawiający uwzględnił te dokumenty;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d) w odniesieniu do Wykonawcy instytucji tzw. </w:t>
      </w:r>
      <w:proofErr w:type="spellStart"/>
      <w:r w:rsidRPr="00E90E98">
        <w:rPr>
          <w:rFonts w:ascii="Verdana" w:hAnsi="Verdana" w:cs="Arial"/>
          <w:sz w:val="20"/>
          <w:szCs w:val="20"/>
        </w:rPr>
        <w:t>self</w:t>
      </w:r>
      <w:proofErr w:type="spellEnd"/>
      <w:r w:rsidRPr="00E90E98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E90E98">
        <w:rPr>
          <w:rFonts w:ascii="Verdana" w:hAnsi="Verdana" w:cs="Arial"/>
          <w:sz w:val="20"/>
          <w:szCs w:val="20"/>
        </w:rPr>
        <w:t>cleaning</w:t>
      </w:r>
      <w:proofErr w:type="spellEnd"/>
      <w:r w:rsidRPr="00E90E98">
        <w:rPr>
          <w:rFonts w:ascii="Verdana" w:hAnsi="Verdana" w:cs="Arial"/>
          <w:sz w:val="20"/>
          <w:szCs w:val="20"/>
        </w:rPr>
        <w:t xml:space="preserve">, dopuszcza - w sytuacji zaistnienia podstaw wykluczenia Wykonawcy z postępowania - istnieje możliwość przedstawienia przez tego Wykonawcę dowodów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w takim przypadku Zamawiający rozpatrzy dowody wskazane wyżej i dokona ich oceny w świetle przesłanek wykluczenia Wykonawcy określonych w art. 24 ust. 1 pkt 2, 4-11 oraz w ust. 2 pkt 1 i 3 ustawy PZP.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e) Jednolity Europejski Dokument Zamówienia może zawierać także informacje dotyczące podmiotów trzecich, jeżeli Wykonawcy powołują się na ich zasoby w celu wykazania spełnienia warunków udziału w postępowaniu.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f) Zamawiający zastrzega, iż na dowolnym etapie postępowania o udzielenie zamówienia publicznego może wezwać Wykonawców w trybie art. 26 ust. 3 ustawy PZP do przedłożenia wszystkich lub niektórych dokumentów potwierdzających, jeżeli jest to niezbędne do zapewnienia odpowiedniego przebiegu postępowania.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 xml:space="preserve">g) W przypadku udzielenia zamówienia Wykonawcy wyłonionemu na skutek przeprowadzenia niniejszego postępowania, przed zawarciem umowy w sprawie zamówienia publicznego, przekłada on Zamawiającemu dokumenty, o których mowa powyżej. </w:t>
      </w:r>
    </w:p>
    <w:p w:rsidR="00970139" w:rsidRPr="00E90E98" w:rsidRDefault="00970139" w:rsidP="00970139">
      <w:pPr>
        <w:shd w:val="clear" w:color="auto" w:fill="FFFFFF"/>
        <w:suppressAutoHyphens/>
        <w:spacing w:after="0" w:line="240" w:lineRule="auto"/>
        <w:rPr>
          <w:rFonts w:ascii="Verdana" w:hAnsi="Verdana" w:cs="Arial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Ponadto Zamawiający informuje, iż na stronach Urzędu Zamówień Publicznych dostępna jest Instrukcja Wypełniania Jednolitego Europejskiego Dokumentu Zamówienia, z którą w przypadku skorzystania przez Wykonawców z możliwości złożenia tego dokumentu wraz z ofertą zaleca się zapoznać pod adresem:</w:t>
      </w:r>
    </w:p>
    <w:p w:rsidR="00970139" w:rsidRPr="00E90E98" w:rsidRDefault="00970139" w:rsidP="00970139">
      <w:pPr>
        <w:pStyle w:val="Akapitzlist"/>
        <w:spacing w:after="0" w:line="240" w:lineRule="auto"/>
        <w:ind w:left="0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E90E98">
        <w:rPr>
          <w:rFonts w:ascii="Verdana" w:hAnsi="Verdana" w:cs="Arial"/>
          <w:sz w:val="20"/>
          <w:szCs w:val="20"/>
        </w:rPr>
        <w:t>https://www.uzp.gov.pl/__data/assets/pdf_file/0014/31361/JEDZ-instrukcja.pdf</w:t>
      </w:r>
    </w:p>
    <w:p w:rsidR="00036564" w:rsidRDefault="00036564" w:rsidP="00A82F99">
      <w:pPr>
        <w:tabs>
          <w:tab w:val="left" w:pos="2835"/>
        </w:tabs>
        <w:rPr>
          <w:rFonts w:ascii="Verdana" w:hAnsi="Verdana" w:cs="Tahoma"/>
          <w:b/>
          <w:sz w:val="20"/>
          <w:szCs w:val="20"/>
          <w:lang w:eastAsia="ar-SA"/>
        </w:rPr>
      </w:pPr>
    </w:p>
    <w:p w:rsidR="00A82F99" w:rsidRPr="00C52B46" w:rsidRDefault="00AD6DA5" w:rsidP="00A82F99">
      <w:pPr>
        <w:tabs>
          <w:tab w:val="left" w:pos="2835"/>
        </w:tabs>
        <w:rPr>
          <w:rFonts w:ascii="Verdana" w:hAnsi="Verdana" w:cs="Tahoma"/>
          <w:color w:val="FF0000"/>
          <w:sz w:val="20"/>
          <w:szCs w:val="20"/>
          <w:lang w:eastAsia="ar-SA"/>
        </w:rPr>
      </w:pPr>
      <w:r w:rsidRPr="00AD6DA5">
        <w:rPr>
          <w:rFonts w:ascii="Verdana" w:hAnsi="Verdana" w:cs="Tahoma"/>
          <w:b/>
          <w:sz w:val="20"/>
          <w:szCs w:val="20"/>
          <w:lang w:eastAsia="ar-SA"/>
        </w:rPr>
        <w:t>7</w:t>
      </w:r>
      <w:r w:rsidR="00C52B46">
        <w:rPr>
          <w:rFonts w:ascii="Verdana" w:hAnsi="Verdana" w:cs="Tahoma"/>
          <w:b/>
          <w:sz w:val="20"/>
          <w:szCs w:val="20"/>
          <w:lang w:eastAsia="ar-SA"/>
        </w:rPr>
        <w:t>.</w:t>
      </w:r>
      <w:r w:rsidRPr="00AD6DA5">
        <w:rPr>
          <w:rFonts w:ascii="Verdana" w:hAnsi="Verdana" w:cs="Tahoma"/>
          <w:b/>
          <w:sz w:val="20"/>
          <w:szCs w:val="20"/>
          <w:lang w:eastAsia="ar-SA"/>
        </w:rPr>
        <w:t xml:space="preserve"> INFORMACJA O DOKUMENTACH POTWIERDZAJĄCYCH, ŻE OFEROWANE DOSTAWY, USŁUGI LUB ROBOTY BUDOWLANE ODPOWIADAJĄ OKREŚLONYM WYMAGANIOM</w:t>
      </w:r>
    </w:p>
    <w:p w:rsidR="00036564" w:rsidRPr="00550A08" w:rsidRDefault="00036564" w:rsidP="00036564">
      <w:pPr>
        <w:tabs>
          <w:tab w:val="left" w:pos="2835"/>
        </w:tabs>
        <w:spacing w:after="0" w:line="24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 w:rsidRPr="00550A08">
        <w:rPr>
          <w:rFonts w:ascii="Verdana" w:hAnsi="Verdana" w:cs="Tahoma"/>
          <w:sz w:val="20"/>
          <w:szCs w:val="20"/>
          <w:lang w:eastAsia="ar-SA"/>
        </w:rPr>
        <w:t>W zakresie potwierdzenia, że oferowane dostawy odpowiadają określonym wymaganiom należy przedłożyć: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>a) Oświadczenia, że: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 xml:space="preserve">1) oferowany asortyment posiada odpowiednie dokumenty wymagane przez polskie prawo, na podstawie których może być wprowadzony </w:t>
      </w:r>
      <w:r w:rsidRPr="00550A08">
        <w:rPr>
          <w:rFonts w:ascii="Verdana" w:hAnsi="Verdana" w:cs="Arial"/>
          <w:sz w:val="20"/>
          <w:szCs w:val="20"/>
        </w:rPr>
        <w:t>do obrotu i stosowania w plac</w:t>
      </w:r>
      <w:r w:rsidRPr="00550A08">
        <w:rPr>
          <w:rFonts w:ascii="Verdana" w:hAnsi="Verdana"/>
          <w:sz w:val="20"/>
          <w:szCs w:val="20"/>
        </w:rPr>
        <w:t>ó</w:t>
      </w:r>
      <w:r w:rsidRPr="00550A08">
        <w:rPr>
          <w:rFonts w:ascii="Verdana" w:hAnsi="Verdana" w:cs="Arial"/>
          <w:sz w:val="20"/>
          <w:szCs w:val="20"/>
        </w:rPr>
        <w:t>wkach ochrony zdrowia w RP</w:t>
      </w:r>
      <w:r w:rsidR="009B0304">
        <w:rPr>
          <w:rFonts w:ascii="Verdana" w:hAnsi="Verdana" w:cs="Arial"/>
          <w:bCs/>
          <w:sz w:val="20"/>
          <w:szCs w:val="20"/>
        </w:rPr>
        <w:t>,</w:t>
      </w:r>
    </w:p>
    <w:p w:rsidR="00036564" w:rsidRPr="00550A08" w:rsidRDefault="00036564" w:rsidP="0003656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550A08">
        <w:rPr>
          <w:rFonts w:ascii="Verdana" w:hAnsi="Verdana" w:cs="Arial"/>
          <w:bCs/>
          <w:sz w:val="20"/>
          <w:szCs w:val="20"/>
        </w:rPr>
        <w:t xml:space="preserve">2) </w:t>
      </w:r>
      <w:r w:rsidRPr="00550A08">
        <w:rPr>
          <w:rFonts w:ascii="Verdana" w:eastAsia="Times New Roman" w:hAnsi="Verdana"/>
          <w:sz w:val="20"/>
          <w:szCs w:val="20"/>
          <w:lang w:eastAsia="pl-PL"/>
        </w:rPr>
        <w:t>wszystkie oferowane produkty stanowią wyroby medyczne w rozumieniu ustawy z 20 maja 2010 r. o wyrobach medycznych (Dz. U.2015 poz. 876) a także posiadają oznakowanie CE oraz instrukcje obsługi w języku polskim.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treść oświadczeń</w:t>
      </w:r>
      <w:r w:rsidRPr="00550A08">
        <w:rPr>
          <w:rFonts w:ascii="Verdana" w:hAnsi="Verdana" w:cs="Arial"/>
          <w:bCs/>
          <w:sz w:val="20"/>
          <w:szCs w:val="20"/>
        </w:rPr>
        <w:t xml:space="preserve"> znajduje się na druku oferty, który stanowi załącznik nr 1 do SIWZ.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 xml:space="preserve">b) Dla towarów będących wyrobami medycznymi zamawiający wymaga </w:t>
      </w:r>
      <w:r>
        <w:rPr>
          <w:rFonts w:ascii="Verdana" w:hAnsi="Verdana" w:cs="Arial"/>
          <w:bCs/>
          <w:sz w:val="20"/>
          <w:szCs w:val="20"/>
        </w:rPr>
        <w:t xml:space="preserve">złożenia </w:t>
      </w:r>
      <w:r w:rsidRPr="00550A08">
        <w:rPr>
          <w:rFonts w:ascii="Verdana" w:hAnsi="Verdana" w:cs="Arial"/>
          <w:bCs/>
          <w:sz w:val="20"/>
          <w:szCs w:val="20"/>
        </w:rPr>
        <w:t>certyfikatu zgodności wystawionego przez jednostkę notyfikującą lub deklaracji zgodności WE wymaganych ustawą z dnia 20 maja 2010 r. o wyrobach medycznych w zależności od ich klasyfikacji zgodnie z art. 29. ust. 5. tej ustawy.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lastRenderedPageBreak/>
        <w:t>c) Dla towarów będących wyrobami medycznymi zamawiający wymaga złożenia dokumentów potwierdzających zgłoszenie wyrobu do Prezesa Urzędu Rejestracji Produktów Leczniczych, Wyrobów Medycznych i Produktów Biobójczych.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550A08">
        <w:rPr>
          <w:rFonts w:ascii="Verdana" w:hAnsi="Verdana" w:cs="Arial"/>
          <w:bCs/>
          <w:sz w:val="20"/>
          <w:szCs w:val="20"/>
        </w:rPr>
        <w:t>d) Dla towarów będących wyrobami medycznymi, nie podlegającymi obowiązkowi zgłoszenia do Prezesa Urzędu zamawiający dopuszcza złożenie powiadomienia o wprowadzeniu na terytorium Rzeczypospolitej Polskiej wyrobu przeznaczonego do używania na tym terytorium.</w:t>
      </w:r>
    </w:p>
    <w:p w:rsidR="00036564" w:rsidRPr="00550A08" w:rsidRDefault="00036564" w:rsidP="0003656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50A08">
        <w:rPr>
          <w:rFonts w:ascii="Verdana" w:hAnsi="Verdana" w:cs="Arial"/>
          <w:sz w:val="20"/>
          <w:szCs w:val="20"/>
        </w:rPr>
        <w:t>e) Materiały zawierające szczegółowe opisy, fotografie oferowanych urządzeń.</w:t>
      </w:r>
    </w:p>
    <w:p w:rsidR="00A80A6C" w:rsidRDefault="00036564" w:rsidP="00036564">
      <w:pPr>
        <w:rPr>
          <w:rFonts w:ascii="Arial" w:hAnsi="Arial" w:cs="Arial"/>
          <w:sz w:val="20"/>
          <w:szCs w:val="20"/>
        </w:rPr>
      </w:pPr>
      <w:r w:rsidRPr="00550A08">
        <w:rPr>
          <w:rFonts w:ascii="Verdana" w:hAnsi="Verdana" w:cs="Arial"/>
          <w:sz w:val="20"/>
          <w:szCs w:val="20"/>
        </w:rPr>
        <w:t xml:space="preserve">f) Prawidłowo wypełnione formularze wymagań technicznych, których wzór stanowią załączniki o numerach od 2B do </w:t>
      </w:r>
      <w:r w:rsidR="0003046A">
        <w:rPr>
          <w:rFonts w:ascii="Verdana" w:hAnsi="Verdana" w:cs="Arial"/>
          <w:sz w:val="20"/>
          <w:szCs w:val="20"/>
        </w:rPr>
        <w:t>1</w:t>
      </w:r>
      <w:r w:rsidRPr="00550A08">
        <w:rPr>
          <w:rFonts w:ascii="Verdana" w:hAnsi="Verdana" w:cs="Arial"/>
          <w:sz w:val="20"/>
          <w:szCs w:val="20"/>
        </w:rPr>
        <w:t>7B do SIWZ.</w:t>
      </w:r>
    </w:p>
    <w:p w:rsidR="00613B44" w:rsidRDefault="00761D57" w:rsidP="00970139">
      <w:pPr>
        <w:tabs>
          <w:tab w:val="left" w:pos="2835"/>
        </w:tabs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>
        <w:rPr>
          <w:rFonts w:ascii="Verdana" w:hAnsi="Verdana" w:cs="Tahoma"/>
          <w:b/>
          <w:sz w:val="20"/>
          <w:szCs w:val="20"/>
          <w:lang w:eastAsia="ar-SA"/>
        </w:rPr>
        <w:t>8</w:t>
      </w:r>
      <w:r w:rsidR="00122D5A" w:rsidRPr="00C52B46">
        <w:rPr>
          <w:rFonts w:ascii="Verdana" w:hAnsi="Verdana" w:cs="Tahoma"/>
          <w:b/>
          <w:sz w:val="20"/>
          <w:szCs w:val="20"/>
          <w:lang w:eastAsia="ar-SA"/>
        </w:rPr>
        <w:t xml:space="preserve">. </w:t>
      </w:r>
      <w:r w:rsidR="00ED0B03" w:rsidRPr="00C52B46">
        <w:rPr>
          <w:rFonts w:ascii="Verdana" w:hAnsi="Verdana" w:cs="Tahoma"/>
          <w:b/>
          <w:sz w:val="20"/>
          <w:szCs w:val="20"/>
          <w:lang w:eastAsia="ar-SA"/>
        </w:rPr>
        <w:t>INNE DOKUMENTY</w:t>
      </w:r>
      <w:r w:rsidR="00883CFC" w:rsidRPr="00C52B46">
        <w:rPr>
          <w:rFonts w:ascii="Verdana" w:hAnsi="Verdana" w:cs="Tahoma"/>
          <w:b/>
          <w:sz w:val="20"/>
          <w:szCs w:val="20"/>
        </w:rPr>
        <w:t>:</w:t>
      </w:r>
      <w:r w:rsidR="00EA20B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  <w:lang w:eastAsia="ar-SA"/>
        </w:rPr>
        <w:t>8</w:t>
      </w:r>
      <w:r w:rsidR="00884EB9">
        <w:rPr>
          <w:rFonts w:ascii="Verdana" w:hAnsi="Verdana" w:cs="Tahoma"/>
          <w:sz w:val="20"/>
          <w:szCs w:val="20"/>
          <w:lang w:eastAsia="ar-SA"/>
        </w:rPr>
        <w:t>.</w:t>
      </w:r>
      <w:r w:rsidR="00ED0B03" w:rsidRPr="00043A2D">
        <w:rPr>
          <w:rFonts w:ascii="Verdana" w:hAnsi="Verdana" w:cs="Tahoma"/>
          <w:sz w:val="20"/>
          <w:szCs w:val="20"/>
          <w:lang w:eastAsia="ar-SA"/>
        </w:rPr>
        <w:t>1.Pełnomocnictwo do podpisania oferty, jeżeli oferta podpisana zostanie przez inne osoby niż wynika to z dokumentów rejestrowych.</w:t>
      </w:r>
      <w:r w:rsidR="00EA20B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  <w:lang w:eastAsia="ar-SA"/>
        </w:rPr>
        <w:t>8</w:t>
      </w:r>
      <w:r w:rsidR="00884EB9">
        <w:rPr>
          <w:rFonts w:ascii="Verdana" w:hAnsi="Verdana" w:cs="Tahoma"/>
          <w:sz w:val="20"/>
          <w:szCs w:val="20"/>
          <w:lang w:eastAsia="ar-SA"/>
        </w:rPr>
        <w:t>.</w:t>
      </w:r>
      <w:r w:rsidR="00ED0B03" w:rsidRPr="00043A2D">
        <w:rPr>
          <w:rFonts w:ascii="Verdana" w:hAnsi="Verdana" w:cs="Tahoma"/>
          <w:sz w:val="20"/>
          <w:szCs w:val="20"/>
          <w:lang w:eastAsia="ar-SA"/>
        </w:rPr>
        <w:t>2.Pełnomocnictwo dla ustanowionego pełnomocnika do reprezentowania wykonawców w postępowaniu o udzielenie zamówienia albo reprezentowania w postępowaniu i zawarcia umowy w sprawie zamówienia publicznego, jeżeli wykonawcy występują wspólnie.</w:t>
      </w:r>
      <w:r w:rsidR="00DA6FBD">
        <w:rPr>
          <w:rFonts w:ascii="Verdana" w:hAnsi="Verdana" w:cs="Tahoma"/>
          <w:sz w:val="20"/>
          <w:szCs w:val="20"/>
          <w:lang w:eastAsia="ar-SA"/>
        </w:rPr>
        <w:br/>
      </w:r>
    </w:p>
    <w:p w:rsidR="00B02390" w:rsidRPr="00C52B46" w:rsidRDefault="00761D57" w:rsidP="00970139">
      <w:pPr>
        <w:tabs>
          <w:tab w:val="left" w:pos="2835"/>
        </w:tabs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9</w:t>
      </w:r>
      <w:r w:rsidR="00C52B46" w:rsidRPr="00C52B46">
        <w:rPr>
          <w:rFonts w:ascii="Verdana" w:hAnsi="Verdana" w:cs="Verdana"/>
          <w:b/>
          <w:color w:val="000000"/>
          <w:sz w:val="20"/>
          <w:szCs w:val="20"/>
          <w:lang w:eastAsia="pl-PL"/>
        </w:rPr>
        <w:t>. UWAGI DOTYCZĄCE FORMY SKŁADANYCH DOKUMENTÓW</w:t>
      </w:r>
    </w:p>
    <w:p w:rsidR="00823B3E" w:rsidRPr="00043A2D" w:rsidRDefault="00761D57" w:rsidP="00C52B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.1.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Dokumenty są składane w oryginale lub kopii poświadczonej za zgodność z oryginałem</w:t>
      </w:r>
      <w:r w:rsidR="00C52B4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przez wykonawcę. </w:t>
      </w:r>
    </w:p>
    <w:p w:rsidR="00B02390" w:rsidRPr="00043A2D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.2.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 przypadku wykonawców wspólnie ubiegających się o udzielenie zamówienia oraz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przypadku podmiotów, na zasobach których wykonawca polega na zasadach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określonych w art. 26 ust. 2b ustawy </w:t>
      </w:r>
      <w:proofErr w:type="spellStart"/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, kopie dokumentów dotyczące odpowiednio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lub tych podmiotów są poświadczane za zgodność z oryginałem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odpowiednio przez wykonawcę lub te podmioty.</w:t>
      </w:r>
    </w:p>
    <w:p w:rsidR="00B02390" w:rsidRPr="00043A2D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 xml:space="preserve">.3.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sporządzone w języku obcym są składane wraz z tłumaczeniem na język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polski.</w:t>
      </w:r>
    </w:p>
    <w:p w:rsidR="00EE3D06" w:rsidRDefault="00761D57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84EB9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Wykonawcy wspólnie ubiegający się o udzielenie zamówienia</w:t>
      </w:r>
      <w:r w:rsidR="00ED0B03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mogą wspólnie ubiegać się o udzielenie zamówienia.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Wykonawcy wspólnie ubiegający się o udzielenie zamówienia ustanawiają pełnomocnika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 reprezentowania ich w postępowaniu o udzielenie zamówienia albo reprezentowania</w:t>
      </w:r>
      <w:r w:rsidR="00C1614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postępowaniu i zawarcia umowy w sprawie zamówienia publicznego.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Przepisy dotyczące wykonawcy stosuje się odpowiednio do wykonawców, którzy wspólnie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ubiegają się o udzielenie zamówienia.</w:t>
      </w:r>
      <w:r w:rsidR="00AD6DA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Każdy z wykonawców, którzy wspólnie ubiegają się o udzielenie zamówienia musi złożyć</w:t>
      </w:r>
      <w:r w:rsidR="00385BA1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02390" w:rsidRPr="00043A2D">
        <w:rPr>
          <w:rFonts w:ascii="Verdana" w:hAnsi="Verdana" w:cs="Verdana"/>
          <w:color w:val="000000"/>
          <w:sz w:val="20"/>
          <w:szCs w:val="20"/>
          <w:lang w:eastAsia="pl-PL"/>
        </w:rPr>
        <w:t>oświadczenia i dokumenty potwierdzające brak podstaw do wykluczenia.</w:t>
      </w:r>
      <w:r w:rsidR="00385BA1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AD6DA5" w:rsidRPr="00043A2D" w:rsidRDefault="00AD6DA5" w:rsidP="00AD6D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5CF5" w:rsidRPr="00761D57" w:rsidRDefault="00761D57" w:rsidP="00761D57">
      <w:pPr>
        <w:tabs>
          <w:tab w:val="left" w:pos="2835"/>
        </w:tabs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10. INFORMACJE O SPOSOBIE POROZUMIEWANIA SIĘ ZAMAWIAJĄCEGO Z WYKONAWCAMI ORAZ PRZEKAZYWANIA OŚWIADCZEŃ LUB DOKUMENTÓW, TAKŻE WSKAZANIE OSÓB UPRAWNIONYCH DO POROZUMIEWANIA SIĘ Z WYKONAWCAMI</w:t>
      </w:r>
    </w:p>
    <w:p w:rsidR="00600FB7" w:rsidRPr="00043A2D" w:rsidRDefault="00761D57" w:rsidP="004D7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912A9">
        <w:rPr>
          <w:rFonts w:ascii="Verdana" w:hAnsi="Verdana"/>
          <w:sz w:val="20"/>
          <w:szCs w:val="20"/>
        </w:rPr>
        <w:t>.</w:t>
      </w:r>
      <w:r w:rsidR="00600FB7" w:rsidRPr="00043A2D">
        <w:rPr>
          <w:rFonts w:ascii="Verdana" w:hAnsi="Verdana"/>
          <w:sz w:val="20"/>
          <w:szCs w:val="20"/>
        </w:rPr>
        <w:t xml:space="preserve">1. Oświadczenia, wnioski, zawiadomienia oraz informacje zamawiający i wykonawcy przekazują faksem lub drogą elektroniczną, z zastrzeżeniem ust. </w:t>
      </w:r>
      <w:r w:rsidR="007C6E21">
        <w:rPr>
          <w:rFonts w:ascii="Verdana" w:hAnsi="Verdana"/>
          <w:sz w:val="20"/>
          <w:szCs w:val="20"/>
        </w:rPr>
        <w:t>10.</w:t>
      </w:r>
      <w:r w:rsidR="00600FB7" w:rsidRPr="00043A2D">
        <w:rPr>
          <w:rFonts w:ascii="Verdana" w:hAnsi="Verdana"/>
          <w:sz w:val="20"/>
          <w:szCs w:val="20"/>
        </w:rPr>
        <w:t xml:space="preserve">2 (zawsze dopuszczalna jest forma pisemna). Numer faksu oraz adres poczty </w:t>
      </w:r>
      <w:r w:rsidR="00122D5A">
        <w:rPr>
          <w:rFonts w:ascii="Verdana" w:hAnsi="Verdana"/>
          <w:sz w:val="20"/>
          <w:szCs w:val="20"/>
        </w:rPr>
        <w:t>elektronicznej wskazany jest w pkt 1. SIWZ</w:t>
      </w:r>
      <w:r w:rsidR="00600FB7" w:rsidRPr="00043A2D">
        <w:rPr>
          <w:rFonts w:ascii="Verdana" w:hAnsi="Verdana"/>
          <w:sz w:val="20"/>
          <w:szCs w:val="20"/>
        </w:rPr>
        <w:t>.</w:t>
      </w:r>
    </w:p>
    <w:p w:rsidR="00600FB7" w:rsidRPr="00043A2D" w:rsidRDefault="00761D57" w:rsidP="004D7F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6912A9">
        <w:rPr>
          <w:rFonts w:ascii="Verdana" w:hAnsi="Verdana"/>
          <w:sz w:val="20"/>
          <w:szCs w:val="20"/>
        </w:rPr>
        <w:t>.</w:t>
      </w:r>
      <w:r w:rsidR="00600FB7" w:rsidRPr="00043A2D">
        <w:rPr>
          <w:rFonts w:ascii="Verdana" w:hAnsi="Verdana"/>
          <w:sz w:val="20"/>
          <w:szCs w:val="20"/>
        </w:rPr>
        <w:t>2. Dokumenty, oświadczenia lub pełnomocnictwa składane na wezwanie zamawiającego, na podstawie art. 26 ust</w:t>
      </w:r>
      <w:r w:rsidR="00600FB7" w:rsidRPr="00B01593">
        <w:rPr>
          <w:rFonts w:ascii="Verdana" w:hAnsi="Verdana"/>
          <w:sz w:val="20"/>
          <w:szCs w:val="20"/>
        </w:rPr>
        <w:t xml:space="preserve">. </w:t>
      </w:r>
      <w:r w:rsidR="00600FB7" w:rsidRPr="004764F3">
        <w:rPr>
          <w:rFonts w:ascii="Verdana" w:hAnsi="Verdana"/>
          <w:sz w:val="20"/>
          <w:szCs w:val="20"/>
        </w:rPr>
        <w:t>3</w:t>
      </w:r>
      <w:r w:rsidR="00B01593" w:rsidRPr="004764F3">
        <w:rPr>
          <w:rFonts w:ascii="Verdana" w:hAnsi="Verdana"/>
          <w:sz w:val="20"/>
          <w:szCs w:val="20"/>
        </w:rPr>
        <w:t xml:space="preserve"> </w:t>
      </w:r>
      <w:r w:rsidR="00B01593" w:rsidRPr="004764F3">
        <w:rPr>
          <w:rFonts w:ascii="Verdana" w:hAnsi="Verdana" w:cs="Arial"/>
          <w:color w:val="000000"/>
          <w:sz w:val="20"/>
          <w:szCs w:val="20"/>
        </w:rPr>
        <w:t>i ust. 4, art. 87 ust. 1 lub art. 90 ust. 1</w:t>
      </w:r>
      <w:r w:rsidR="00600FB7" w:rsidRPr="004764F3">
        <w:rPr>
          <w:rFonts w:ascii="Verdana" w:hAnsi="Verdana"/>
          <w:sz w:val="20"/>
          <w:szCs w:val="20"/>
        </w:rPr>
        <w:t xml:space="preserve"> ustawy</w:t>
      </w:r>
      <w:r w:rsidR="00600FB7" w:rsidRPr="00B01593">
        <w:rPr>
          <w:rFonts w:ascii="Verdana" w:hAnsi="Verdana"/>
          <w:sz w:val="20"/>
          <w:szCs w:val="20"/>
        </w:rPr>
        <w:t xml:space="preserve"> </w:t>
      </w:r>
      <w:proofErr w:type="spellStart"/>
      <w:r w:rsidR="00600FB7" w:rsidRPr="00B01593">
        <w:rPr>
          <w:rFonts w:ascii="Verdana" w:hAnsi="Verdana"/>
          <w:sz w:val="20"/>
          <w:szCs w:val="20"/>
        </w:rPr>
        <w:t>Pzp</w:t>
      </w:r>
      <w:proofErr w:type="spellEnd"/>
      <w:r w:rsidR="00600FB7" w:rsidRPr="00B01593">
        <w:rPr>
          <w:rFonts w:ascii="Verdana" w:hAnsi="Verdana"/>
          <w:sz w:val="20"/>
          <w:szCs w:val="20"/>
        </w:rPr>
        <w:t>, wykonawcy składają w formie pisemnej, w terminie wyznaczonym przez zamawiającego</w:t>
      </w:r>
      <w:r w:rsidR="00600FB7" w:rsidRPr="00043A2D">
        <w:rPr>
          <w:rFonts w:ascii="Verdana" w:hAnsi="Verdana"/>
          <w:sz w:val="20"/>
          <w:szCs w:val="20"/>
        </w:rPr>
        <w:t xml:space="preserve">. W takim przypadku dokumenty, oświadczenia lub pełnomocnictwa wykonawcy mogą przekazać przed </w:t>
      </w:r>
      <w:r w:rsidR="00600FB7" w:rsidRPr="00043A2D">
        <w:rPr>
          <w:rFonts w:ascii="Verdana" w:hAnsi="Verdana"/>
          <w:sz w:val="20"/>
          <w:szCs w:val="20"/>
        </w:rPr>
        <w:lastRenderedPageBreak/>
        <w:t xml:space="preserve">upływem </w:t>
      </w:r>
      <w:r w:rsidR="00600FB7" w:rsidRPr="004764F3">
        <w:rPr>
          <w:rFonts w:ascii="Verdana" w:hAnsi="Verdana"/>
          <w:sz w:val="20"/>
          <w:szCs w:val="20"/>
        </w:rPr>
        <w:t xml:space="preserve">wyznaczonego terminu za pomocą faksu lub drogą elektroniczną, z zastrzeżeniem, że muszą </w:t>
      </w:r>
      <w:r w:rsidR="00B01593" w:rsidRPr="004764F3">
        <w:rPr>
          <w:rFonts w:ascii="Verdana" w:hAnsi="Verdana"/>
          <w:sz w:val="20"/>
          <w:szCs w:val="20"/>
        </w:rPr>
        <w:t xml:space="preserve">potwierdzić je pisemnie </w:t>
      </w:r>
      <w:r w:rsidR="00B01593" w:rsidRPr="004764F3">
        <w:rPr>
          <w:rFonts w:ascii="Verdana" w:hAnsi="Verdana" w:cs="Arial"/>
          <w:color w:val="000000"/>
          <w:sz w:val="20"/>
          <w:szCs w:val="20"/>
        </w:rPr>
        <w:t>w taki sposób aby dotarły one do zmawiającego w terminie do 3 dni roboczych od upływu wyznaczonego terminu.</w:t>
      </w:r>
    </w:p>
    <w:p w:rsidR="00600FB7" w:rsidRPr="00043A2D" w:rsidRDefault="00600FB7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3A2D">
        <w:rPr>
          <w:rFonts w:ascii="Verdana" w:hAnsi="Verdana"/>
          <w:sz w:val="20"/>
          <w:szCs w:val="20"/>
        </w:rPr>
        <w:t>Osoby uprawnione do kontaktów z wykonawcami:</w:t>
      </w:r>
    </w:p>
    <w:p w:rsidR="00744ED7" w:rsidRDefault="003F3833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sprawach merytorycznych: Stanisław Zagaja </w:t>
      </w:r>
      <w:r w:rsidR="006912A9">
        <w:rPr>
          <w:rFonts w:ascii="Verdana" w:hAnsi="Verdana"/>
          <w:sz w:val="20"/>
          <w:szCs w:val="20"/>
        </w:rPr>
        <w:t xml:space="preserve">– tel. </w:t>
      </w:r>
      <w:r w:rsidR="006912A9" w:rsidRPr="00D414C3">
        <w:rPr>
          <w:rFonts w:ascii="Verdana" w:hAnsi="Verdana"/>
          <w:sz w:val="20"/>
          <w:szCs w:val="20"/>
        </w:rPr>
        <w:t>(17) 77 15</w:t>
      </w:r>
      <w:r>
        <w:rPr>
          <w:rFonts w:ascii="Verdana" w:hAnsi="Verdana"/>
          <w:sz w:val="20"/>
          <w:szCs w:val="20"/>
        </w:rPr>
        <w:t> 388</w:t>
      </w:r>
    </w:p>
    <w:p w:rsidR="00600FB7" w:rsidRPr="00122D5A" w:rsidRDefault="00744ED7" w:rsidP="004D7F8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3F383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prawach formalnych:</w:t>
      </w:r>
      <w:r w:rsidR="003F3833">
        <w:rPr>
          <w:rFonts w:ascii="Verdana" w:hAnsi="Verdana"/>
          <w:sz w:val="20"/>
          <w:szCs w:val="20"/>
        </w:rPr>
        <w:t xml:space="preserve"> </w:t>
      </w:r>
      <w:r w:rsidR="00600FB7" w:rsidRPr="00043A2D">
        <w:rPr>
          <w:rFonts w:ascii="Verdana" w:hAnsi="Verdana"/>
          <w:sz w:val="20"/>
          <w:szCs w:val="20"/>
        </w:rPr>
        <w:t>Toma</w:t>
      </w:r>
      <w:r w:rsidR="006912A9">
        <w:rPr>
          <w:rFonts w:ascii="Verdana" w:hAnsi="Verdana"/>
          <w:sz w:val="20"/>
          <w:szCs w:val="20"/>
        </w:rPr>
        <w:t xml:space="preserve">sz Dobosz – tel. </w:t>
      </w:r>
      <w:r w:rsidR="003F3833">
        <w:rPr>
          <w:rFonts w:ascii="Verdana" w:hAnsi="Verdana"/>
          <w:sz w:val="20"/>
          <w:szCs w:val="20"/>
        </w:rPr>
        <w:t>(17) 77 15 405.</w:t>
      </w:r>
      <w:r w:rsidR="006912A9" w:rsidRPr="00122D5A">
        <w:rPr>
          <w:rFonts w:ascii="Verdana" w:hAnsi="Verdana"/>
          <w:sz w:val="20"/>
          <w:szCs w:val="20"/>
        </w:rPr>
        <w:t xml:space="preserve"> </w:t>
      </w:r>
    </w:p>
    <w:p w:rsidR="00600FB7" w:rsidRPr="00122D5A" w:rsidRDefault="00600FB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8D5CF5" w:rsidRP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11. WYMAGANIA DOTYCZĄCE WADIUM</w:t>
      </w:r>
    </w:p>
    <w:p w:rsidR="006B7664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Zamawiający wymaga wniesienia wadium. Wykonawca jest zobowiązany do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BD68DF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wniesienia wadium </w:t>
      </w:r>
      <w:r w:rsidR="006B7664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 każdą z części zamówienia na którą składana jest oferta </w:t>
      </w:r>
      <w:r w:rsidR="00BD68DF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</w:t>
      </w:r>
      <w:r w:rsidR="006B7664">
        <w:rPr>
          <w:rFonts w:ascii="Verdana" w:hAnsi="Verdana" w:cs="Verdana"/>
          <w:color w:val="000000"/>
          <w:sz w:val="20"/>
          <w:szCs w:val="20"/>
          <w:lang w:eastAsia="pl-PL"/>
        </w:rPr>
        <w:t>następującej wysokości</w:t>
      </w:r>
      <w:r w:rsidR="00BD68DF" w:rsidRPr="004764F3">
        <w:rPr>
          <w:rFonts w:ascii="Verdana" w:hAnsi="Verdana" w:cs="Verdana"/>
          <w:sz w:val="20"/>
          <w:szCs w:val="20"/>
          <w:lang w:eastAsia="pl-PL"/>
        </w:rPr>
        <w:t xml:space="preserve">: </w:t>
      </w:r>
    </w:p>
    <w:p w:rsidR="006B7664" w:rsidRPr="00F657AF" w:rsidRDefault="005D4762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>część</w:t>
      </w:r>
      <w:r w:rsidR="006B7664">
        <w:rPr>
          <w:rFonts w:ascii="Verdana" w:hAnsi="Verdana" w:cs="Verdana"/>
          <w:sz w:val="20"/>
          <w:szCs w:val="20"/>
          <w:lang w:eastAsia="pl-PL"/>
        </w:rPr>
        <w:t xml:space="preserve"> nr 1 –</w:t>
      </w:r>
      <w:r w:rsidR="00E63028">
        <w:rPr>
          <w:rFonts w:ascii="Verdana" w:hAnsi="Verdana" w:cs="Verdana"/>
          <w:sz w:val="20"/>
          <w:szCs w:val="20"/>
          <w:lang w:eastAsia="pl-PL"/>
        </w:rPr>
        <w:t>70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 xml:space="preserve">,00 </w:t>
      </w:r>
      <w:r w:rsidR="006B7664" w:rsidRPr="00F657AF">
        <w:rPr>
          <w:rFonts w:ascii="Verdana" w:hAnsi="Verdana" w:cs="Verdana,Bold"/>
          <w:bCs/>
          <w:sz w:val="20"/>
          <w:szCs w:val="20"/>
          <w:lang w:eastAsia="pl-PL"/>
        </w:rPr>
        <w:t xml:space="preserve">zł 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="006B7664" w:rsidRPr="00F657AF">
        <w:rPr>
          <w:rFonts w:ascii="Verdana" w:hAnsi="Verdana" w:cs="Verdana"/>
          <w:color w:val="000000"/>
          <w:sz w:val="20"/>
          <w:szCs w:val="20"/>
          <w:lang w:eastAsia="pl-PL"/>
        </w:rPr>
        <w:t>słownie: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siedemdziesiąt </w:t>
      </w:r>
      <w:r w:rsidR="006B7664"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</w:t>
      </w:r>
      <w:r w:rsidR="00C35315" w:rsidRPr="00F657AF">
        <w:rPr>
          <w:rFonts w:ascii="Verdana" w:hAnsi="Verdana" w:cs="Verdana"/>
          <w:color w:val="000000"/>
          <w:sz w:val="20"/>
          <w:szCs w:val="20"/>
          <w:lang w:eastAsia="pl-PL"/>
        </w:rPr>
        <w:t>ych)</w:t>
      </w:r>
    </w:p>
    <w:p w:rsidR="006B7664" w:rsidRPr="00F657AF" w:rsidRDefault="005D4762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 xml:space="preserve">nr 2 – </w:t>
      </w:r>
      <w:r w:rsidR="00E63028">
        <w:rPr>
          <w:rFonts w:ascii="Verdana" w:hAnsi="Verdana" w:cs="Verdana"/>
          <w:sz w:val="20"/>
          <w:szCs w:val="20"/>
          <w:lang w:eastAsia="pl-PL"/>
        </w:rPr>
        <w:t>200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 xml:space="preserve">,00 </w:t>
      </w:r>
      <w:r w:rsidR="006B7664" w:rsidRPr="00F657AF">
        <w:rPr>
          <w:rFonts w:ascii="Verdana" w:hAnsi="Verdana" w:cs="Verdana,Bold"/>
          <w:bCs/>
          <w:sz w:val="20"/>
          <w:szCs w:val="20"/>
          <w:lang w:eastAsia="pl-PL"/>
        </w:rPr>
        <w:t xml:space="preserve">zł 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="006B7664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dwieście </w:t>
      </w:r>
      <w:r w:rsidR="00C35315"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6B7664" w:rsidRPr="00F657AF" w:rsidRDefault="005D4762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 xml:space="preserve">nr 3 – </w:t>
      </w:r>
      <w:r w:rsidR="00E63028">
        <w:rPr>
          <w:rFonts w:ascii="Verdana" w:hAnsi="Verdana" w:cs="Verdana"/>
          <w:sz w:val="20"/>
          <w:szCs w:val="20"/>
          <w:lang w:eastAsia="pl-PL"/>
        </w:rPr>
        <w:t>4</w:t>
      </w:r>
      <w:r w:rsidR="00F657AF" w:rsidRPr="00F657AF">
        <w:rPr>
          <w:rFonts w:ascii="Verdana" w:hAnsi="Verdana" w:cs="Verdana"/>
          <w:sz w:val="20"/>
          <w:szCs w:val="20"/>
          <w:lang w:eastAsia="pl-PL"/>
        </w:rPr>
        <w:t>00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 xml:space="preserve">,00 </w:t>
      </w:r>
      <w:r w:rsidR="006B7664" w:rsidRPr="00F657AF">
        <w:rPr>
          <w:rFonts w:ascii="Verdana" w:hAnsi="Verdana" w:cs="Verdana,Bold"/>
          <w:bCs/>
          <w:sz w:val="20"/>
          <w:szCs w:val="20"/>
          <w:lang w:eastAsia="pl-PL"/>
        </w:rPr>
        <w:t xml:space="preserve">zł 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="006B7664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czterysta </w:t>
      </w:r>
      <w:r w:rsidR="00C35315"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6B7664" w:rsidRPr="00F657AF" w:rsidRDefault="005D4762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 xml:space="preserve">nr 4 – </w:t>
      </w:r>
      <w:r w:rsidR="00E63028">
        <w:rPr>
          <w:rFonts w:ascii="Verdana" w:hAnsi="Verdana" w:cs="Verdana"/>
          <w:sz w:val="20"/>
          <w:szCs w:val="20"/>
          <w:lang w:eastAsia="pl-PL"/>
        </w:rPr>
        <w:t>150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 xml:space="preserve">,00 </w:t>
      </w:r>
      <w:r w:rsidR="006B7664" w:rsidRPr="00F657AF">
        <w:rPr>
          <w:rFonts w:ascii="Verdana" w:hAnsi="Verdana" w:cs="Verdana,Bold"/>
          <w:bCs/>
          <w:sz w:val="20"/>
          <w:szCs w:val="20"/>
          <w:lang w:eastAsia="pl-PL"/>
        </w:rPr>
        <w:t xml:space="preserve">zł </w:t>
      </w:r>
      <w:r w:rsidR="006B7664"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="006B7664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sto pięćdziesiąt </w:t>
      </w:r>
      <w:r w:rsidR="00C35315"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310529" w:rsidRPr="00F657AF" w:rsidRDefault="005D4762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310529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nr 5 –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100</w:t>
      </w:r>
      <w:r w:rsidR="00C35315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,00 zł </w:t>
      </w:r>
      <w:r w:rsidR="00C35315"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="00C35315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sto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C35315"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0B62CD" w:rsidRPr="00F657AF" w:rsidRDefault="005D4762" w:rsidP="000B62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6</w:t>
      </w:r>
      <w:r w:rsidR="000B62CD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100</w:t>
      </w:r>
      <w:r w:rsidR="000B62CD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,00 zł </w:t>
      </w:r>
      <w:r w:rsidR="000B62CD"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="000B62CD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sto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B62CD"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5D4762" w:rsidRPr="00F657AF" w:rsidRDefault="005D4762" w:rsidP="000B62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7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65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0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,00 zł </w:t>
      </w:r>
      <w:r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sześćset pięćdziesiąt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5D4762" w:rsidRPr="00F657AF" w:rsidRDefault="005D4762" w:rsidP="000B62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8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10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0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,00 zł </w:t>
      </w:r>
      <w:r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sto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F657AF" w:rsidRPr="00F657AF" w:rsidRDefault="00F657AF" w:rsidP="000B62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nr 9 – 2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0,00 (słownie: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dwadzieścia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złotych)</w:t>
      </w:r>
    </w:p>
    <w:p w:rsidR="005D4762" w:rsidRPr="00F657AF" w:rsidRDefault="005D4762" w:rsidP="000B62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10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16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0,00 zł </w:t>
      </w:r>
      <w:r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sto sześćdziesiąt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5D4762" w:rsidRPr="00F657AF" w:rsidRDefault="005D4762" w:rsidP="000B62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11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00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,00 zł </w:t>
      </w:r>
      <w:r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trzysta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5D4762" w:rsidRPr="00F657AF" w:rsidRDefault="005D4762" w:rsidP="000B62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12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75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0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,00 zł </w:t>
      </w:r>
      <w:r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siedemset pięćdziesiąt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5D4762" w:rsidRPr="00F657AF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13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6</w:t>
      </w:r>
      <w:r w:rsidR="00BE6DCD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0,00 zł </w:t>
      </w:r>
      <w:r w:rsidR="00BE6DCD"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="00BE6DCD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sześćdziesiąt</w:t>
      </w:r>
      <w:r w:rsidR="00BE6DCD"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złotych)</w:t>
      </w:r>
    </w:p>
    <w:p w:rsidR="005D4762" w:rsidRPr="00F657AF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14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00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,00 zł </w:t>
      </w:r>
      <w:r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trzysta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5D4762" w:rsidRPr="00F657AF" w:rsidRDefault="005D4762" w:rsidP="005D47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nr 15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 –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10</w:t>
      </w:r>
      <w:r w:rsidR="00F657AF" w:rsidRPr="00F657AF">
        <w:rPr>
          <w:rFonts w:ascii="Verdana" w:hAnsi="Verdana" w:cs="Verdana"/>
          <w:color w:val="000000"/>
          <w:sz w:val="20"/>
          <w:szCs w:val="20"/>
          <w:lang w:eastAsia="pl-PL"/>
        </w:rPr>
        <w:t>0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,00 zł </w:t>
      </w:r>
      <w:r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sto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F657AF" w:rsidRPr="00F657AF" w:rsidRDefault="00F657AF" w:rsidP="00F657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sz w:val="20"/>
          <w:szCs w:val="20"/>
          <w:lang w:eastAsia="pl-PL"/>
        </w:rPr>
        <w:t xml:space="preserve">część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nr 16 –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>15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0,00 zł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F657AF">
        <w:rPr>
          <w:rFonts w:ascii="Verdana" w:hAnsi="Verdana" w:cs="Verdana"/>
          <w:sz w:val="20"/>
          <w:szCs w:val="20"/>
          <w:lang w:eastAsia="pl-PL"/>
        </w:rPr>
        <w:t>(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 xml:space="preserve">słownie: </w:t>
      </w:r>
      <w:r w:rsidR="00E63028">
        <w:rPr>
          <w:rFonts w:ascii="Verdana" w:hAnsi="Verdana" w:cs="Verdana"/>
          <w:color w:val="000000"/>
          <w:sz w:val="20"/>
          <w:szCs w:val="20"/>
          <w:lang w:eastAsia="pl-PL"/>
        </w:rPr>
        <w:t xml:space="preserve">sto pięćdziesiąt </w:t>
      </w: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złotych)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F657AF">
        <w:rPr>
          <w:rFonts w:ascii="Verdana" w:hAnsi="Verdana" w:cs="Verdana"/>
          <w:color w:val="000000"/>
          <w:sz w:val="20"/>
          <w:szCs w:val="20"/>
          <w:lang w:eastAsia="pl-PL"/>
        </w:rPr>
        <w:t>Wadium w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nosi się przed upływem terminu składania ofert.</w:t>
      </w:r>
    </w:p>
    <w:p w:rsidR="008D5CF5" w:rsidRPr="00043A2D" w:rsidRDefault="00DB3CCE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może być wnoszone w jednej lub kilku następujących formach: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a) pieniądzu;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b) poręczeniach bankowych lub poręczeniach spółdzielczej kasy oszczędnościowo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>-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kredytowej,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z tym że poręczenie kasy jest zawsze poręczeniem pieniężnym;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c) gwarancjach bankowych;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d) gwarancjach ubezpieczeniowych;</w:t>
      </w:r>
    </w:p>
    <w:p w:rsidR="008D5CF5" w:rsidRPr="00043A2D" w:rsidRDefault="008D5CF5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e) poręczeniach udzielanych przez podmioty, o których mowa w art. 6 b ust. 5 pkt 2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ustawy z dnia 9 listopada 2000 r. o utworzeniu Polskiej Agencji Rozwoju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sz w:val="20"/>
          <w:szCs w:val="20"/>
          <w:lang w:eastAsia="pl-PL"/>
        </w:rPr>
        <w:t xml:space="preserve">Przedsiębiorczości 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(</w:t>
      </w:r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 xml:space="preserve">Dz. U. z 2007 r. Nr 42, poz. 275, z </w:t>
      </w:r>
      <w:proofErr w:type="spellStart"/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>późn</w:t>
      </w:r>
      <w:proofErr w:type="spellEnd"/>
      <w:r w:rsidR="00823B3E" w:rsidRPr="00043A2D">
        <w:rPr>
          <w:rFonts w:ascii="Verdana" w:eastAsia="Times New Roman" w:hAnsi="Verdana" w:cs="Tahoma"/>
          <w:sz w:val="20"/>
          <w:szCs w:val="20"/>
          <w:lang w:eastAsia="ar-SA"/>
        </w:rPr>
        <w:t>. zm.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).</w:t>
      </w:r>
      <w:r w:rsidR="004D7F8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o których mowa w pkt b, c, d, e należy w oryginale złożyć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siedzibie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757376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zamawiającego – Sekretariat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przed upływem terminu składania ofert. Dopuszcza się by te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dokumenty były wpięte do oferty.</w:t>
      </w:r>
    </w:p>
    <w:p w:rsidR="008D5CF5" w:rsidRPr="00043A2D" w:rsidRDefault="00DB3CCE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wnoszone w pieniądzu musi znaleźć się na rachunku bankowym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Zamawiającego przed terminem składania ofert. Za datę wniesienia wadium uważa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się datę uznania wskazanego rachunku bankowego, tj. datę faktycznego wpływu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środków finansowych na podany rachunek bankowy Zamawiającego.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Wadium wnoszone w pieniądzu wpłaca się przelewem na rachunek bankowy:</w:t>
      </w:r>
    </w:p>
    <w:p w:rsidR="008D5CF5" w:rsidRPr="00B11FE8" w:rsidRDefault="00613B44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82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1540 11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44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2114</w:t>
      </w:r>
      <w:r w:rsidR="00754BE1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6215 1151 0001 w Banku Ochrony Środowiska </w:t>
      </w:r>
      <w:r w:rsidR="000331BE">
        <w:rPr>
          <w:rFonts w:ascii="Verdana" w:hAnsi="Verdana" w:cs="Verdana"/>
          <w:color w:val="000000"/>
          <w:sz w:val="20"/>
          <w:szCs w:val="20"/>
          <w:lang w:eastAsia="pl-PL"/>
        </w:rPr>
        <w:t xml:space="preserve">I </w:t>
      </w:r>
      <w:r w:rsidR="00A72D1A" w:rsidRP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Oddział w </w:t>
      </w:r>
      <w:r w:rsidR="00462AE3">
        <w:rPr>
          <w:rFonts w:ascii="Verdana" w:hAnsi="Verdana" w:cs="Verdana"/>
          <w:color w:val="000000"/>
          <w:sz w:val="20"/>
          <w:szCs w:val="20"/>
          <w:lang w:eastAsia="pl-PL"/>
        </w:rPr>
        <w:t>Lublinie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 dopiskiem:</w:t>
      </w:r>
      <w:r w:rsidR="00A72D1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4D7F8E">
        <w:rPr>
          <w:rFonts w:ascii="Verdana" w:hAnsi="Verdana" w:cs="Verdana"/>
          <w:color w:val="000000"/>
          <w:sz w:val="20"/>
          <w:szCs w:val="20"/>
          <w:lang w:eastAsia="pl-PL"/>
        </w:rPr>
        <w:t>„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W</w:t>
      </w:r>
      <w:r w:rsidR="00754BE1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adium 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na dostawę</w:t>
      </w:r>
      <w:r w:rsidR="004D7F8E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="006B7664" w:rsidRPr="00A136C9">
        <w:rPr>
          <w:rFonts w:ascii="Verdana" w:hAnsi="Verdana" w:cs="Verdana"/>
          <w:b/>
          <w:sz w:val="20"/>
          <w:szCs w:val="20"/>
          <w:lang w:eastAsia="pl-PL"/>
        </w:rPr>
        <w:t>sprzęt</w:t>
      </w:r>
      <w:r w:rsidR="004D7F8E" w:rsidRPr="00A136C9">
        <w:rPr>
          <w:rFonts w:ascii="Verdana" w:hAnsi="Verdana" w:cs="Verdana"/>
          <w:b/>
          <w:sz w:val="20"/>
          <w:szCs w:val="20"/>
          <w:lang w:eastAsia="pl-PL"/>
        </w:rPr>
        <w:t>u medyczn</w:t>
      </w:r>
      <w:r w:rsidR="00F71ECE" w:rsidRPr="00A136C9">
        <w:rPr>
          <w:rFonts w:ascii="Verdana" w:hAnsi="Verdana" w:cs="Verdana"/>
          <w:b/>
          <w:sz w:val="20"/>
          <w:szCs w:val="20"/>
          <w:lang w:eastAsia="pl-PL"/>
        </w:rPr>
        <w:t>ego</w:t>
      </w:r>
      <w:r w:rsidR="00C35315" w:rsidRPr="00A136C9">
        <w:rPr>
          <w:rFonts w:ascii="Verdana" w:hAnsi="Verdana" w:cs="Verdana"/>
          <w:b/>
          <w:sz w:val="20"/>
          <w:szCs w:val="20"/>
          <w:lang w:eastAsia="pl-PL"/>
        </w:rPr>
        <w:t xml:space="preserve"> </w:t>
      </w:r>
      <w:r w:rsidR="002D7405">
        <w:rPr>
          <w:rFonts w:ascii="Verdana" w:hAnsi="Verdana" w:cs="Verdana"/>
          <w:b/>
          <w:sz w:val="20"/>
          <w:szCs w:val="20"/>
          <w:lang w:eastAsia="pl-PL"/>
        </w:rPr>
        <w:t xml:space="preserve">- </w:t>
      </w:r>
      <w:proofErr w:type="spellStart"/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>oz</w:t>
      </w:r>
      <w:r w:rsidR="00E23A8A">
        <w:rPr>
          <w:rFonts w:ascii="Verdana" w:hAnsi="Verdana" w:cs="Verdana"/>
          <w:b/>
          <w:color w:val="000000"/>
          <w:sz w:val="20"/>
          <w:szCs w:val="20"/>
          <w:lang w:eastAsia="pl-PL"/>
        </w:rPr>
        <w:t>n</w:t>
      </w:r>
      <w:proofErr w:type="spellEnd"/>
      <w:r w:rsidR="00E23A8A">
        <w:rPr>
          <w:rFonts w:ascii="Verdana" w:hAnsi="Verdana" w:cs="Verdana"/>
          <w:b/>
          <w:color w:val="000000"/>
          <w:sz w:val="20"/>
          <w:szCs w:val="20"/>
          <w:lang w:eastAsia="pl-PL"/>
        </w:rPr>
        <w:t>. ST/DZP/8</w:t>
      </w:r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>/2016 – dot. …</w:t>
      </w:r>
      <w:r w:rsidR="00C35315">
        <w:rPr>
          <w:rFonts w:ascii="Verdana" w:hAnsi="Verdana" w:cs="Verdana"/>
          <w:b/>
          <w:color w:val="000000"/>
          <w:sz w:val="20"/>
          <w:szCs w:val="20"/>
          <w:lang w:eastAsia="pl-PL"/>
        </w:rPr>
        <w:t>……………</w:t>
      </w:r>
      <w:r w:rsidR="00F71ECE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F71ECE" w:rsidRP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>(</w:t>
      </w:r>
      <w:r w:rsid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 xml:space="preserve">wymienić </w:t>
      </w:r>
      <w:r w:rsidR="002D7405">
        <w:rPr>
          <w:rFonts w:ascii="Verdana" w:hAnsi="Verdana" w:cs="Verdana"/>
          <w:i/>
          <w:color w:val="000000"/>
          <w:sz w:val="20"/>
          <w:szCs w:val="20"/>
          <w:lang w:eastAsia="pl-PL"/>
        </w:rPr>
        <w:t>część/i</w:t>
      </w:r>
      <w:r w:rsid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 xml:space="preserve"> na które składana jest oferta</w:t>
      </w:r>
      <w:r w:rsidR="00F71ECE" w:rsidRPr="00F71ECE">
        <w:rPr>
          <w:rFonts w:ascii="Verdana" w:hAnsi="Verdana" w:cs="Verdana"/>
          <w:i/>
          <w:color w:val="000000"/>
          <w:sz w:val="20"/>
          <w:szCs w:val="20"/>
          <w:lang w:eastAsia="pl-PL"/>
        </w:rPr>
        <w:t>)</w:t>
      </w:r>
      <w:r w:rsidR="004D7F8E">
        <w:rPr>
          <w:rFonts w:ascii="Verdana" w:hAnsi="Verdana" w:cs="Verdana"/>
          <w:b/>
          <w:color w:val="000000"/>
          <w:sz w:val="20"/>
          <w:szCs w:val="20"/>
          <w:lang w:eastAsia="pl-PL"/>
        </w:rPr>
        <w:t>”</w:t>
      </w:r>
      <w:r w:rsidR="00393C64" w:rsidRPr="00B11FE8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.5.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Jeżeli wadium jest wnoszone w pieniądzu prosi się o podanie numeru rachunku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bankowego, na który zamawiający ma dokonać zwrot wadium.</w:t>
      </w:r>
    </w:p>
    <w:p w:rsidR="00823B3E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6. W treści wadium składanego w formie innej niż pieniądz muszą być wyszczególnione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okoliczności, w jakich Zamawiający może zatrzymać wadium wraz z odsetkami.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Okoliczności te mus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zą 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wskazywać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sytuacje określone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 art. 46 ust. </w:t>
      </w:r>
      <w:r w:rsidR="00823B3E" w:rsidRPr="00043A2D">
        <w:rPr>
          <w:rFonts w:ascii="Verdana" w:hAnsi="Verdana" w:cs="Tahoma"/>
          <w:sz w:val="20"/>
          <w:szCs w:val="20"/>
          <w:lang w:eastAsia="ar-SA"/>
        </w:rPr>
        <w:t xml:space="preserve">4a i ust. 5 ustawy </w:t>
      </w:r>
      <w:proofErr w:type="spellStart"/>
      <w:r w:rsidR="00823B3E" w:rsidRPr="00043A2D">
        <w:rPr>
          <w:rFonts w:ascii="Verdana" w:hAnsi="Verdana" w:cs="Tahoma"/>
          <w:sz w:val="20"/>
          <w:szCs w:val="20"/>
          <w:lang w:eastAsia="ar-SA"/>
        </w:rPr>
        <w:t>Pzp</w:t>
      </w:r>
      <w:proofErr w:type="spellEnd"/>
      <w:r w:rsidR="00EF4DDA">
        <w:rPr>
          <w:rFonts w:ascii="Verdana" w:hAnsi="Verdana" w:cs="Tahoma"/>
          <w:sz w:val="20"/>
          <w:szCs w:val="20"/>
          <w:lang w:eastAsia="ar-SA"/>
        </w:rPr>
        <w:t>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7. Z powyższego dokumentu powinno ponadto wynikać jednoznacznie, gwarantowanie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wypłaty należności w sposób nieodwołalny, bezwarunkowy i na pierwsze żądanie.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8. Wadium powinno obejmować cały okres związania ofertą, poczynając od daty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składania ofert.</w:t>
      </w:r>
    </w:p>
    <w:p w:rsidR="008D5CF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>9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Wadium wniesione przez jednego z uczestników konsorcjum uważa się za wniesione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prawidłowo.</w:t>
      </w:r>
    </w:p>
    <w:p w:rsidR="00823B3E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11</w:t>
      </w:r>
      <w:r w:rsidR="00DB3CC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B815C7">
        <w:rPr>
          <w:rFonts w:ascii="Verdana" w:hAnsi="Verdana" w:cs="Verdana"/>
          <w:color w:val="000000"/>
          <w:sz w:val="20"/>
          <w:szCs w:val="20"/>
          <w:lang w:eastAsia="pl-PL"/>
        </w:rPr>
        <w:t>10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823B3E" w:rsidRPr="00043A2D">
        <w:rPr>
          <w:rFonts w:ascii="Verdana" w:hAnsi="Verdana" w:cs="Tahoma"/>
          <w:sz w:val="20"/>
          <w:szCs w:val="20"/>
          <w:lang w:eastAsia="ar-SA"/>
        </w:rPr>
        <w:t>Zamawiający dokona zwrotu lub zatrzyma wadium zgodnie z zasadami określonymi w art. 46 ustawy.</w:t>
      </w:r>
    </w:p>
    <w:p w:rsidR="00823B3E" w:rsidRPr="00043A2D" w:rsidRDefault="00823B3E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8D5CF5" w:rsidRPr="00761D57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12. TERMIN ZWIĄZANIA OFERTĄ</w:t>
      </w:r>
    </w:p>
    <w:p w:rsidR="008D5CF5" w:rsidRPr="00043A2D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12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.1. Wykonawca jest związany ofertą </w:t>
      </w:r>
      <w:r w:rsidR="008D5CF5" w:rsidRPr="00043A2D">
        <w:rPr>
          <w:rFonts w:ascii="Verdana" w:hAnsi="Verdana" w:cs="Verdana"/>
          <w:sz w:val="20"/>
          <w:szCs w:val="20"/>
          <w:lang w:eastAsia="pl-PL"/>
        </w:rPr>
        <w:t xml:space="preserve">przez okres </w:t>
      </w:r>
      <w:r w:rsidR="00DD2A4B">
        <w:rPr>
          <w:rFonts w:ascii="Verdana" w:hAnsi="Verdana" w:cs="Verdana,Bold"/>
          <w:b/>
          <w:bCs/>
          <w:sz w:val="20"/>
          <w:szCs w:val="20"/>
          <w:lang w:eastAsia="pl-PL"/>
        </w:rPr>
        <w:t>6</w:t>
      </w:r>
      <w:r w:rsidR="008D5CF5" w:rsidRPr="00043A2D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0 </w:t>
      </w:r>
      <w:r w:rsidR="008D5CF5" w:rsidRPr="00043A2D">
        <w:rPr>
          <w:rFonts w:ascii="Verdana" w:hAnsi="Verdana" w:cs="Verdana"/>
          <w:sz w:val="20"/>
          <w:szCs w:val="20"/>
          <w:lang w:eastAsia="pl-PL"/>
        </w:rPr>
        <w:t>dni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F7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12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 Bieg terminu związania ofertą rozpoczyna się wraz z upływem terminu składania</w:t>
      </w:r>
      <w:r w:rsidR="00F71E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ofert.</w:t>
      </w:r>
    </w:p>
    <w:p w:rsidR="008D5CF5" w:rsidRPr="00043A2D" w:rsidRDefault="008D5CF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8D5CF5" w:rsidRPr="00761D57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13. OPIS SPOSOBU PRZYGOTOWYWANIA OFERT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Ofertę należy sporządzić w języku polskim, z zachowaniem formy pisemnej, pod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rygorem nieważności. Ofertę należy sporządzić na maszynie do pisania, komputerze lub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inną trwałą czytelną techniką. Zamawiający nie wyraża zgody na złożenie oferty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postaci elektronicznej.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.2. Wykonawca może złożyć jedną ofertę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na każdą z części zamówienia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 Oferta winna być złożona w zamkniętej i nieprzejrzystej kopercie (opakowaniu)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opieczętowanej pieczątką firmową, oznaczonej dokładną nazwą i adresem Wykonawcy,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zaadresowanej na Zamawiającego i oznaczonej napisem:</w:t>
      </w:r>
    </w:p>
    <w:p w:rsidR="00895E23" w:rsidRDefault="00895E23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  <w:lang w:eastAsia="pl-PL"/>
        </w:rPr>
      </w:pPr>
    </w:p>
    <w:p w:rsidR="008D5CF5" w:rsidRPr="002A079E" w:rsidRDefault="00754BE1" w:rsidP="002A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Oferta w przetargu na 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dostawę </w:t>
      </w:r>
      <w:r w:rsidR="00DD2A4B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sprzęt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u medycznego</w:t>
      </w:r>
      <w:r w:rsidR="00C6062C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-</w:t>
      </w:r>
      <w:r w:rsidR="00DD2A4B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z</w:t>
      </w:r>
      <w:r w:rsidR="008D5CF5" w:rsidRPr="002A079E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nak postępowania </w:t>
      </w:r>
      <w:r w:rsidR="000B62C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ST/DZP/</w:t>
      </w:r>
      <w:r w:rsidR="00E23A8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8</w:t>
      </w:r>
      <w:r w:rsidR="003A40EA" w:rsidRPr="002A079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/2015</w:t>
      </w:r>
    </w:p>
    <w:p w:rsidR="008D5CF5" w:rsidRPr="00043A2D" w:rsidRDefault="008D5CF5" w:rsidP="002A0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Nie otwierać prze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d dniem </w:t>
      </w:r>
      <w:r w:rsidR="003062F9">
        <w:rPr>
          <w:rFonts w:ascii="Verdana" w:hAnsi="Verdana" w:cs="Verdana"/>
          <w:b/>
          <w:color w:val="000000"/>
          <w:sz w:val="20"/>
          <w:szCs w:val="20"/>
          <w:lang w:eastAsia="pl-PL"/>
        </w:rPr>
        <w:t>19</w:t>
      </w:r>
      <w:r w:rsidR="002D7405">
        <w:rPr>
          <w:rFonts w:ascii="Verdana" w:hAnsi="Verdana" w:cs="Verdana"/>
          <w:b/>
          <w:color w:val="000000"/>
          <w:sz w:val="20"/>
          <w:szCs w:val="20"/>
          <w:lang w:eastAsia="pl-PL"/>
        </w:rPr>
        <w:t>.07</w:t>
      </w:r>
      <w:r w:rsidR="0095707A">
        <w:rPr>
          <w:rFonts w:ascii="Verdana" w:hAnsi="Verdana" w:cs="Verdana"/>
          <w:b/>
          <w:color w:val="000000"/>
          <w:sz w:val="20"/>
          <w:szCs w:val="20"/>
          <w:lang w:eastAsia="pl-PL"/>
        </w:rPr>
        <w:t>.2016</w:t>
      </w:r>
      <w:r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r. godz. </w:t>
      </w:r>
      <w:r w:rsid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12</w:t>
      </w:r>
      <w:r w:rsidR="00895E23"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>:</w:t>
      </w:r>
      <w:r w:rsidR="000B62CD">
        <w:rPr>
          <w:rFonts w:ascii="Verdana" w:hAnsi="Verdana" w:cs="Verdana"/>
          <w:b/>
          <w:color w:val="000000"/>
          <w:sz w:val="20"/>
          <w:szCs w:val="20"/>
          <w:lang w:eastAsia="pl-PL"/>
        </w:rPr>
        <w:t>30</w:t>
      </w:r>
    </w:p>
    <w:p w:rsidR="00DD43D5" w:rsidRPr="00043A2D" w:rsidRDefault="00DD43D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43A2D">
        <w:rPr>
          <w:rFonts w:ascii="Verdana" w:hAnsi="Verdana" w:cs="Verdana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sz w:val="20"/>
          <w:szCs w:val="20"/>
          <w:lang w:eastAsia="pl-PL"/>
        </w:rPr>
        <w:t>.4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. Wykonawca ponosi wszystkie koszty związane ze sporządzeniem i złożeniem</w:t>
      </w:r>
      <w:r w:rsidR="002A079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sz w:val="20"/>
          <w:szCs w:val="20"/>
          <w:lang w:eastAsia="pl-PL"/>
        </w:rPr>
        <w:t>oferty niezależnie od wyniku postęp</w:t>
      </w:r>
      <w:r w:rsidR="00B815C7">
        <w:rPr>
          <w:rFonts w:ascii="Verdana" w:hAnsi="Verdana" w:cs="Verdana"/>
          <w:sz w:val="20"/>
          <w:szCs w:val="20"/>
          <w:lang w:eastAsia="pl-PL"/>
        </w:rPr>
        <w:t>owania.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.5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Wszystkie koszty związane z zapoznaniem się z przedmiotem zamówienia ponosi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.6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Treść oferty musi odpowiadać treści specyfikacji istotnych warunków zamówienia.</w:t>
      </w:r>
    </w:p>
    <w:p w:rsidR="00823B3E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.7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Wykonawca może, przed upływem terminu do składania ofert, zmienić lub wycofać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23B3E" w:rsidRPr="00043A2D">
        <w:rPr>
          <w:rFonts w:ascii="Verdana" w:hAnsi="Verdana" w:cs="Verdana"/>
          <w:color w:val="000000"/>
          <w:sz w:val="20"/>
          <w:szCs w:val="20"/>
          <w:lang w:eastAsia="pl-PL"/>
        </w:rPr>
        <w:t>ofertę.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.8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Przystępując do postępowania o udzielenie zamówienia wykonawca bezwarunkowo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akceptuje warunki przetargu określone w niniejszej specyfikacji istotnych warunków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zamówienia.</w:t>
      </w:r>
    </w:p>
    <w:p w:rsidR="008D5CF5" w:rsidRPr="00043A2D" w:rsidRDefault="003A40EA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.9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Nie ujawnia się informacji stanowiących tajemnicę przedsiębiorstwa w rozumieniu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przepisów o zwalczaniu nieuczciwej konkurencji, jeżeli wykonawca, nie później niż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 terminie składania ofert, zastrzegł, że nie mogą być one udostępniane oraz wykazał,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iż zastrzeżone informacje stanowią tajemnicę przedsiębiorstwa. Wykonawca nie może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zastrzec informacji, o których mowa w art. 86 ust. 4 </w:t>
      </w:r>
      <w:proofErr w:type="spellStart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Informacje stanowiące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tajemnicę przedsiębiorstwa Wykonawcy powinny zostać przekazane w taki sposób, by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mógł z łatwością określić zakres informacji objętych tajemnicą. Brak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stosownego zastrzeżenia będzie traktowany jako zgoda na włączenie całości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przekazanych dokumentów i danych do dokumentacji postępowania oraz ich ujawnienie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na zasadach określonych w ustawie Prawo zamówień publicznych.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EF4DDA">
        <w:rPr>
          <w:rFonts w:ascii="Verdana" w:hAnsi="Verdana" w:cs="Verdana"/>
          <w:color w:val="000000"/>
          <w:sz w:val="20"/>
          <w:szCs w:val="20"/>
          <w:lang w:eastAsia="pl-PL"/>
        </w:rPr>
        <w:t>.10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Oferta musi być kompletna, tzn. musi zawierać następujące elementy:</w:t>
      </w:r>
    </w:p>
    <w:p w:rsidR="008D5CF5" w:rsidRPr="00043A2D" w:rsidRDefault="008D5CF5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1) Pełna nazwa, dokładny adres wykonawcy, ponadto prosi się by w ofercie zamieścić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numer NIP, REGON, telefonu, faksu, e-mail, adres strony internetowej.</w:t>
      </w:r>
    </w:p>
    <w:p w:rsidR="008D5CF5" w:rsidRPr="00895E23" w:rsidRDefault="009B031F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2) Prawidłowo wypełnione:</w:t>
      </w:r>
      <w:r w:rsidR="008D5CF5" w:rsidRPr="00895E23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8D5CF5" w:rsidRPr="00895E23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 ofertowy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1A7138" w:rsidRPr="001A7138">
        <w:rPr>
          <w:rFonts w:ascii="Verdana" w:hAnsi="Verdana" w:cs="Verdana"/>
          <w:color w:val="000000"/>
          <w:sz w:val="20"/>
          <w:szCs w:val="20"/>
          <w:lang w:eastAsia="pl-PL"/>
        </w:rPr>
        <w:t>(załącznik nr 1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do SIWZ</w:t>
      </w:r>
      <w:r w:rsidR="001A7138" w:rsidRPr="001A7138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DD2A4B" w:rsidRPr="001A7138">
        <w:rPr>
          <w:rFonts w:ascii="Verdana" w:hAnsi="Verdana" w:cs="Verdana"/>
          <w:color w:val="000000"/>
          <w:sz w:val="20"/>
          <w:szCs w:val="20"/>
          <w:lang w:eastAsia="pl-PL"/>
        </w:rPr>
        <w:t>,</w:t>
      </w:r>
      <w:r w:rsid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</w:t>
      </w:r>
      <w:r w:rsid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e cenowe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(</w:t>
      </w:r>
      <w:r w:rsidR="003E6218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załączniki o numerach od 2A do </w:t>
      </w:r>
      <w:r w:rsidR="0020533A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3E6218">
        <w:rPr>
          <w:rFonts w:ascii="Verdana" w:hAnsi="Verdana" w:cs="Verdana"/>
          <w:color w:val="000000"/>
          <w:sz w:val="20"/>
          <w:szCs w:val="20"/>
          <w:lang w:eastAsia="pl-PL"/>
        </w:rPr>
        <w:t>7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A do SIWZ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)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wraz z </w:t>
      </w:r>
      <w:r w:rsidR="001A7138" w:rsidRPr="001A7138">
        <w:rPr>
          <w:rFonts w:ascii="Verdana" w:hAnsi="Verdana" w:cs="Verdana"/>
          <w:b/>
          <w:color w:val="000000"/>
          <w:sz w:val="20"/>
          <w:szCs w:val="20"/>
          <w:lang w:eastAsia="pl-PL"/>
        </w:rPr>
        <w:t>F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>ormularz</w:t>
      </w:r>
      <w:r>
        <w:rPr>
          <w:rFonts w:ascii="Verdana" w:hAnsi="Verdana" w:cs="Verdana"/>
          <w:b/>
          <w:color w:val="000000"/>
          <w:sz w:val="20"/>
          <w:szCs w:val="20"/>
          <w:lang w:eastAsia="pl-PL"/>
        </w:rPr>
        <w:t>ami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b/>
          <w:color w:val="000000"/>
          <w:sz w:val="20"/>
          <w:szCs w:val="20"/>
          <w:lang w:eastAsia="pl-PL"/>
        </w:rPr>
        <w:t>wymagań</w:t>
      </w:r>
      <w:r w:rsidR="00DD2A4B" w:rsidRPr="00DD2A4B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technicznych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(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>załącznik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i</w:t>
      </w:r>
      <w:r w:rsid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3E6218">
        <w:rPr>
          <w:rFonts w:ascii="Verdana" w:hAnsi="Verdana" w:cs="Verdana"/>
          <w:color w:val="000000"/>
          <w:sz w:val="20"/>
          <w:szCs w:val="20"/>
          <w:lang w:eastAsia="pl-PL"/>
        </w:rPr>
        <w:t xml:space="preserve">o numerach od 2B do </w:t>
      </w:r>
      <w:r w:rsidR="0020533A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3E6218">
        <w:rPr>
          <w:rFonts w:ascii="Verdana" w:hAnsi="Verdana" w:cs="Verdana"/>
          <w:color w:val="000000"/>
          <w:sz w:val="20"/>
          <w:szCs w:val="20"/>
          <w:lang w:eastAsia="pl-PL"/>
        </w:rPr>
        <w:t>7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B do SIWZ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- w zależności od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wyboru </w:t>
      </w:r>
      <w:r w:rsidR="000B62CD">
        <w:rPr>
          <w:rFonts w:ascii="Verdana" w:hAnsi="Verdana" w:cs="Verdana"/>
          <w:color w:val="000000"/>
          <w:sz w:val="20"/>
          <w:szCs w:val="20"/>
          <w:lang w:eastAsia="pl-PL"/>
        </w:rPr>
        <w:t>zadań</w:t>
      </w:r>
      <w:r w:rsidR="00B815C7" w:rsidRPr="00895E23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8D5CF5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95E23">
        <w:rPr>
          <w:rFonts w:ascii="Verdana" w:hAnsi="Verdana" w:cs="Verdana"/>
          <w:color w:val="000000"/>
          <w:sz w:val="20"/>
          <w:szCs w:val="20"/>
          <w:lang w:eastAsia="pl-PL"/>
        </w:rPr>
        <w:t>3) Oświadczenia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i dokumenty wymienione w pkt 6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- 8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proofErr w:type="spellStart"/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9B031F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) (jeżeli jest konieczne) Pełnomocnictwo do reprezentowania Wykonawcy powinno być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dołączone do oferty, o ile nie wynika ono z innych dokumentów załączonych do oferty.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Pełnomocnictwo dołączone do oferty winno być złożone w oryginale lub kopii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poświadczonej notarialnie.</w:t>
      </w:r>
    </w:p>
    <w:p w:rsidR="008D5CF5" w:rsidRPr="00043A2D" w:rsidRDefault="00171D88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13.11.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Zamawiający żąda wskazania przez wykonawcę części zamówienia, której wykonanie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zamierza powierzyć </w:t>
      </w:r>
      <w:r w:rsidR="008D5CF5" w:rsidRPr="00764CAA">
        <w:rPr>
          <w:rFonts w:ascii="Verdana" w:hAnsi="Verdana" w:cs="Verdana"/>
          <w:color w:val="000000"/>
          <w:sz w:val="20"/>
          <w:szCs w:val="20"/>
          <w:lang w:eastAsia="pl-PL"/>
        </w:rPr>
        <w:t>podwykonawcy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Zamawiający żąda podania przez wykonawcę</w:t>
      </w:r>
      <w:r w:rsidR="00C66A6B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nazw (firm)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podwykonawców, na których zasoby wykonawca powołuje się na zasadach</w:t>
      </w:r>
      <w:r w:rsidR="00C66A6B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określonych w art.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26 ust. 2b ustawy </w:t>
      </w:r>
      <w:proofErr w:type="spellStart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, w celu wykazania spełniania warunków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udziału w postępowaniu, o </w:t>
      </w:r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 xml:space="preserve">których mowa w art. 22 ust. 1 ustawy </w:t>
      </w:r>
      <w:proofErr w:type="spellStart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8D5CF5" w:rsidRPr="00C04534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8D5CF5" w:rsidRPr="00043A2D" w:rsidRDefault="00171D88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13.12.</w:t>
      </w:r>
      <w:r w:rsidR="00963369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Prosi się by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nie dokonywał żadnych zmian dotyczących treści we wzorach wymaganych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formularzy i załączników.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Każda poprawka lub zmiana treści oferty musi być parafowana przez Wykonawcę</w:t>
      </w:r>
      <w:r w:rsidR="00DD2A4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i opatrzona datą jej dokonania.</w:t>
      </w:r>
    </w:p>
    <w:p w:rsidR="008D5CF5" w:rsidRPr="00043A2D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171D88">
        <w:rPr>
          <w:rFonts w:ascii="Verdana" w:hAnsi="Verdana" w:cs="Verdana"/>
          <w:color w:val="000000"/>
          <w:sz w:val="20"/>
          <w:szCs w:val="20"/>
          <w:lang w:eastAsia="pl-PL"/>
        </w:rPr>
        <w:t>.13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Oferta musi być zabezpieczona wadium.</w:t>
      </w:r>
    </w:p>
    <w:p w:rsidR="008D5CF5" w:rsidRDefault="00DB3CCE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1</w:t>
      </w:r>
      <w:r w:rsidR="00761D57">
        <w:rPr>
          <w:rFonts w:ascii="Verdana" w:hAnsi="Verdana" w:cs="Verdana"/>
          <w:color w:val="000000"/>
          <w:sz w:val="20"/>
          <w:szCs w:val="20"/>
          <w:lang w:eastAsia="pl-PL"/>
        </w:rPr>
        <w:t>3</w:t>
      </w:r>
      <w:r w:rsidR="00171D88">
        <w:rPr>
          <w:rFonts w:ascii="Verdana" w:hAnsi="Verdana" w:cs="Verdana"/>
          <w:color w:val="000000"/>
          <w:sz w:val="20"/>
          <w:szCs w:val="20"/>
          <w:lang w:eastAsia="pl-PL"/>
        </w:rPr>
        <w:t>.14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Zaleca się sporządzenie oferty na formularzach stanowiących załączniki do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niniejszej </w:t>
      </w:r>
      <w:proofErr w:type="spellStart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8D5CF5" w:rsidRPr="00761D57" w:rsidRDefault="00761D57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761D57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14. MIEJSCE ORAZ TERMIN SKŁADANIA I OTWARCIA OFERT</w:t>
      </w:r>
    </w:p>
    <w:p w:rsidR="008D5CF5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 Ofertę należy złożyć w siedzibie Zamawiającego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:</w:t>
      </w:r>
    </w:p>
    <w:p w:rsidR="00DD43D5" w:rsidRPr="00043A2D" w:rsidRDefault="00DA19E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43A2D">
        <w:rPr>
          <w:rFonts w:ascii="Verdana" w:hAnsi="Verdana" w:cs="Arial"/>
          <w:color w:val="000000"/>
          <w:sz w:val="20"/>
          <w:szCs w:val="20"/>
        </w:rPr>
        <w:t xml:space="preserve">Samodzielny Publiczny Zespół Zakładów Opieki Zdrowotnej „Sanatorium” im. Jana Pawła II w Górnie, </w:t>
      </w:r>
      <w:r w:rsidR="004A1807">
        <w:rPr>
          <w:rFonts w:ascii="Verdana" w:hAnsi="Verdana" w:cs="Arial"/>
          <w:color w:val="000000"/>
          <w:sz w:val="20"/>
          <w:szCs w:val="20"/>
        </w:rPr>
        <w:t xml:space="preserve">ul. Rzeszowska 5, 36-051 Górno, </w:t>
      </w:r>
      <w:r w:rsidRPr="00043A2D">
        <w:rPr>
          <w:rFonts w:ascii="Verdana" w:hAnsi="Verdana" w:cs="Arial"/>
          <w:color w:val="000000"/>
          <w:sz w:val="20"/>
          <w:szCs w:val="20"/>
        </w:rPr>
        <w:t xml:space="preserve">Pawilon nr 5 - Sekretariat do dnia </w:t>
      </w:r>
      <w:r w:rsidR="0003046A">
        <w:rPr>
          <w:rFonts w:ascii="Verdana" w:hAnsi="Verdana" w:cs="Arial"/>
          <w:b/>
          <w:color w:val="000000"/>
          <w:sz w:val="20"/>
          <w:szCs w:val="20"/>
        </w:rPr>
        <w:t>19</w:t>
      </w:r>
      <w:r w:rsidR="002D7405">
        <w:rPr>
          <w:rFonts w:ascii="Verdana" w:hAnsi="Verdana" w:cs="Arial"/>
          <w:b/>
          <w:color w:val="000000"/>
          <w:sz w:val="20"/>
          <w:szCs w:val="20"/>
        </w:rPr>
        <w:t>.07</w:t>
      </w:r>
      <w:r w:rsidR="0095707A">
        <w:rPr>
          <w:rFonts w:ascii="Verdana" w:hAnsi="Verdana" w:cs="Arial"/>
          <w:b/>
          <w:color w:val="000000"/>
          <w:sz w:val="20"/>
          <w:szCs w:val="20"/>
        </w:rPr>
        <w:t>.</w:t>
      </w:r>
      <w:r w:rsidR="002A079E">
        <w:rPr>
          <w:rFonts w:ascii="Verdana" w:hAnsi="Verdana" w:cs="Arial"/>
          <w:b/>
          <w:color w:val="000000"/>
          <w:sz w:val="20"/>
          <w:szCs w:val="20"/>
        </w:rPr>
        <w:t>2016</w:t>
      </w:r>
      <w:r w:rsidRPr="00043A2D">
        <w:rPr>
          <w:rFonts w:ascii="Verdana" w:hAnsi="Verdana" w:cs="Arial"/>
          <w:b/>
          <w:color w:val="000000"/>
          <w:sz w:val="20"/>
          <w:szCs w:val="20"/>
        </w:rPr>
        <w:t xml:space="preserve"> r. do godz. </w:t>
      </w:r>
      <w:r w:rsidR="002A079E">
        <w:rPr>
          <w:rFonts w:ascii="Verdana" w:hAnsi="Verdana" w:cs="Arial"/>
          <w:b/>
          <w:color w:val="000000"/>
          <w:sz w:val="20"/>
          <w:szCs w:val="20"/>
        </w:rPr>
        <w:t>12</w:t>
      </w:r>
      <w:r w:rsidR="00895E23">
        <w:rPr>
          <w:rFonts w:ascii="Verdana" w:hAnsi="Verdana" w:cs="Arial"/>
          <w:b/>
          <w:color w:val="000000"/>
          <w:sz w:val="20"/>
          <w:szCs w:val="20"/>
        </w:rPr>
        <w:t>:00</w:t>
      </w:r>
      <w:r w:rsidRPr="00043A2D">
        <w:rPr>
          <w:rFonts w:ascii="Verdana" w:hAnsi="Verdana" w:cs="Arial"/>
          <w:b/>
          <w:color w:val="000000"/>
          <w:sz w:val="20"/>
          <w:szCs w:val="20"/>
        </w:rPr>
        <w:t>.</w:t>
      </w:r>
    </w:p>
    <w:p w:rsidR="00963369" w:rsidRPr="00043A2D" w:rsidRDefault="00761D57" w:rsidP="002A07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 Oferta złożona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po terminie określonym w pkt 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.1. zostanie zwrócona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zgodnie z art. 84 ust</w:t>
      </w:r>
      <w:r w:rsidR="009B031F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 xml:space="preserve"> 2 ustawy </w:t>
      </w:r>
      <w:proofErr w:type="spellStart"/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C66A6B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</w:p>
    <w:p w:rsidR="00C81375" w:rsidRDefault="00C81375" w:rsidP="009633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</w:p>
    <w:p w:rsidR="008D5CF5" w:rsidRPr="00C66A6B" w:rsidRDefault="008D5CF5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C66A6B">
        <w:rPr>
          <w:rFonts w:ascii="Verdana" w:hAnsi="Verdana" w:cs="Verdana"/>
          <w:b/>
          <w:color w:val="000000"/>
          <w:sz w:val="20"/>
          <w:szCs w:val="20"/>
          <w:lang w:eastAsia="pl-PL"/>
        </w:rPr>
        <w:t>ZMIANA I COFNIĘCIE OFERTY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.3. Wykonawca może zmienić lub wycofać ofertę za pomocą pisemnego zawiadomienia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przekazanego przed upływem terminu do składania ofert.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.4. Koperta (opakowanie) powinna być oznaczona określeniem: „zmiana" lub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„wycofanie".</w:t>
      </w:r>
    </w:p>
    <w:p w:rsidR="008D5CF5" w:rsidRPr="008A2026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.5. Zawiadomienie o zmianie oferty powinno być dostarczone zgodnie</w:t>
      </w:r>
      <w:r w:rsidR="002A079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09077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 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>postanowieniami punktu 14.3. i 14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>.4.</w:t>
      </w:r>
    </w:p>
    <w:p w:rsidR="00C81375" w:rsidRDefault="00C81375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</w:p>
    <w:p w:rsidR="008D5CF5" w:rsidRPr="008A2026" w:rsidRDefault="008D5CF5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8A2026">
        <w:rPr>
          <w:rFonts w:ascii="Verdana" w:hAnsi="Verdana" w:cs="Verdana"/>
          <w:b/>
          <w:color w:val="000000"/>
          <w:sz w:val="20"/>
          <w:szCs w:val="20"/>
          <w:lang w:eastAsia="pl-PL"/>
        </w:rPr>
        <w:t>OTWARCIE OFERT</w:t>
      </w:r>
    </w:p>
    <w:p w:rsidR="00DD43D5" w:rsidRPr="008A2026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.6. Zamawiający dokona otwarcia ofert w dniu, w którym upływa termin ich złożenia.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Otwarcie ofert jest jawne.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Otwarcie ofert odbędzie się dnia</w:t>
      </w:r>
      <w:r w:rsidR="00DA19E7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3062F9">
        <w:rPr>
          <w:rFonts w:ascii="Verdana" w:hAnsi="Verdana" w:cs="Verdana"/>
          <w:b/>
          <w:color w:val="000000"/>
          <w:sz w:val="20"/>
          <w:szCs w:val="20"/>
          <w:lang w:eastAsia="pl-PL"/>
        </w:rPr>
        <w:t>19</w:t>
      </w:r>
      <w:r w:rsidR="002D7405">
        <w:rPr>
          <w:rFonts w:ascii="Verdana" w:hAnsi="Verdana" w:cs="Verdana"/>
          <w:b/>
          <w:color w:val="000000"/>
          <w:sz w:val="20"/>
          <w:szCs w:val="20"/>
          <w:lang w:eastAsia="pl-PL"/>
        </w:rPr>
        <w:t>.07</w:t>
      </w:r>
      <w:r w:rsidR="00BF6364">
        <w:rPr>
          <w:rFonts w:ascii="Verdana" w:hAnsi="Verdana" w:cs="Verdana"/>
          <w:b/>
          <w:color w:val="000000"/>
          <w:sz w:val="20"/>
          <w:szCs w:val="20"/>
          <w:lang w:eastAsia="pl-PL"/>
        </w:rPr>
        <w:t>.</w:t>
      </w:r>
      <w:r w:rsidR="00282A05">
        <w:rPr>
          <w:rFonts w:ascii="Verdana" w:hAnsi="Verdana" w:cs="Verdana"/>
          <w:b/>
          <w:color w:val="000000"/>
          <w:sz w:val="20"/>
          <w:szCs w:val="20"/>
          <w:lang w:eastAsia="pl-PL"/>
        </w:rPr>
        <w:t>2016</w:t>
      </w:r>
      <w:r w:rsidR="00DA19E7" w:rsidRPr="00A64588">
        <w:rPr>
          <w:rFonts w:ascii="Verdana" w:hAnsi="Verdana" w:cs="Verdana"/>
          <w:b/>
          <w:color w:val="000000"/>
          <w:sz w:val="20"/>
          <w:szCs w:val="20"/>
          <w:lang w:eastAsia="pl-PL"/>
        </w:rPr>
        <w:t xml:space="preserve"> r. o godz. </w:t>
      </w:r>
      <w:r w:rsidR="00282A05">
        <w:rPr>
          <w:rFonts w:ascii="Verdana" w:hAnsi="Verdana" w:cs="Verdana"/>
          <w:b/>
          <w:color w:val="000000"/>
          <w:sz w:val="20"/>
          <w:szCs w:val="20"/>
          <w:lang w:eastAsia="pl-PL"/>
        </w:rPr>
        <w:t>12</w:t>
      </w:r>
      <w:r w:rsidR="009B031F">
        <w:rPr>
          <w:rFonts w:ascii="Verdana" w:hAnsi="Verdana" w:cs="Verdana"/>
          <w:b/>
          <w:color w:val="000000"/>
          <w:sz w:val="20"/>
          <w:szCs w:val="20"/>
          <w:lang w:eastAsia="pl-PL"/>
        </w:rPr>
        <w:t>:30</w:t>
      </w:r>
      <w:r w:rsidR="00DA19E7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A19E7" w:rsidRPr="008A2026">
        <w:rPr>
          <w:rFonts w:ascii="Verdana" w:hAnsi="Verdana" w:cs="Arial"/>
          <w:color w:val="000000"/>
          <w:sz w:val="20"/>
          <w:szCs w:val="20"/>
        </w:rPr>
        <w:t xml:space="preserve">w Samodzielnym Publicznym Zespole Zakładów Opieki Zdrowotnej „Sanatorium” im. Jana Pawła II w Górnie, </w:t>
      </w:r>
      <w:r w:rsidR="004A1807">
        <w:rPr>
          <w:rFonts w:ascii="Verdana" w:hAnsi="Verdana" w:cs="Arial"/>
          <w:color w:val="000000"/>
          <w:sz w:val="20"/>
          <w:szCs w:val="20"/>
        </w:rPr>
        <w:t xml:space="preserve">ul. Rzeszowska 5, 36-051 Górno, </w:t>
      </w:r>
      <w:r w:rsidR="00DA19E7" w:rsidRPr="008A2026">
        <w:rPr>
          <w:rFonts w:ascii="Verdana" w:hAnsi="Verdana" w:cs="Arial"/>
          <w:color w:val="000000"/>
          <w:sz w:val="20"/>
          <w:szCs w:val="20"/>
        </w:rPr>
        <w:t>Pawilon nr 5, Sala konferencyjna.</w:t>
      </w: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14</w:t>
      </w:r>
      <w:r w:rsidR="003A40EA" w:rsidRPr="008A2026">
        <w:rPr>
          <w:rFonts w:ascii="Verdana" w:hAnsi="Verdana" w:cs="Verdana"/>
          <w:color w:val="000000"/>
          <w:sz w:val="20"/>
          <w:szCs w:val="20"/>
          <w:lang w:eastAsia="pl-PL"/>
        </w:rPr>
        <w:t>.7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 Oferty, dla których powiadomienie o wycofaniu zostało przedłożone zgodnie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 punktem 14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282A05">
        <w:rPr>
          <w:rFonts w:ascii="Verdana" w:hAnsi="Verdana" w:cs="Verdana"/>
          <w:color w:val="000000"/>
          <w:sz w:val="20"/>
          <w:szCs w:val="20"/>
          <w:lang w:eastAsia="pl-PL"/>
        </w:rPr>
        <w:t>i 14</w:t>
      </w:r>
      <w:r w:rsidR="0009077D" w:rsidRPr="008A2026">
        <w:rPr>
          <w:rFonts w:ascii="Verdana" w:hAnsi="Verdana" w:cs="Verdana"/>
          <w:color w:val="000000"/>
          <w:sz w:val="20"/>
          <w:szCs w:val="20"/>
          <w:lang w:eastAsia="pl-PL"/>
        </w:rPr>
        <w:t xml:space="preserve">.4. </w:t>
      </w:r>
      <w:r w:rsidR="008D5CF5" w:rsidRPr="008A2026">
        <w:rPr>
          <w:rFonts w:ascii="Verdana" w:hAnsi="Verdana" w:cs="Verdana"/>
          <w:color w:val="000000"/>
          <w:sz w:val="20"/>
          <w:szCs w:val="20"/>
          <w:lang w:eastAsia="pl-PL"/>
        </w:rPr>
        <w:t>nie zostaną otwarte i zostaną niezwłocznie zwrócone Wykonawcy.</w:t>
      </w:r>
    </w:p>
    <w:p w:rsidR="003A40EA" w:rsidRPr="00043A2D" w:rsidRDefault="003A40EA" w:rsidP="008D5CF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8D5CF5" w:rsidRPr="00043A2D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15</w:t>
      </w:r>
      <w:r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 OPIS SPOSOBU OBLICZENIA CENY</w:t>
      </w:r>
    </w:p>
    <w:p w:rsidR="008D5CF5" w:rsidRPr="0080463E" w:rsidRDefault="00761D57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>15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.1. Pojęcie „cena” rozumiana zgodnie z art. 2 ust. 2 pkt 1 ustawy z dnia 29 stycznia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2004 r. Prawo zamówień publicznych </w:t>
      </w:r>
      <w:r w:rsidR="008D5CF5" w:rsidRPr="004A7177">
        <w:rPr>
          <w:rFonts w:ascii="Verdana" w:hAnsi="Verdana" w:cs="Verdana"/>
          <w:color w:val="000000"/>
          <w:sz w:val="20"/>
          <w:szCs w:val="20"/>
          <w:lang w:eastAsia="pl-PL"/>
        </w:rPr>
        <w:t xml:space="preserve">(tj. </w:t>
      </w:r>
      <w:r w:rsidR="00CD7A7A" w:rsidRPr="004A7177">
        <w:rPr>
          <w:rFonts w:ascii="Verdana" w:hAnsi="Verdana" w:cs="Tahoma"/>
          <w:sz w:val="20"/>
          <w:szCs w:val="20"/>
        </w:rPr>
        <w:t>Dz. U. z 2015 poz. 2164</w:t>
      </w:r>
      <w:r w:rsidR="008D5CF5" w:rsidRPr="004A7177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oraz art. 3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ust. 1 pkt 1 i ust. 2 ustawy z dnia 9 maja 2014 r. o informowaniu o cenach towarów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i usług (Dz. U. poz. 915).</w:t>
      </w:r>
    </w:p>
    <w:p w:rsidR="00282A05" w:rsidRPr="0080463E" w:rsidRDefault="001F2F2D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 xml:space="preserve">15.2.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Cena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dla </w:t>
      </w:r>
      <w:r w:rsidR="000C39E8">
        <w:rPr>
          <w:rFonts w:ascii="Verdana" w:hAnsi="Verdana" w:cs="Verdana"/>
          <w:color w:val="000000"/>
          <w:sz w:val="20"/>
          <w:szCs w:val="20"/>
          <w:lang w:eastAsia="pl-PL"/>
        </w:rPr>
        <w:t>każdej oferty częściowej (</w:t>
      </w:r>
      <w:r w:rsidR="0080463E" w:rsidRPr="0080463E">
        <w:rPr>
          <w:rFonts w:ascii="Verdana" w:hAnsi="Verdana" w:cs="Verdana"/>
          <w:color w:val="000000"/>
          <w:sz w:val="20"/>
          <w:szCs w:val="20"/>
          <w:lang w:eastAsia="pl-PL"/>
        </w:rPr>
        <w:t>zadania</w:t>
      </w:r>
      <w:r w:rsidR="000C39E8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może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być tylko jedna.</w:t>
      </w:r>
      <w:r w:rsidR="00256B81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Cena oferty winna obejmować całkowity koszt wykonania przedmiotu zamówienia.</w:t>
      </w:r>
    </w:p>
    <w:p w:rsidR="001F2F2D" w:rsidRPr="0080463E" w:rsidRDefault="001F2F2D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15.3. </w:t>
      </w:r>
      <w:r w:rsidRPr="0080463E">
        <w:rPr>
          <w:rFonts w:ascii="Verdana" w:hAnsi="Verdana" w:cs="Arial"/>
          <w:color w:val="000000"/>
          <w:sz w:val="20"/>
          <w:szCs w:val="20"/>
        </w:rPr>
        <w:t>Wykonawca określa cenę za wykonanie zamówienia poprzez wskazanie w formularzu oferty ceny netto, kwoty należnego podatku VAT oraz łącznej ceny brutto oferty.</w:t>
      </w:r>
    </w:p>
    <w:p w:rsidR="00282A05" w:rsidRPr="0080463E" w:rsidRDefault="00761D57" w:rsidP="008046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  <w:lang w:eastAsia="ar-SA"/>
        </w:rPr>
      </w:pPr>
      <w:r w:rsidRPr="0080463E">
        <w:rPr>
          <w:rFonts w:ascii="Verdana" w:hAnsi="Verdana" w:cs="Verdana"/>
          <w:sz w:val="20"/>
          <w:szCs w:val="20"/>
          <w:lang w:eastAsia="pl-PL"/>
        </w:rPr>
        <w:t>15</w:t>
      </w:r>
      <w:r w:rsidR="0080463E">
        <w:rPr>
          <w:rFonts w:ascii="Verdana" w:hAnsi="Verdana" w:cs="Verdana"/>
          <w:sz w:val="20"/>
          <w:szCs w:val="20"/>
          <w:lang w:eastAsia="pl-PL"/>
        </w:rPr>
        <w:t>.4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 xml:space="preserve">. W cenie </w:t>
      </w:r>
      <w:r w:rsidR="00256B81" w:rsidRPr="0080463E">
        <w:rPr>
          <w:rFonts w:ascii="Verdana" w:hAnsi="Verdana" w:cs="Verdana"/>
          <w:sz w:val="20"/>
          <w:szCs w:val="20"/>
          <w:lang w:eastAsia="pl-PL"/>
        </w:rPr>
        <w:t xml:space="preserve">oferty 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należy uwzględnić wszystkie koszty związane z całkowitym</w:t>
      </w:r>
      <w:r w:rsidR="00282A05" w:rsidRPr="0080463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zgodnym z prawem wykonaniem przedmiotu zamówienia</w:t>
      </w:r>
      <w:r w:rsidR="001F2F2D" w:rsidRPr="0080463E">
        <w:rPr>
          <w:rFonts w:ascii="Verdana" w:hAnsi="Verdana" w:cs="Verdana"/>
          <w:sz w:val="20"/>
          <w:szCs w:val="20"/>
          <w:lang w:eastAsia="pl-PL"/>
        </w:rPr>
        <w:t xml:space="preserve"> wraz z dostawą przedmiotu zamówienia do zamawiającego</w:t>
      </w:r>
      <w:r w:rsidR="008D5CF5" w:rsidRPr="0080463E">
        <w:rPr>
          <w:rFonts w:ascii="Verdana" w:hAnsi="Verdana" w:cs="Verdana"/>
          <w:sz w:val="20"/>
          <w:szCs w:val="20"/>
          <w:lang w:eastAsia="pl-PL"/>
        </w:rPr>
        <w:t>.</w:t>
      </w:r>
      <w:r w:rsidR="00256B81" w:rsidRPr="0080463E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963369" w:rsidRPr="0080463E">
        <w:rPr>
          <w:rFonts w:ascii="Verdana" w:hAnsi="Verdana" w:cs="Tahoma"/>
          <w:sz w:val="20"/>
          <w:szCs w:val="20"/>
          <w:lang w:eastAsia="ar-SA"/>
        </w:rPr>
        <w:t>Cenę oferty podaje się w złotych polskich z dokładnością do dwóch miejsc po przecinku</w:t>
      </w:r>
      <w:r w:rsidR="001F2F2D" w:rsidRPr="0080463E">
        <w:rPr>
          <w:rFonts w:ascii="Verdana" w:hAnsi="Verdana" w:cs="Tahoma"/>
          <w:sz w:val="20"/>
          <w:szCs w:val="20"/>
          <w:lang w:eastAsia="ar-SA"/>
        </w:rPr>
        <w:t>.</w:t>
      </w:r>
    </w:p>
    <w:p w:rsidR="00256B81" w:rsidRDefault="00761D57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80463E">
        <w:rPr>
          <w:rFonts w:ascii="Verdana" w:hAnsi="Verdana" w:cs="Verdana"/>
          <w:color w:val="000000"/>
          <w:sz w:val="20"/>
          <w:szCs w:val="20"/>
          <w:lang w:eastAsia="pl-PL"/>
        </w:rPr>
        <w:t>15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.5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. Cena musi być wyrażona w PLN (złoty polski). Wszelkie rozliczenia finansowe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między zamawiającym a wykonawcą będą prowadzone wyłącznie w złotych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polskich.</w:t>
      </w:r>
      <w:r w:rsidR="00256B81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D5CF5" w:rsidRPr="0080463E">
        <w:rPr>
          <w:rFonts w:ascii="Verdana" w:hAnsi="Verdana" w:cs="Verdana"/>
          <w:color w:val="000000"/>
          <w:sz w:val="20"/>
          <w:szCs w:val="20"/>
          <w:lang w:eastAsia="pl-PL"/>
        </w:rPr>
        <w:t>Nie dopuszcza się prowadzenia rozliczeń między zamawiającym a wykonawcą</w:t>
      </w:r>
      <w:r w:rsidR="00282A05" w:rsidRPr="0080463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80463E">
        <w:rPr>
          <w:rFonts w:ascii="Verdana" w:hAnsi="Verdana" w:cs="Verdana"/>
          <w:color w:val="000000"/>
          <w:sz w:val="20"/>
          <w:szCs w:val="20"/>
          <w:lang w:eastAsia="pl-PL"/>
        </w:rPr>
        <w:t>w obcych walutach.</w:t>
      </w:r>
    </w:p>
    <w:p w:rsidR="00347944" w:rsidRPr="0080463E" w:rsidRDefault="00347944" w:rsidP="00282A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15.6. </w:t>
      </w:r>
      <w:r w:rsidRPr="00347944">
        <w:rPr>
          <w:rFonts w:ascii="Verdana" w:hAnsi="Verdana" w:cs="Verdana"/>
          <w:color w:val="000000"/>
          <w:sz w:val="20"/>
          <w:szCs w:val="20"/>
          <w:lang w:eastAsia="pl-PL"/>
        </w:rPr>
        <w:t>Jeżeli zostanie złożona oferta, której wybór spowoduje powstanie u zamawiającego obowiązku podatkowego zgodnie z przepisami o podatku od towarów i usług, Wykonawca informuje o tym Zamawiającego, sk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ładając wraz z ofertą informację</w:t>
      </w:r>
      <w:r w:rsidRPr="00347944">
        <w:rPr>
          <w:rFonts w:ascii="Verdana" w:hAnsi="Verdana" w:cs="Verdana"/>
          <w:color w:val="000000"/>
          <w:sz w:val="20"/>
          <w:szCs w:val="20"/>
          <w:lang w:eastAsia="pl-PL"/>
        </w:rPr>
        <w:t xml:space="preserve"> zawierającą nazwę (rodzaj) towaru lub usługi, których dostawa lub świadczenie będzie prowadzić do jego powstania, oraz wskazując ich wartość bez kwoty podatku.</w:t>
      </w:r>
    </w:p>
    <w:p w:rsidR="00C81375" w:rsidRDefault="00C81375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</w:p>
    <w:p w:rsidR="00DD43D5" w:rsidRPr="00345468" w:rsidRDefault="00761D57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  <w:r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>16</w:t>
      </w:r>
      <w:r w:rsidR="00DB3CCE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>.</w:t>
      </w:r>
      <w:r w:rsidR="00EA20B3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  <w:r w:rsidR="00345468" w:rsidRPr="00345468">
        <w:rPr>
          <w:rFonts w:ascii="Verdana" w:hAnsi="Verdana" w:cs="Arial"/>
          <w:b/>
          <w:color w:val="000000" w:themeColor="text1"/>
        </w:rPr>
        <w:t>OPIS KRYTERIÓW, KTÓRYMI ZAMAWIAJĄCY BĘDZIE SIĘ KIEROWAŁ PRZY WYBORZE OFERTY, WRAZ Z PODANIEM ZNACZENIA TYCH KRYTERIÓW ORAZ SPOSOBU OCENY OFERT.</w:t>
      </w:r>
      <w:r w:rsidR="004D7F8E" w:rsidRPr="00345468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 </w:t>
      </w:r>
    </w:p>
    <w:p w:rsidR="00C81375" w:rsidRPr="00345468" w:rsidRDefault="00C81375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u w:val="single"/>
          <w:lang w:eastAsia="pl-PL"/>
        </w:rPr>
      </w:pP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1701"/>
      </w:tblGrid>
      <w:tr w:rsidR="000B37F2" w:rsidRPr="003A40EA" w:rsidTr="002B5564">
        <w:trPr>
          <w:trHeight w:val="437"/>
        </w:trPr>
        <w:tc>
          <w:tcPr>
            <w:tcW w:w="567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0B37F2" w:rsidRPr="003A40EA" w:rsidRDefault="000B37F2" w:rsidP="000B37F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A40EA">
              <w:rPr>
                <w:rFonts w:ascii="Verdana" w:hAnsi="Verdana"/>
                <w:b/>
                <w:i/>
                <w:sz w:val="20"/>
                <w:szCs w:val="20"/>
              </w:rPr>
              <w:t>Ranga</w:t>
            </w:r>
          </w:p>
        </w:tc>
      </w:tr>
      <w:tr w:rsidR="000B37F2" w:rsidRPr="009B031F" w:rsidTr="002B5564">
        <w:trPr>
          <w:trHeight w:val="340"/>
        </w:trPr>
        <w:tc>
          <w:tcPr>
            <w:tcW w:w="567" w:type="dxa"/>
            <w:vAlign w:val="center"/>
          </w:tcPr>
          <w:p w:rsidR="000B37F2" w:rsidRPr="001C15F5" w:rsidRDefault="000B37F2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378" w:type="dxa"/>
            <w:vAlign w:val="center"/>
          </w:tcPr>
          <w:p w:rsidR="000B37F2" w:rsidRPr="001C15F5" w:rsidRDefault="00676B0E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Cena</w:t>
            </w:r>
          </w:p>
        </w:tc>
        <w:tc>
          <w:tcPr>
            <w:tcW w:w="1701" w:type="dxa"/>
            <w:vAlign w:val="center"/>
          </w:tcPr>
          <w:p w:rsidR="000B37F2" w:rsidRPr="001C15F5" w:rsidRDefault="00DA19E7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9</w:t>
            </w:r>
            <w:r w:rsidR="000F7DBC">
              <w:rPr>
                <w:rFonts w:ascii="Verdana" w:hAnsi="Verdana"/>
                <w:sz w:val="20"/>
                <w:szCs w:val="20"/>
              </w:rPr>
              <w:t>0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0B37F2" w:rsidRPr="004D7F8E" w:rsidTr="002B5564">
        <w:trPr>
          <w:trHeight w:val="340"/>
        </w:trPr>
        <w:tc>
          <w:tcPr>
            <w:tcW w:w="567" w:type="dxa"/>
            <w:vAlign w:val="center"/>
          </w:tcPr>
          <w:p w:rsidR="000B37F2" w:rsidRPr="001C15F5" w:rsidRDefault="009C37DF" w:rsidP="000B37F2">
            <w:pPr>
              <w:rPr>
                <w:rFonts w:ascii="Verdana" w:hAnsi="Verdana"/>
                <w:sz w:val="20"/>
                <w:szCs w:val="20"/>
              </w:rPr>
            </w:pPr>
            <w:r w:rsidRPr="001C15F5">
              <w:rPr>
                <w:rFonts w:ascii="Verdana" w:hAnsi="Verdana"/>
                <w:sz w:val="20"/>
                <w:szCs w:val="20"/>
              </w:rPr>
              <w:t>2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378" w:type="dxa"/>
            <w:vAlign w:val="center"/>
          </w:tcPr>
          <w:p w:rsidR="000B37F2" w:rsidRPr="001C15F5" w:rsidRDefault="00345468" w:rsidP="00676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0B37F2" w:rsidRPr="001C15F5" w:rsidRDefault="00345468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B37F2" w:rsidRPr="001C15F5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95707A" w:rsidRPr="004D7F8E" w:rsidTr="002B5564">
        <w:trPr>
          <w:trHeight w:val="340"/>
        </w:trPr>
        <w:tc>
          <w:tcPr>
            <w:tcW w:w="567" w:type="dxa"/>
            <w:vAlign w:val="center"/>
          </w:tcPr>
          <w:p w:rsidR="0095707A" w:rsidRPr="001C15F5" w:rsidRDefault="0095707A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378" w:type="dxa"/>
            <w:vAlign w:val="center"/>
          </w:tcPr>
          <w:p w:rsidR="0095707A" w:rsidRDefault="0095707A" w:rsidP="00676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 czas dostawy</w:t>
            </w:r>
          </w:p>
        </w:tc>
        <w:tc>
          <w:tcPr>
            <w:tcW w:w="1701" w:type="dxa"/>
            <w:vAlign w:val="center"/>
          </w:tcPr>
          <w:p w:rsidR="0095707A" w:rsidRDefault="000F7DBC" w:rsidP="000B37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7%</w:t>
            </w:r>
          </w:p>
        </w:tc>
      </w:tr>
    </w:tbl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Przy ocenie ofert i wyborze najkorzystniejszej oferty, zamawiający będzie się kierował następującymi kryteriami:</w:t>
      </w:r>
    </w:p>
    <w:p w:rsidR="00345468" w:rsidRPr="00345468" w:rsidRDefault="000F7DBC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cena - 90</w:t>
      </w:r>
      <w:r w:rsidR="00345468" w:rsidRPr="00345468">
        <w:rPr>
          <w:rFonts w:ascii="Verdana" w:hAnsi="Verdana" w:cs="Arial"/>
          <w:color w:val="000000" w:themeColor="text1"/>
          <w:sz w:val="20"/>
          <w:szCs w:val="20"/>
        </w:rPr>
        <w:t>%</w:t>
      </w:r>
    </w:p>
    <w:p w:rsidR="00345468" w:rsidRDefault="00345468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okres gwarancji - 3%</w:t>
      </w:r>
    </w:p>
    <w:p w:rsidR="000F7DBC" w:rsidRPr="00345468" w:rsidRDefault="001A2E76" w:rsidP="00345468">
      <w:pPr>
        <w:numPr>
          <w:ilvl w:val="2"/>
          <w:numId w:val="18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0F7DBC">
        <w:rPr>
          <w:rFonts w:ascii="Verdana" w:hAnsi="Verdana"/>
          <w:sz w:val="20"/>
          <w:szCs w:val="20"/>
        </w:rPr>
        <w:t>ermin czas dostawy</w:t>
      </w:r>
      <w:r w:rsidR="00016028">
        <w:rPr>
          <w:rFonts w:ascii="Verdana" w:hAnsi="Verdana"/>
          <w:sz w:val="20"/>
          <w:szCs w:val="20"/>
        </w:rPr>
        <w:t xml:space="preserve"> – 7%</w:t>
      </w:r>
    </w:p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 xml:space="preserve">Zamawiający udzieli zamówienie wykonawcy, którego oferta zostanie uznana za najkorzystniejszą tj.: uzyska największą liczbę punktów obliczoną zgodnie z zasadami określonymi w ust. 3, bądź będzie jedyną ofertą nie podlegającą odrzuceniu. </w:t>
      </w:r>
    </w:p>
    <w:p w:rsidR="00347944" w:rsidRDefault="00345468" w:rsidP="00347944">
      <w:pPr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W przypadku gdy oferty otrzymają jednakową liczbę punktów za najkorzystniejszą zostanie uznana oferta z najniższą ceną.</w:t>
      </w:r>
    </w:p>
    <w:p w:rsidR="00347944" w:rsidRDefault="00347944" w:rsidP="00347944">
      <w:pPr>
        <w:ind w:left="284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Jeżeli </w:t>
      </w:r>
      <w:r>
        <w:rPr>
          <w:rFonts w:ascii="Verdana" w:hAnsi="Verdana" w:cs="Arial"/>
          <w:color w:val="000000" w:themeColor="text1"/>
          <w:sz w:val="20"/>
          <w:szCs w:val="20"/>
        </w:rPr>
        <w:t>złożono ofertę</w:t>
      </w: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, której wybór </w:t>
      </w:r>
      <w:r>
        <w:rPr>
          <w:rFonts w:ascii="Verdana" w:hAnsi="Verdana" w:cs="Arial"/>
          <w:color w:val="000000" w:themeColor="text1"/>
          <w:sz w:val="20"/>
          <w:szCs w:val="20"/>
        </w:rPr>
        <w:t>prowadził będzie do powstania</w:t>
      </w:r>
      <w:r w:rsidRPr="00347944">
        <w:rPr>
          <w:rFonts w:ascii="Verdana" w:hAnsi="Verdana" w:cs="Arial"/>
          <w:color w:val="000000" w:themeColor="text1"/>
          <w:sz w:val="20"/>
          <w:szCs w:val="20"/>
        </w:rPr>
        <w:t xml:space="preserve"> u zamawiającego obowiązku podatkowego zgodnie z przepisami o podatku od towarów i usług, </w:t>
      </w:r>
      <w:r>
        <w:rPr>
          <w:rFonts w:ascii="Verdana" w:hAnsi="Verdana" w:cs="Arial"/>
          <w:color w:val="000000" w:themeColor="text1"/>
          <w:sz w:val="20"/>
          <w:szCs w:val="20"/>
        </w:rPr>
        <w:t>zamawiający w celu oceny takiej oferty doliczy do przedstawionej w niej ceny podatek o towarów i usług, który miałby obowiązek rozliczyć zgodnie z tymi przepisami.</w:t>
      </w:r>
    </w:p>
    <w:p w:rsidR="00345468" w:rsidRPr="00345468" w:rsidRDefault="00345468" w:rsidP="00345468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Zasady punktacji ofert:</w:t>
      </w:r>
    </w:p>
    <w:p w:rsidR="00345468" w:rsidRPr="00345468" w:rsidRDefault="00345468" w:rsidP="0034546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w kryterium cena „C” wyliczona zostanie wg następującego wzoru:</w:t>
      </w:r>
    </w:p>
    <w:p w:rsidR="00345468" w:rsidRPr="0047595A" w:rsidRDefault="00345468" w:rsidP="00345468">
      <w:pPr>
        <w:ind w:left="567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2126"/>
        <w:gridCol w:w="2268"/>
      </w:tblGrid>
      <w:tr w:rsidR="00345468" w:rsidTr="00CD7A7A"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Default="00345468" w:rsidP="00CD7A7A">
            <w:pPr>
              <w:ind w:left="-108" w:right="-108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 =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652C9">
              <w:rPr>
                <w:rFonts w:asciiTheme="minorHAnsi" w:hAnsiTheme="minorHAnsi" w:cs="Arial"/>
                <w:color w:val="000000" w:themeColor="text1"/>
              </w:rPr>
              <w:t>cena najniższa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Pr="00F652C9" w:rsidRDefault="00345468" w:rsidP="00CD7A7A">
            <w:pPr>
              <w:ind w:left="-22"/>
              <w:rPr>
                <w:rFonts w:asciiTheme="minorHAnsi" w:hAnsiTheme="minorHAnsi" w:cs="Arial"/>
                <w:color w:val="000000" w:themeColor="text1"/>
              </w:rPr>
            </w:pP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100 punktów </w:t>
            </w: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="00016028">
              <w:rPr>
                <w:rFonts w:asciiTheme="minorHAnsi" w:hAnsiTheme="minorHAnsi" w:cs="Arial"/>
                <w:color w:val="000000" w:themeColor="text1"/>
              </w:rPr>
              <w:t xml:space="preserve"> 90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>%</w:t>
            </w:r>
          </w:p>
        </w:tc>
      </w:tr>
      <w:tr w:rsidR="00345468" w:rsidTr="00CD7A7A"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345468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cena oferty ocenianej 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345468" w:rsidRPr="00B56D1B" w:rsidRDefault="00345468" w:rsidP="00345468">
      <w:pPr>
        <w:ind w:left="567"/>
        <w:jc w:val="both"/>
        <w:rPr>
          <w:rFonts w:asciiTheme="minorHAnsi" w:hAnsiTheme="minorHAnsi" w:cs="Arial"/>
          <w:color w:val="000000" w:themeColor="text1"/>
          <w:sz w:val="6"/>
          <w:szCs w:val="10"/>
        </w:rPr>
      </w:pPr>
    </w:p>
    <w:p w:rsidR="00345468" w:rsidRPr="00345468" w:rsidRDefault="00345468" w:rsidP="00345468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w kryterium okres gwarancji „G”.</w:t>
      </w:r>
    </w:p>
    <w:p w:rsidR="00345468" w:rsidRPr="000F7DBC" w:rsidRDefault="00345468" w:rsidP="00345468">
      <w:pPr>
        <w:pStyle w:val="Akapitzlist"/>
        <w:ind w:left="567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0F7DBC">
        <w:rPr>
          <w:rFonts w:ascii="Verdana" w:hAnsi="Verdana" w:cs="Arial"/>
          <w:b/>
          <w:color w:val="000000" w:themeColor="text1"/>
          <w:sz w:val="20"/>
          <w:szCs w:val="20"/>
        </w:rPr>
        <w:t>Minimalny okres gwarancji jaki wykonawca może zaoferować wynosi 24 miesiące.</w:t>
      </w:r>
    </w:p>
    <w:p w:rsidR="00345468" w:rsidRPr="00345468" w:rsidRDefault="00345468" w:rsidP="00345468">
      <w:pPr>
        <w:pStyle w:val="Akapitzlist"/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Oferta, w której wykonawca zaoferuje okres gwarancji wynoszący 36 miesięcy i więcej otrzymuje maksymalną liczbę punktów G = 3.</w:t>
      </w:r>
    </w:p>
    <w:p w:rsidR="00345468" w:rsidRPr="00345468" w:rsidRDefault="00345468" w:rsidP="00345468">
      <w:pPr>
        <w:ind w:left="56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Liczba punktów dla oferty, w której wykonawca zaoferuje okres gwarancji wynoszący mniej niż 36 miesięcy wyliczona zostanie wg następującego wzoru:</w:t>
      </w:r>
    </w:p>
    <w:p w:rsidR="00345468" w:rsidRPr="0047595A" w:rsidRDefault="00345468" w:rsidP="00345468">
      <w:pPr>
        <w:ind w:left="425" w:firstLine="142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3062"/>
        <w:gridCol w:w="1985"/>
      </w:tblGrid>
      <w:tr w:rsidR="00345468" w:rsidTr="00CD7A7A"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Default="00345468" w:rsidP="00CD7A7A">
            <w:pPr>
              <w:ind w:left="-108" w:right="-108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G =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9427C">
              <w:rPr>
                <w:rFonts w:asciiTheme="minorHAnsi" w:hAnsiTheme="minorHAnsi" w:cs="Arial"/>
                <w:color w:val="000000" w:themeColor="text1"/>
              </w:rPr>
              <w:t xml:space="preserve">okres gwarancji oferty ocenianej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5468" w:rsidRPr="00F652C9" w:rsidRDefault="00345468" w:rsidP="00CD7A7A">
            <w:pPr>
              <w:ind w:left="-22"/>
              <w:rPr>
                <w:rFonts w:asciiTheme="minorHAnsi" w:hAnsiTheme="minorHAnsi" w:cs="Arial"/>
                <w:color w:val="000000" w:themeColor="text1"/>
              </w:rPr>
            </w:pP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100 punktów </w:t>
            </w:r>
            <w:r w:rsidRPr="00443BB7">
              <w:rPr>
                <w:rFonts w:asciiTheme="minorHAnsi" w:hAnsiTheme="minorHAnsi" w:cs="Arial"/>
                <w:b/>
                <w:color w:val="000000" w:themeColor="text1"/>
              </w:rPr>
              <w:t>·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</w:rPr>
              <w:t>3</w:t>
            </w:r>
            <w:r w:rsidRPr="00F652C9">
              <w:rPr>
                <w:rFonts w:asciiTheme="minorHAnsi" w:hAnsiTheme="minorHAnsi" w:cs="Arial"/>
                <w:color w:val="000000" w:themeColor="text1"/>
              </w:rPr>
              <w:t>%</w:t>
            </w:r>
          </w:p>
        </w:tc>
      </w:tr>
      <w:tr w:rsidR="00345468" w:rsidTr="00CD7A7A"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345468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ind w:left="-101" w:right="-108"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36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345468" w:rsidRPr="00F652C9" w:rsidRDefault="00345468" w:rsidP="00CD7A7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0F7DBC" w:rsidRDefault="000F7DBC" w:rsidP="000F7DBC">
      <w:pPr>
        <w:spacing w:after="0" w:line="240" w:lineRule="auto"/>
        <w:ind w:left="284"/>
        <w:rPr>
          <w:rFonts w:ascii="Verdana" w:hAnsi="Verdana" w:cs="Arial"/>
          <w:color w:val="000000" w:themeColor="text1"/>
          <w:sz w:val="20"/>
          <w:szCs w:val="20"/>
        </w:rPr>
      </w:pPr>
    </w:p>
    <w:p w:rsidR="000F7DBC" w:rsidRPr="000F7DBC" w:rsidRDefault="000F7DBC" w:rsidP="000F7DBC">
      <w:pPr>
        <w:pStyle w:val="Akapitzlist"/>
        <w:numPr>
          <w:ilvl w:val="0"/>
          <w:numId w:val="17"/>
        </w:numPr>
        <w:tabs>
          <w:tab w:val="num" w:pos="1059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0F7DBC">
        <w:rPr>
          <w:rFonts w:ascii="Verdana" w:hAnsi="Verdana" w:cs="Arial"/>
          <w:b/>
          <w:color w:val="000000" w:themeColor="text1"/>
          <w:sz w:val="20"/>
          <w:szCs w:val="20"/>
        </w:rPr>
        <w:t>Termin czas dostawy (T)</w:t>
      </w:r>
    </w:p>
    <w:p w:rsidR="000F7DBC" w:rsidRPr="000F7DBC" w:rsidRDefault="000F7DBC" w:rsidP="000F7DBC">
      <w:pPr>
        <w:tabs>
          <w:tab w:val="num" w:pos="1059"/>
        </w:tabs>
        <w:spacing w:after="0" w:line="240" w:lineRule="auto"/>
        <w:rPr>
          <w:rFonts w:ascii="Verdana" w:hAnsi="Verdana"/>
          <w:sz w:val="20"/>
          <w:szCs w:val="20"/>
        </w:rPr>
      </w:pPr>
      <w:r w:rsidRPr="000F7DBC">
        <w:rPr>
          <w:rFonts w:ascii="Verdana" w:hAnsi="Verdana"/>
          <w:sz w:val="20"/>
          <w:szCs w:val="20"/>
        </w:rPr>
        <w:t>Wartość punktowa w kryterium: „Termin czas dostawy</w:t>
      </w:r>
      <w:r w:rsidR="00016028">
        <w:rPr>
          <w:rFonts w:ascii="Verdana" w:hAnsi="Verdana"/>
          <w:sz w:val="20"/>
          <w:szCs w:val="20"/>
        </w:rPr>
        <w:t>”.</w:t>
      </w:r>
      <w:r w:rsidRPr="000F7DBC">
        <w:rPr>
          <w:rFonts w:ascii="Verdana" w:hAnsi="Verdana"/>
          <w:sz w:val="20"/>
          <w:szCs w:val="20"/>
        </w:rPr>
        <w:br/>
      </w:r>
    </w:p>
    <w:p w:rsidR="001A2E76" w:rsidRDefault="000F7DBC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A2E76">
        <w:rPr>
          <w:rFonts w:ascii="Arial" w:hAnsi="Arial" w:cs="Arial"/>
          <w:sz w:val="20"/>
          <w:szCs w:val="20"/>
        </w:rPr>
        <w:t xml:space="preserve">Wykonawca </w:t>
      </w:r>
      <w:r w:rsidRPr="001A2E76">
        <w:rPr>
          <w:rFonts w:ascii="Arial" w:hAnsi="Arial" w:cs="Arial"/>
          <w:bCs/>
          <w:sz w:val="20"/>
          <w:szCs w:val="20"/>
        </w:rPr>
        <w:t>w formularzu ofertowym  - załącznik nr 1</w:t>
      </w:r>
      <w:r w:rsidRPr="0063013F">
        <w:rPr>
          <w:rFonts w:ascii="Arial" w:hAnsi="Arial" w:cs="Arial"/>
          <w:sz w:val="20"/>
          <w:szCs w:val="20"/>
        </w:rPr>
        <w:t xml:space="preserve"> do SIWZ zobowiązany będzie do zadeklarowania terminu dostawy w dniach kalendarzowych, liczonego od dnia zawarcia umowy. </w:t>
      </w:r>
    </w:p>
    <w:p w:rsidR="001A2E76" w:rsidRPr="00656D49" w:rsidRDefault="001A2E76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656D49">
        <w:rPr>
          <w:rFonts w:ascii="Arial" w:hAnsi="Arial" w:cs="Arial"/>
          <w:b/>
          <w:sz w:val="20"/>
          <w:szCs w:val="20"/>
        </w:rPr>
        <w:t xml:space="preserve">Maksymalny termin dostawy </w:t>
      </w:r>
      <w:r w:rsidR="00656D49" w:rsidRPr="00656D49">
        <w:rPr>
          <w:rFonts w:ascii="Arial" w:hAnsi="Arial" w:cs="Arial"/>
          <w:b/>
          <w:color w:val="000000" w:themeColor="text1"/>
          <w:sz w:val="20"/>
          <w:szCs w:val="20"/>
        </w:rPr>
        <w:t xml:space="preserve">jaki wykonawca może zaoferować wynosi </w:t>
      </w:r>
      <w:r w:rsidR="0003046A">
        <w:rPr>
          <w:rFonts w:ascii="Arial" w:hAnsi="Arial" w:cs="Arial"/>
          <w:b/>
          <w:sz w:val="20"/>
          <w:szCs w:val="20"/>
        </w:rPr>
        <w:t>21</w:t>
      </w:r>
      <w:r w:rsidRPr="00656D49">
        <w:rPr>
          <w:rFonts w:ascii="Arial" w:hAnsi="Arial" w:cs="Arial"/>
          <w:b/>
          <w:sz w:val="20"/>
          <w:szCs w:val="20"/>
        </w:rPr>
        <w:t xml:space="preserve"> dni.</w:t>
      </w:r>
      <w:r w:rsidRPr="00656D49">
        <w:rPr>
          <w:rFonts w:ascii="Arial" w:hAnsi="Arial" w:cs="Arial"/>
          <w:sz w:val="20"/>
          <w:szCs w:val="20"/>
        </w:rPr>
        <w:t xml:space="preserve"> </w:t>
      </w:r>
    </w:p>
    <w:p w:rsidR="000F7DBC" w:rsidRPr="00656D49" w:rsidRDefault="000F7DBC" w:rsidP="000F7DBC">
      <w:pPr>
        <w:tabs>
          <w:tab w:val="left" w:pos="-207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656D49">
        <w:rPr>
          <w:rFonts w:ascii="Arial" w:hAnsi="Arial" w:cs="Arial"/>
          <w:sz w:val="20"/>
          <w:szCs w:val="20"/>
        </w:rPr>
        <w:t>Zamawiający przyzna określoną liczbę punktów każdem</w:t>
      </w:r>
      <w:r w:rsidR="00656D49">
        <w:rPr>
          <w:rFonts w:ascii="Arial" w:hAnsi="Arial" w:cs="Arial"/>
          <w:sz w:val="20"/>
          <w:szCs w:val="20"/>
        </w:rPr>
        <w:t>u z wykonawcy</w:t>
      </w:r>
      <w:r w:rsidRPr="00656D49">
        <w:rPr>
          <w:rFonts w:ascii="Arial" w:hAnsi="Arial" w:cs="Arial"/>
          <w:sz w:val="20"/>
          <w:szCs w:val="20"/>
        </w:rPr>
        <w:t xml:space="preserve"> zgodnie z postanowieniami poniżej:</w:t>
      </w:r>
    </w:p>
    <w:p w:rsidR="000F7DBC" w:rsidRPr="0063013F" w:rsidRDefault="000F7DBC" w:rsidP="000F7DBC">
      <w:pPr>
        <w:rPr>
          <w:rFonts w:ascii="Verdana" w:hAnsi="Verdana"/>
          <w:sz w:val="20"/>
          <w:szCs w:val="20"/>
        </w:rPr>
      </w:pPr>
      <w:r w:rsidRPr="00656D49">
        <w:rPr>
          <w:rFonts w:ascii="Arial" w:hAnsi="Arial" w:cs="Arial"/>
          <w:sz w:val="20"/>
          <w:szCs w:val="20"/>
        </w:rPr>
        <w:t xml:space="preserve">Oferta w której wykonawca zaoferuje maksymalny dopuszczalny </w:t>
      </w:r>
      <w:r w:rsidR="0003046A">
        <w:rPr>
          <w:rFonts w:ascii="Arial" w:hAnsi="Arial" w:cs="Arial"/>
          <w:sz w:val="20"/>
          <w:szCs w:val="20"/>
        </w:rPr>
        <w:t>21</w:t>
      </w:r>
      <w:r w:rsidRPr="00656D49">
        <w:rPr>
          <w:rFonts w:ascii="Arial" w:hAnsi="Arial" w:cs="Arial"/>
          <w:sz w:val="20"/>
          <w:szCs w:val="20"/>
        </w:rPr>
        <w:t xml:space="preserve"> - dniowy termin</w:t>
      </w:r>
      <w:r w:rsidRPr="0063013F">
        <w:rPr>
          <w:rFonts w:ascii="Verdana" w:hAnsi="Verdana"/>
          <w:sz w:val="20"/>
          <w:szCs w:val="20"/>
        </w:rPr>
        <w:t xml:space="preserve"> realizacji dostawy otrzymuje 0 punktów </w:t>
      </w:r>
      <w:r w:rsidRPr="001A2E76">
        <w:rPr>
          <w:rFonts w:ascii="Verdana" w:hAnsi="Verdana"/>
          <w:sz w:val="20"/>
          <w:szCs w:val="20"/>
        </w:rPr>
        <w:t>(T = 0).</w:t>
      </w:r>
    </w:p>
    <w:p w:rsidR="000F7DBC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>Liczba punktów dla oferty, w której wykonawca zaoferuje termin dostawy</w:t>
      </w:r>
      <w:r w:rsidR="00016028">
        <w:rPr>
          <w:rFonts w:ascii="Verdana" w:hAnsi="Verdana"/>
          <w:sz w:val="20"/>
          <w:szCs w:val="20"/>
        </w:rPr>
        <w:t xml:space="preserve"> wynoszący mniej niż </w:t>
      </w:r>
      <w:r w:rsidR="0003046A">
        <w:rPr>
          <w:rFonts w:ascii="Verdana" w:hAnsi="Verdana"/>
          <w:sz w:val="20"/>
          <w:szCs w:val="20"/>
        </w:rPr>
        <w:t>21</w:t>
      </w:r>
      <w:r w:rsidRPr="00CD45BF">
        <w:rPr>
          <w:rFonts w:ascii="Verdana" w:hAnsi="Verdana"/>
          <w:sz w:val="20"/>
          <w:szCs w:val="20"/>
        </w:rPr>
        <w:t xml:space="preserve"> a więcej niż </w:t>
      </w:r>
      <w:r w:rsidR="0003046A">
        <w:rPr>
          <w:rFonts w:ascii="Verdana" w:hAnsi="Verdana"/>
          <w:sz w:val="20"/>
          <w:szCs w:val="20"/>
        </w:rPr>
        <w:t>7</w:t>
      </w:r>
      <w:r w:rsidRPr="00CD45BF">
        <w:rPr>
          <w:rFonts w:ascii="Verdana" w:hAnsi="Verdana"/>
          <w:sz w:val="20"/>
          <w:szCs w:val="20"/>
        </w:rPr>
        <w:t xml:space="preserve"> dni kalendarzowych otrzymuje ilość punktów wyliczoną wg wzoru: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Wartość punktowa - termin czas dostawy (T)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br/>
      </w:r>
      <w:r w:rsidRPr="001A2E76">
        <w:rPr>
          <w:rFonts w:ascii="Verdana" w:hAnsi="Verdana"/>
          <w:sz w:val="20"/>
          <w:szCs w:val="20"/>
        </w:rPr>
        <w:t xml:space="preserve">               </w:t>
      </w:r>
      <w:r w:rsidR="000B50AE">
        <w:rPr>
          <w:rFonts w:ascii="Verdana" w:hAnsi="Verdana"/>
          <w:sz w:val="20"/>
          <w:szCs w:val="20"/>
        </w:rPr>
        <w:t xml:space="preserve"> </w:t>
      </w:r>
      <w:r w:rsidR="0003046A">
        <w:rPr>
          <w:rFonts w:ascii="Verdana" w:hAnsi="Verdana"/>
          <w:sz w:val="20"/>
          <w:szCs w:val="20"/>
        </w:rPr>
        <w:t xml:space="preserve"> 7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T =  ------------------  x 100 pkt x</w:t>
      </w:r>
      <w:r w:rsidR="00016028" w:rsidRPr="001A2E76">
        <w:rPr>
          <w:rFonts w:ascii="Verdana" w:hAnsi="Verdana"/>
          <w:sz w:val="20"/>
          <w:szCs w:val="20"/>
        </w:rPr>
        <w:t xml:space="preserve"> 7</w:t>
      </w:r>
      <w:r w:rsidRPr="001A2E76">
        <w:rPr>
          <w:rFonts w:ascii="Verdana" w:hAnsi="Verdana"/>
          <w:sz w:val="20"/>
          <w:szCs w:val="20"/>
        </w:rPr>
        <w:t>%</w:t>
      </w:r>
    </w:p>
    <w:p w:rsidR="000F7DBC" w:rsidRPr="001A2E76" w:rsidRDefault="000F7DBC" w:rsidP="000F7DBC">
      <w:pPr>
        <w:rPr>
          <w:rFonts w:ascii="Verdana" w:hAnsi="Verdana"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 xml:space="preserve">                T o</w:t>
      </w:r>
    </w:p>
    <w:p w:rsidR="000F7DBC" w:rsidRPr="00CD45BF" w:rsidRDefault="000F7DBC" w:rsidP="000F7DBC">
      <w:pPr>
        <w:rPr>
          <w:rFonts w:ascii="Verdana" w:hAnsi="Verdana"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>Gdzie:</w:t>
      </w:r>
    </w:p>
    <w:p w:rsidR="000F7DBC" w:rsidRPr="00CD45BF" w:rsidRDefault="000F7DBC" w:rsidP="000F7DBC">
      <w:pPr>
        <w:rPr>
          <w:rFonts w:ascii="Verdana" w:hAnsi="Verdana"/>
          <w:b/>
          <w:sz w:val="20"/>
          <w:szCs w:val="20"/>
        </w:rPr>
      </w:pPr>
      <w:r w:rsidRPr="001A2E76">
        <w:rPr>
          <w:rFonts w:ascii="Verdana" w:hAnsi="Verdana"/>
          <w:sz w:val="20"/>
          <w:szCs w:val="20"/>
        </w:rPr>
        <w:t>T</w:t>
      </w:r>
      <w:r w:rsidRPr="00CD45BF">
        <w:rPr>
          <w:rFonts w:ascii="Verdana" w:hAnsi="Verdana"/>
          <w:sz w:val="20"/>
          <w:szCs w:val="20"/>
        </w:rPr>
        <w:t>o</w:t>
      </w:r>
      <w:r w:rsidRPr="00CD45BF">
        <w:rPr>
          <w:rFonts w:ascii="Verdana" w:hAnsi="Verdana"/>
          <w:b/>
          <w:sz w:val="20"/>
          <w:szCs w:val="20"/>
        </w:rPr>
        <w:t xml:space="preserve"> – </w:t>
      </w:r>
      <w:r w:rsidRPr="00CD45BF">
        <w:rPr>
          <w:rFonts w:ascii="Verdana" w:hAnsi="Verdana"/>
          <w:sz w:val="20"/>
          <w:szCs w:val="20"/>
        </w:rPr>
        <w:t xml:space="preserve">oferowany </w:t>
      </w:r>
      <w:r>
        <w:rPr>
          <w:rFonts w:ascii="Verdana" w:hAnsi="Verdana"/>
          <w:sz w:val="20"/>
          <w:szCs w:val="20"/>
        </w:rPr>
        <w:t xml:space="preserve">przez Wykonawcę </w:t>
      </w:r>
      <w:r w:rsidRPr="00CD45BF">
        <w:rPr>
          <w:rFonts w:ascii="Verdana" w:hAnsi="Verdana"/>
          <w:sz w:val="20"/>
          <w:szCs w:val="20"/>
        </w:rPr>
        <w:t>termin dostawy</w:t>
      </w:r>
    </w:p>
    <w:p w:rsidR="000F7DBC" w:rsidRPr="0063013F" w:rsidRDefault="000F7DBC" w:rsidP="000F7DBC">
      <w:pPr>
        <w:jc w:val="both"/>
        <w:rPr>
          <w:rFonts w:ascii="Verdana" w:hAnsi="Verdana" w:cs="Arial"/>
          <w:strike/>
          <w:sz w:val="20"/>
          <w:szCs w:val="20"/>
        </w:rPr>
      </w:pPr>
      <w:r w:rsidRPr="00CD45BF">
        <w:rPr>
          <w:rFonts w:ascii="Verdana" w:hAnsi="Verdana"/>
          <w:sz w:val="20"/>
          <w:szCs w:val="20"/>
        </w:rPr>
        <w:t xml:space="preserve">Liczba punktów dla oferty, w której wykonawca zaoferuje termin dostawy wynoszący </w:t>
      </w:r>
      <w:r w:rsidR="0003046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dni </w:t>
      </w:r>
      <w:r w:rsidRPr="00CD45BF">
        <w:rPr>
          <w:rFonts w:ascii="Verdana" w:hAnsi="Verdana"/>
          <w:sz w:val="20"/>
          <w:szCs w:val="20"/>
        </w:rPr>
        <w:t xml:space="preserve">kalendarzowych </w:t>
      </w:r>
      <w:r>
        <w:rPr>
          <w:rFonts w:ascii="Verdana" w:hAnsi="Verdana"/>
          <w:sz w:val="20"/>
          <w:szCs w:val="20"/>
        </w:rPr>
        <w:t xml:space="preserve">(lub mniej) </w:t>
      </w:r>
      <w:r w:rsidRPr="00CD45BF">
        <w:rPr>
          <w:rFonts w:ascii="Verdana" w:hAnsi="Verdana"/>
          <w:sz w:val="20"/>
          <w:szCs w:val="20"/>
        </w:rPr>
        <w:t xml:space="preserve">otrzymuje </w:t>
      </w:r>
      <w:r>
        <w:rPr>
          <w:rFonts w:ascii="Verdana" w:hAnsi="Verdana"/>
          <w:sz w:val="20"/>
          <w:szCs w:val="20"/>
        </w:rPr>
        <w:t xml:space="preserve">maksymalną </w:t>
      </w:r>
      <w:r w:rsidR="00656D49">
        <w:rPr>
          <w:rFonts w:ascii="Verdana" w:hAnsi="Verdana"/>
          <w:sz w:val="20"/>
          <w:szCs w:val="20"/>
        </w:rPr>
        <w:t>liczbę</w:t>
      </w:r>
      <w:r>
        <w:rPr>
          <w:rFonts w:ascii="Verdana" w:hAnsi="Verdana"/>
          <w:sz w:val="20"/>
          <w:szCs w:val="20"/>
        </w:rPr>
        <w:t xml:space="preserve"> 7 punktów </w:t>
      </w:r>
      <w:r w:rsidRPr="001A2E76">
        <w:rPr>
          <w:rFonts w:ascii="Verdana" w:hAnsi="Verdana"/>
          <w:sz w:val="20"/>
          <w:szCs w:val="20"/>
        </w:rPr>
        <w:t>(T = 7).</w:t>
      </w:r>
    </w:p>
    <w:p w:rsidR="00345468" w:rsidRPr="00345468" w:rsidRDefault="00016028" w:rsidP="00016028">
      <w:pPr>
        <w:spacing w:after="0" w:line="240" w:lineRule="auto"/>
        <w:ind w:firstLine="142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4) </w:t>
      </w:r>
      <w:r w:rsidR="00345468" w:rsidRPr="00345468">
        <w:rPr>
          <w:rFonts w:ascii="Verdana" w:hAnsi="Verdana" w:cs="Arial"/>
          <w:color w:val="000000" w:themeColor="text1"/>
          <w:sz w:val="20"/>
          <w:szCs w:val="20"/>
        </w:rPr>
        <w:t>Łączna punktacja = C + G</w:t>
      </w:r>
      <w:r w:rsidR="000F7DBC">
        <w:rPr>
          <w:rFonts w:ascii="Verdana" w:hAnsi="Verdana" w:cs="Arial"/>
          <w:color w:val="000000" w:themeColor="text1"/>
          <w:sz w:val="20"/>
          <w:szCs w:val="20"/>
        </w:rPr>
        <w:t xml:space="preserve"> + T</w:t>
      </w:r>
    </w:p>
    <w:p w:rsidR="00345468" w:rsidRPr="00345468" w:rsidRDefault="00345468" w:rsidP="00345468">
      <w:pPr>
        <w:ind w:left="142" w:firstLine="142"/>
        <w:rPr>
          <w:rFonts w:ascii="Verdana" w:hAnsi="Verdana" w:cs="Arial"/>
          <w:color w:val="000000" w:themeColor="text1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Wyniki wyliczeń zaokrąglone zostaną do dwóch miejsc po przecinku.</w:t>
      </w:r>
    </w:p>
    <w:p w:rsidR="00345468" w:rsidRPr="00345468" w:rsidRDefault="00345468" w:rsidP="00345468">
      <w:pPr>
        <w:rPr>
          <w:rFonts w:ascii="Verdana" w:hAnsi="Verdana"/>
          <w:sz w:val="20"/>
          <w:szCs w:val="20"/>
        </w:rPr>
      </w:pPr>
      <w:r w:rsidRPr="00345468">
        <w:rPr>
          <w:rFonts w:ascii="Verdana" w:hAnsi="Verdana" w:cs="Arial"/>
          <w:color w:val="000000" w:themeColor="text1"/>
          <w:sz w:val="20"/>
          <w:szCs w:val="20"/>
        </w:rPr>
        <w:t>Zasady punktacji ofert opisane w ust. 3 dotyczą każdej części zamówienia z osobna.</w:t>
      </w:r>
    </w:p>
    <w:p w:rsidR="00DD43D5" w:rsidRPr="004D7F8E" w:rsidRDefault="004D7F8E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4D7F8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17. INFORMACJE O FORMALNOŚCIACH JAKIE, POWINNY ZOSTAĆ DOPEŁNIONE PO</w:t>
      </w:r>
    </w:p>
    <w:p w:rsidR="00DD43D5" w:rsidRPr="004D7F8E" w:rsidRDefault="004D7F8E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4D7F8E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WYBORZE OFERTY W CELU ZAWARCIA UMOWY</w:t>
      </w:r>
    </w:p>
    <w:p w:rsidR="00DD43D5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lastRenderedPageBreak/>
        <w:t>17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>.1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Wykonawca, którego oferta zostanie wybrana, zobowiązany jest do zawarcia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umowy z Zamawiającym na warunkach określonych w zapisach SIWZ.</w:t>
      </w:r>
    </w:p>
    <w:p w:rsidR="00DD43D5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17</w:t>
      </w:r>
      <w:r w:rsidR="003A40EA" w:rsidRPr="00043A2D">
        <w:rPr>
          <w:rFonts w:ascii="Verdana" w:hAnsi="Verdana" w:cs="Verdana"/>
          <w:color w:val="000000"/>
          <w:sz w:val="20"/>
          <w:szCs w:val="20"/>
          <w:lang w:eastAsia="pl-PL"/>
        </w:rPr>
        <w:t>.2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 Jeżeli oferta Wykonawców, którzy wspólnie ubiegają się o udzielenie zamówienia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zostanie wybrana, Zamawiający zażąda przed zawarciem umowy w sprawie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zamówienia publicznego, umowy regulującej współpracę tych Wykonawców.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Jeżeli Wykonawca nie złoży w/w dokumentu zawarcie umowy będzie niemożliwe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 przyczyn leżących po stronie wykonawcy.</w:t>
      </w:r>
    </w:p>
    <w:p w:rsidR="00963369" w:rsidRPr="00043A2D" w:rsidRDefault="00761D57" w:rsidP="00676B0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trike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17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Umowa będzie podpisywana w siedzibie Zamawiającego</w:t>
      </w:r>
      <w:r w:rsidR="00013BCA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676B0E">
        <w:rPr>
          <w:rFonts w:ascii="Verdana" w:hAnsi="Verdana" w:cs="Verdana"/>
          <w:color w:val="000000"/>
          <w:sz w:val="20"/>
          <w:szCs w:val="20"/>
          <w:lang w:eastAsia="pl-PL"/>
        </w:rPr>
        <w:t>po wcześniejszym ustaleniu d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okładnego terminu.</w:t>
      </w:r>
    </w:p>
    <w:p w:rsidR="009778E1" w:rsidRPr="00043A2D" w:rsidRDefault="009778E1" w:rsidP="009633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</w:p>
    <w:p w:rsidR="00965247" w:rsidRP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i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18. WYMAGANIA DOTYCZĄCE ZABEZPIECZENIA NALEŻYTEGO WYKONANIA UMOWY </w:t>
      </w:r>
    </w:p>
    <w:p w:rsidR="00DD43D5" w:rsidRPr="00043A2D" w:rsidRDefault="008819CE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Zamawiający nie wymaga wniesienia </w:t>
      </w:r>
      <w:r w:rsidR="008B6C49">
        <w:rPr>
          <w:rFonts w:ascii="Verdana" w:hAnsi="Verdana" w:cs="Verdana"/>
          <w:sz w:val="20"/>
          <w:szCs w:val="20"/>
          <w:lang w:eastAsia="pl-PL"/>
        </w:rPr>
        <w:t xml:space="preserve">zabezpieczenia </w:t>
      </w:r>
      <w:r>
        <w:rPr>
          <w:rFonts w:ascii="Verdana" w:hAnsi="Verdana" w:cs="Verdana"/>
          <w:sz w:val="20"/>
          <w:szCs w:val="20"/>
          <w:lang w:eastAsia="pl-PL"/>
        </w:rPr>
        <w:t>należytego wykonania umowy.</w:t>
      </w:r>
    </w:p>
    <w:p w:rsidR="008B6C49" w:rsidRDefault="008B6C49" w:rsidP="00CF6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DD43D5" w:rsidRPr="001A7138" w:rsidRDefault="00CF6BA6" w:rsidP="00CF6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19. ISTOTNE DLA STRON POSTANOWIENIA, KTÓRE ZOSTANĄ WPROWADZONE DO TREŚCI ZAWIERANEJ UMOWY W SPRAWIE ZAMÓWIENIA PUBLICZNEGO - WZÓR UMO</w:t>
      </w:r>
      <w:r w:rsidRPr="001A7138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WY</w:t>
      </w:r>
    </w:p>
    <w:p w:rsidR="00DD43D5" w:rsidRPr="001A7138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1A7138">
        <w:rPr>
          <w:rFonts w:ascii="Verdana" w:hAnsi="Verdana" w:cs="Verdana"/>
          <w:sz w:val="20"/>
          <w:szCs w:val="20"/>
          <w:lang w:eastAsia="pl-PL"/>
        </w:rPr>
        <w:t>19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>.1. Zamawiający wymaga od wybranego Wykonawcy zawarcia umowy na zasadach</w:t>
      </w:r>
      <w:r w:rsidR="004D7F8E" w:rsidRPr="001A7138">
        <w:rPr>
          <w:rFonts w:ascii="Verdana" w:hAnsi="Verdana" w:cs="Verdana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>określonych w SIWZ – wg</w:t>
      </w:r>
      <w:r w:rsidR="00F5430A" w:rsidRPr="001A7138">
        <w:rPr>
          <w:rFonts w:ascii="Verdana" w:hAnsi="Verdana" w:cs="Verdana"/>
          <w:sz w:val="20"/>
          <w:szCs w:val="20"/>
          <w:lang w:eastAsia="pl-PL"/>
        </w:rPr>
        <w:t xml:space="preserve"> wzoru stanowiącego załącznik Nr </w:t>
      </w:r>
      <w:r w:rsidR="001A7138" w:rsidRPr="001A7138">
        <w:rPr>
          <w:rFonts w:ascii="Verdana" w:hAnsi="Verdana" w:cs="Verdana"/>
          <w:sz w:val="20"/>
          <w:szCs w:val="20"/>
          <w:lang w:eastAsia="pl-PL"/>
        </w:rPr>
        <w:t>7</w:t>
      </w:r>
      <w:r w:rsidR="00DD43D5" w:rsidRPr="001A7138">
        <w:rPr>
          <w:rFonts w:ascii="Verdana" w:hAnsi="Verdana" w:cs="Verdana"/>
          <w:sz w:val="20"/>
          <w:szCs w:val="20"/>
          <w:lang w:eastAsia="pl-PL"/>
        </w:rPr>
        <w:t xml:space="preserve"> do SIWZ.</w:t>
      </w:r>
    </w:p>
    <w:p w:rsidR="00DD43D5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1A7138"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.2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Zmiany umowy:</w:t>
      </w:r>
    </w:p>
    <w:p w:rsidR="004C334A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.2.2</w:t>
      </w:r>
      <w:r w:rsidR="00691514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>Zamawiający przewiduje możliwość dokonania zmiany wynagrodzenia brutto jeż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eli w trakcie realizacji umowy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 xml:space="preserve">nastąpi ustawowa zmiana w zakresie podatku VAT dla 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dostawy towarów objętych 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 xml:space="preserve">przedmiotem umowy. Zmianie podlegać może wyłącznie część wynagrodzenia za 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dostawy</w:t>
      </w:r>
      <w:r w:rsidR="004C334A" w:rsidRPr="004C334A">
        <w:rPr>
          <w:rFonts w:ascii="Verdana" w:hAnsi="Verdana" w:cs="Verdana"/>
          <w:color w:val="000000"/>
          <w:sz w:val="20"/>
          <w:szCs w:val="20"/>
          <w:lang w:eastAsia="pl-PL"/>
        </w:rPr>
        <w:t>, których w dniu wejścia w życie zmiany jeszcze nie wykonano.</w:t>
      </w:r>
    </w:p>
    <w:p w:rsidR="00DD43D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.3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. Warunkiem dokonania zmian umowy jest złożenie wniosku </w:t>
      </w:r>
      <w:r w:rsidR="00511312" w:rsidRPr="00511312">
        <w:rPr>
          <w:rFonts w:ascii="Verdana" w:eastAsia="Helvetica" w:hAnsi="Verdana"/>
          <w:sz w:val="20"/>
          <w:szCs w:val="20"/>
        </w:rPr>
        <w:t>zawieraj</w:t>
      </w:r>
      <w:r w:rsidR="00511312" w:rsidRPr="00511312">
        <w:rPr>
          <w:rFonts w:ascii="Verdana" w:eastAsia="Arial" w:hAnsi="Verdana"/>
          <w:sz w:val="20"/>
          <w:szCs w:val="20"/>
        </w:rPr>
        <w:t>ą</w:t>
      </w:r>
      <w:r w:rsidR="00511312" w:rsidRPr="00511312">
        <w:rPr>
          <w:rFonts w:ascii="Verdana" w:eastAsia="Helvetica" w:hAnsi="Verdana"/>
          <w:sz w:val="20"/>
          <w:szCs w:val="20"/>
        </w:rPr>
        <w:t>cego uzasadnienie</w:t>
      </w:r>
      <w:r w:rsidR="00511312" w:rsidRPr="0051131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511312">
        <w:rPr>
          <w:rFonts w:ascii="Verdana" w:hAnsi="Verdana" w:cs="Verdana"/>
          <w:color w:val="000000"/>
          <w:sz w:val="20"/>
          <w:szCs w:val="20"/>
          <w:lang w:eastAsia="pl-PL"/>
        </w:rPr>
        <w:t>przez</w:t>
      </w:r>
      <w:r w:rsidR="004D7F8E" w:rsidRPr="00511312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511312">
        <w:rPr>
          <w:rFonts w:ascii="Verdana" w:hAnsi="Verdana" w:cs="Verdana"/>
          <w:color w:val="000000"/>
          <w:sz w:val="20"/>
          <w:szCs w:val="20"/>
          <w:lang w:eastAsia="pl-PL"/>
        </w:rPr>
        <w:t>stronę inicjującą zmianę i jego akceptacja przez dru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gą stronę.</w:t>
      </w:r>
    </w:p>
    <w:p w:rsidR="00DD43D5" w:rsidRPr="00043A2D" w:rsidRDefault="00761D57" w:rsidP="004D7F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19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>.4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 Wszelkie zmiany treści umowy mogą być dokonywane wyłącznie w formie aneksu</w:t>
      </w:r>
      <w:r w:rsidR="008819CE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podpisanego przez obie strony, pod rygorem nieważności.</w:t>
      </w:r>
    </w:p>
    <w:p w:rsid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  <w:lang w:eastAsia="pl-PL"/>
        </w:rPr>
      </w:pPr>
    </w:p>
    <w:p w:rsidR="00DD43D5" w:rsidRPr="00CF6BA6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 w:rsidRPr="00CF6BA6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20. POUCZENIE O ŚRODKACH OCHRONY PRAWNEJ PRZYSŁUGUJĄCYCH WYKONAWCY</w:t>
      </w:r>
    </w:p>
    <w:p w:rsidR="00BB2B97" w:rsidRPr="00043A2D" w:rsidRDefault="00761D57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20</w:t>
      </w:r>
      <w:r w:rsidR="0028273B" w:rsidRPr="00043A2D">
        <w:rPr>
          <w:rFonts w:ascii="Verdana" w:hAnsi="Verdana" w:cs="Tahoma"/>
          <w:sz w:val="20"/>
          <w:szCs w:val="20"/>
        </w:rPr>
        <w:t>.</w:t>
      </w:r>
      <w:r w:rsidR="00BB2B97" w:rsidRPr="00043A2D">
        <w:rPr>
          <w:rFonts w:ascii="Verdana" w:hAnsi="Verdana" w:cs="Tahoma"/>
          <w:sz w:val="20"/>
          <w:szCs w:val="20"/>
        </w:rPr>
        <w:t>1.Wykonawcy a także innemu podmiotowi, jeżeli ma lub miał interes w uzyskaniu zamówienia oraz poniósł lub może ponieść szkodę w wyniku naruszenia przez zamawiającego przepisów ustawy, przysługują środki ochrony prawnej.</w:t>
      </w:r>
    </w:p>
    <w:p w:rsidR="00BB2B97" w:rsidRPr="00043A2D" w:rsidRDefault="00761D57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20</w:t>
      </w:r>
      <w:r w:rsidR="0028273B" w:rsidRPr="00043A2D">
        <w:rPr>
          <w:rFonts w:ascii="Verdana" w:hAnsi="Verdana" w:cs="Tahoma"/>
          <w:sz w:val="20"/>
          <w:szCs w:val="20"/>
        </w:rPr>
        <w:t>.</w:t>
      </w:r>
      <w:r w:rsidR="00BB2B97" w:rsidRPr="00043A2D">
        <w:rPr>
          <w:rFonts w:ascii="Verdana" w:hAnsi="Verdana" w:cs="Tahoma"/>
          <w:sz w:val="20"/>
          <w:szCs w:val="20"/>
        </w:rPr>
        <w:t>2.Zasady wnoszenia środków ochrony prawnej określa Dział VI ustawy (Art. 179 - 198g)</w:t>
      </w:r>
      <w:r w:rsidR="00457D84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457D84">
        <w:rPr>
          <w:rFonts w:ascii="Verdana" w:hAnsi="Verdana" w:cs="Tahoma"/>
          <w:sz w:val="20"/>
          <w:szCs w:val="20"/>
        </w:rPr>
        <w:t>Pzp</w:t>
      </w:r>
      <w:proofErr w:type="spellEnd"/>
      <w:r w:rsidR="00457D84">
        <w:rPr>
          <w:rFonts w:ascii="Verdana" w:hAnsi="Verdana" w:cs="Tahoma"/>
          <w:sz w:val="20"/>
          <w:szCs w:val="20"/>
        </w:rPr>
        <w:t>.</w:t>
      </w:r>
    </w:p>
    <w:p w:rsidR="00BB2B97" w:rsidRPr="00043A2D" w:rsidRDefault="00BB2B97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BB2B97" w:rsidRPr="00122D5A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21</w:t>
      </w:r>
      <w:r w:rsidR="003A1173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BB2B97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zawarcia umowy ramowej.</w:t>
      </w:r>
    </w:p>
    <w:p w:rsidR="00BB2B97" w:rsidRPr="00122D5A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22</w:t>
      </w:r>
      <w:r w:rsidR="00122D5A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BB2B97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udzielenia zamówień uzupełniających.</w:t>
      </w:r>
    </w:p>
    <w:p w:rsidR="00DD43D5" w:rsidRPr="00122D5A" w:rsidRDefault="00CF6BA6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23</w:t>
      </w:r>
      <w:r w:rsidR="003A1173" w:rsidRPr="00122D5A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122D5A">
        <w:rPr>
          <w:rFonts w:ascii="Verdana" w:hAnsi="Verdana" w:cs="Verdana,Bold"/>
          <w:bCs/>
          <w:color w:val="000000"/>
          <w:sz w:val="20"/>
          <w:szCs w:val="20"/>
          <w:lang w:eastAsia="pl-PL"/>
        </w:rPr>
        <w:t xml:space="preserve"> </w:t>
      </w:r>
      <w:r w:rsidR="00DD43D5" w:rsidRPr="00122D5A">
        <w:rPr>
          <w:rFonts w:ascii="Verdana" w:hAnsi="Verdana" w:cs="Verdana"/>
          <w:color w:val="000000"/>
          <w:sz w:val="20"/>
          <w:szCs w:val="20"/>
          <w:lang w:eastAsia="pl-PL"/>
        </w:rPr>
        <w:t>Zamawiający nie dopuszcza składania ofert wariantowych.</w:t>
      </w:r>
    </w:p>
    <w:p w:rsidR="00BB2B97" w:rsidRPr="00043A2D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24</w:t>
      </w:r>
      <w:r w:rsidR="003A1173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BB2B97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aukcji elektronicznej.</w:t>
      </w:r>
    </w:p>
    <w:p w:rsidR="00BB2B97" w:rsidRPr="00043A2D" w:rsidRDefault="00CF6BA6" w:rsidP="00BB2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25</w:t>
      </w:r>
      <w:r w:rsidR="003A1173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</w:t>
      </w:r>
      <w:r w:rsidR="00BB2B97"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</w:t>
      </w:r>
      <w:r w:rsidR="00BB2B97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nie przewiduje zwrotu kosztów udziału w postępowaniu.</w:t>
      </w:r>
    </w:p>
    <w:p w:rsidR="003A32C9" w:rsidRDefault="003A32C9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</w:p>
    <w:p w:rsidR="00DD43D5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26</w:t>
      </w:r>
      <w:r w:rsidRPr="00043A2D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. INFORMACJE O PODWYKONAWCACH</w:t>
      </w:r>
    </w:p>
    <w:p w:rsidR="00DD43D5" w:rsidRPr="00043A2D" w:rsidRDefault="00F41220" w:rsidP="00F412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Zamawiający nie zastrzega obowią</w:t>
      </w:r>
      <w:r w:rsidRPr="00F41220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zku osob</w:t>
      </w: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istego wykonania przez wykonawcę kluczowych częś</w:t>
      </w:r>
      <w:r w:rsidRPr="00F41220"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>ci</w:t>
      </w:r>
      <w:r>
        <w:rPr>
          <w:rFonts w:ascii="Verdana" w:hAnsi="Verdana" w:cs="Verdana,Bold"/>
          <w:b/>
          <w:bCs/>
          <w:color w:val="000000"/>
          <w:sz w:val="20"/>
          <w:szCs w:val="20"/>
          <w:lang w:eastAsia="pl-PL"/>
        </w:rPr>
        <w:t xml:space="preserve"> zamówienia.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Wykonawca może powierzyć wykonanie części zamówienia podwykonawcy.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Zamawiający żąda w ofercie wskazania przez wykonawcę części zamówienia, której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wykonanie zamierza powierzyć podwykonawcy. Zamawiający żąda podania przez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wykonawcę nazw (firm) podwykonawców, na których zasoby wykonawca powołuje się na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zasadach określonych w art. 26 ust. 2b ustawy </w:t>
      </w:r>
      <w:proofErr w:type="spellStart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, w celu wykazania spełniania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 xml:space="preserve">warunków udziału w postępowaniu, o których mowa w art. 22 ust. 1 ustawy </w:t>
      </w:r>
      <w:proofErr w:type="spellStart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Pzp</w:t>
      </w:r>
      <w:proofErr w:type="spellEnd"/>
      <w:r w:rsidR="00DD43D5" w:rsidRPr="00043A2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Wymagania dotyczące umów o podwykonawstwo jak w </w:t>
      </w:r>
      <w:r w:rsidR="00C04534" w:rsidRPr="001A7138">
        <w:rPr>
          <w:rFonts w:ascii="Verdana" w:hAnsi="Verdana" w:cs="Verdana"/>
          <w:color w:val="000000"/>
          <w:sz w:val="20"/>
          <w:szCs w:val="20"/>
          <w:lang w:eastAsia="pl-PL"/>
        </w:rPr>
        <w:t>Projekcie umowy - załącznik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nr </w:t>
      </w:r>
      <w:r w:rsidR="006C76FB">
        <w:rPr>
          <w:rFonts w:ascii="Verdana" w:hAnsi="Verdana" w:cs="Verdana"/>
          <w:color w:val="000000"/>
          <w:sz w:val="20"/>
          <w:szCs w:val="20"/>
          <w:lang w:eastAsia="pl-PL"/>
        </w:rPr>
        <w:t>12</w:t>
      </w:r>
      <w:r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 xml:space="preserve">do </w:t>
      </w:r>
      <w:proofErr w:type="spellStart"/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siwz</w:t>
      </w:r>
      <w:proofErr w:type="spellEnd"/>
      <w:r w:rsidR="00DD43D5" w:rsidRPr="001A7138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F41220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eastAsia="pl-PL"/>
        </w:rPr>
      </w:pPr>
    </w:p>
    <w:p w:rsidR="00DD43D5" w:rsidRPr="008B6C49" w:rsidRDefault="00F41220" w:rsidP="00DD43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8B6C49">
        <w:rPr>
          <w:rFonts w:ascii="Verdana" w:hAnsi="Verdana" w:cs="Verdana,Bold"/>
          <w:b/>
          <w:bCs/>
          <w:sz w:val="20"/>
          <w:szCs w:val="20"/>
          <w:lang w:eastAsia="pl-PL"/>
        </w:rPr>
        <w:lastRenderedPageBreak/>
        <w:t xml:space="preserve">WYKAZ ZAŁĄCZNIKÓW DO SIWZ: </w:t>
      </w:r>
    </w:p>
    <w:p w:rsidR="008B6C49" w:rsidRDefault="008B6C49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</w:p>
    <w:p w:rsidR="00BB2B97" w:rsidRDefault="00C04534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 w:rsidRPr="00F41220">
        <w:rPr>
          <w:rFonts w:ascii="Verdana" w:hAnsi="Verdana" w:cs="Tahoma"/>
          <w:i/>
          <w:sz w:val="20"/>
          <w:szCs w:val="20"/>
        </w:rPr>
        <w:t>1.</w:t>
      </w:r>
      <w:r w:rsidR="00043A2D" w:rsidRPr="00F41220">
        <w:rPr>
          <w:rFonts w:ascii="Verdana" w:hAnsi="Verdana" w:cs="Tahoma"/>
          <w:i/>
          <w:sz w:val="20"/>
          <w:szCs w:val="20"/>
        </w:rPr>
        <w:t xml:space="preserve"> </w:t>
      </w:r>
      <w:r w:rsidRPr="00F41220">
        <w:rPr>
          <w:rFonts w:ascii="Verdana" w:hAnsi="Verdana" w:cs="Tahoma"/>
          <w:i/>
          <w:sz w:val="20"/>
          <w:szCs w:val="20"/>
        </w:rPr>
        <w:t xml:space="preserve">Formularz </w:t>
      </w:r>
      <w:r w:rsidR="001A0C07">
        <w:rPr>
          <w:rFonts w:ascii="Verdana" w:hAnsi="Verdana" w:cs="Tahoma"/>
          <w:i/>
          <w:sz w:val="20"/>
          <w:szCs w:val="20"/>
        </w:rPr>
        <w:t>oferty – Załącznik nr 1</w:t>
      </w:r>
    </w:p>
    <w:p w:rsidR="001A0C07" w:rsidRDefault="001A0C07" w:rsidP="0034546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2. Formularz</w:t>
      </w:r>
      <w:r w:rsidR="00345468">
        <w:rPr>
          <w:rFonts w:ascii="Verdana" w:hAnsi="Verdana" w:cs="Tahoma"/>
          <w:i/>
          <w:sz w:val="20"/>
          <w:szCs w:val="20"/>
        </w:rPr>
        <w:t>e cenowe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345468">
        <w:rPr>
          <w:rFonts w:ascii="Verdana" w:hAnsi="Verdana" w:cs="Tahoma"/>
          <w:i/>
          <w:sz w:val="20"/>
          <w:szCs w:val="20"/>
        </w:rPr>
        <w:t xml:space="preserve">- </w:t>
      </w:r>
      <w:r>
        <w:rPr>
          <w:rFonts w:ascii="Verdana" w:hAnsi="Verdana" w:cs="Tahoma"/>
          <w:i/>
          <w:sz w:val="20"/>
          <w:szCs w:val="20"/>
        </w:rPr>
        <w:t>Załączn</w:t>
      </w:r>
      <w:r w:rsidR="003E6218">
        <w:rPr>
          <w:rFonts w:ascii="Verdana" w:hAnsi="Verdana" w:cs="Tahoma"/>
          <w:i/>
          <w:sz w:val="20"/>
          <w:szCs w:val="20"/>
        </w:rPr>
        <w:t xml:space="preserve">iki 2A – </w:t>
      </w:r>
      <w:r w:rsidR="002D7405">
        <w:rPr>
          <w:rFonts w:ascii="Verdana" w:hAnsi="Verdana" w:cs="Tahoma"/>
          <w:i/>
          <w:sz w:val="20"/>
          <w:szCs w:val="20"/>
        </w:rPr>
        <w:t>1</w:t>
      </w:r>
      <w:r w:rsidR="003E6218">
        <w:rPr>
          <w:rFonts w:ascii="Verdana" w:hAnsi="Verdana" w:cs="Tahoma"/>
          <w:i/>
          <w:sz w:val="20"/>
          <w:szCs w:val="20"/>
        </w:rPr>
        <w:t>7</w:t>
      </w:r>
      <w:r w:rsidR="00345468">
        <w:rPr>
          <w:rFonts w:ascii="Verdana" w:hAnsi="Verdana" w:cs="Tahoma"/>
          <w:i/>
          <w:sz w:val="20"/>
          <w:szCs w:val="20"/>
        </w:rPr>
        <w:t>A</w:t>
      </w:r>
    </w:p>
    <w:p w:rsidR="001A0C07" w:rsidRPr="00F41220" w:rsidRDefault="00345468" w:rsidP="00BB2B97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3</w:t>
      </w:r>
      <w:r w:rsidR="001A0C07">
        <w:rPr>
          <w:rFonts w:ascii="Verdana" w:hAnsi="Verdana" w:cs="Tahoma"/>
          <w:i/>
          <w:sz w:val="20"/>
          <w:szCs w:val="20"/>
        </w:rPr>
        <w:t>. Formularz wymagań technicznych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1A0C07">
        <w:rPr>
          <w:rFonts w:ascii="Verdana" w:hAnsi="Verdana" w:cs="Tahoma"/>
          <w:i/>
          <w:sz w:val="20"/>
          <w:szCs w:val="20"/>
        </w:rPr>
        <w:t xml:space="preserve">– Załącznik nr </w:t>
      </w:r>
      <w:r w:rsidR="003E6218">
        <w:rPr>
          <w:rFonts w:ascii="Verdana" w:hAnsi="Verdana" w:cs="Tahoma"/>
          <w:i/>
          <w:sz w:val="20"/>
          <w:szCs w:val="20"/>
        </w:rPr>
        <w:t xml:space="preserve">2B – </w:t>
      </w:r>
      <w:r w:rsidR="002D7405">
        <w:rPr>
          <w:rFonts w:ascii="Verdana" w:hAnsi="Verdana" w:cs="Tahoma"/>
          <w:i/>
          <w:sz w:val="20"/>
          <w:szCs w:val="20"/>
        </w:rPr>
        <w:t>1</w:t>
      </w:r>
      <w:r w:rsidR="003E6218">
        <w:rPr>
          <w:rFonts w:ascii="Verdana" w:hAnsi="Verdana" w:cs="Tahoma"/>
          <w:i/>
          <w:sz w:val="20"/>
          <w:szCs w:val="20"/>
        </w:rPr>
        <w:t>7</w:t>
      </w:r>
      <w:r>
        <w:rPr>
          <w:rFonts w:ascii="Verdana" w:hAnsi="Verdana" w:cs="Tahoma"/>
          <w:i/>
          <w:sz w:val="20"/>
          <w:szCs w:val="20"/>
        </w:rPr>
        <w:t>B</w:t>
      </w:r>
    </w:p>
    <w:p w:rsidR="00043A2D" w:rsidRPr="00F41220" w:rsidRDefault="00345468" w:rsidP="001A7138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4</w:t>
      </w:r>
      <w:r w:rsidR="00C04534" w:rsidRPr="00F41220">
        <w:rPr>
          <w:rFonts w:ascii="Verdana" w:hAnsi="Verdana" w:cs="Tahoma"/>
          <w:i/>
          <w:sz w:val="20"/>
          <w:szCs w:val="20"/>
        </w:rPr>
        <w:t>. Oświadczenie o spełnianiu warunków udziału</w:t>
      </w:r>
      <w:r>
        <w:rPr>
          <w:rFonts w:ascii="Verdana" w:hAnsi="Verdana" w:cs="Tahoma"/>
          <w:i/>
          <w:sz w:val="20"/>
          <w:szCs w:val="20"/>
        </w:rPr>
        <w:t xml:space="preserve"> w postępowaniu -</w:t>
      </w:r>
      <w:r w:rsidR="003E6218">
        <w:rPr>
          <w:rFonts w:ascii="Verdana" w:hAnsi="Verdana" w:cs="Tahoma"/>
          <w:i/>
          <w:sz w:val="20"/>
          <w:szCs w:val="20"/>
        </w:rPr>
        <w:t xml:space="preserve"> Załącznik nr </w:t>
      </w:r>
      <w:r w:rsidR="002D7405">
        <w:rPr>
          <w:rFonts w:ascii="Verdana" w:hAnsi="Verdana" w:cs="Tahoma"/>
          <w:i/>
          <w:sz w:val="20"/>
          <w:szCs w:val="20"/>
        </w:rPr>
        <w:t>1</w:t>
      </w:r>
      <w:r w:rsidR="003E6218">
        <w:rPr>
          <w:rFonts w:ascii="Verdana" w:hAnsi="Verdana" w:cs="Tahoma"/>
          <w:i/>
          <w:sz w:val="20"/>
          <w:szCs w:val="20"/>
        </w:rPr>
        <w:t>8</w:t>
      </w:r>
      <w:r w:rsidR="00C04534" w:rsidRPr="00F41220">
        <w:rPr>
          <w:rFonts w:ascii="Verdana" w:hAnsi="Verdana" w:cs="Tahoma"/>
          <w:i/>
          <w:sz w:val="20"/>
          <w:szCs w:val="20"/>
        </w:rPr>
        <w:t>.</w:t>
      </w:r>
    </w:p>
    <w:p w:rsidR="00043A2D" w:rsidRPr="00F41220" w:rsidRDefault="00345468" w:rsidP="00043A2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5</w:t>
      </w:r>
      <w:r w:rsidR="00C04534" w:rsidRPr="00F41220">
        <w:rPr>
          <w:rFonts w:ascii="Verdana" w:hAnsi="Verdana" w:cs="Tahoma"/>
          <w:i/>
          <w:sz w:val="20"/>
          <w:szCs w:val="20"/>
        </w:rPr>
        <w:t>. Oświadczenie o braku podstaw</w:t>
      </w:r>
      <w:r>
        <w:rPr>
          <w:rFonts w:ascii="Verdana" w:hAnsi="Verdana" w:cs="Tahoma"/>
          <w:i/>
          <w:sz w:val="20"/>
          <w:szCs w:val="20"/>
        </w:rPr>
        <w:t xml:space="preserve"> </w:t>
      </w:r>
      <w:r w:rsidR="002D7405">
        <w:rPr>
          <w:rFonts w:ascii="Verdana" w:hAnsi="Verdana" w:cs="Tahoma"/>
          <w:i/>
          <w:sz w:val="20"/>
          <w:szCs w:val="20"/>
        </w:rPr>
        <w:t>do wykluczenia - Z</w:t>
      </w:r>
      <w:r w:rsidR="003E6218">
        <w:rPr>
          <w:rFonts w:ascii="Verdana" w:hAnsi="Verdana" w:cs="Tahoma"/>
          <w:i/>
          <w:sz w:val="20"/>
          <w:szCs w:val="20"/>
        </w:rPr>
        <w:t xml:space="preserve">ałącznik nr </w:t>
      </w:r>
      <w:r w:rsidR="002D7405">
        <w:rPr>
          <w:rFonts w:ascii="Verdana" w:hAnsi="Verdana" w:cs="Tahoma"/>
          <w:i/>
          <w:sz w:val="20"/>
          <w:szCs w:val="20"/>
        </w:rPr>
        <w:t>1</w:t>
      </w:r>
      <w:r w:rsidR="003E6218">
        <w:rPr>
          <w:rFonts w:ascii="Verdana" w:hAnsi="Verdana" w:cs="Tahoma"/>
          <w:i/>
          <w:sz w:val="20"/>
          <w:szCs w:val="20"/>
        </w:rPr>
        <w:t>9</w:t>
      </w:r>
      <w:r w:rsidR="00C04534" w:rsidRPr="00F41220">
        <w:rPr>
          <w:rFonts w:ascii="Verdana" w:hAnsi="Verdana" w:cs="Tahoma"/>
          <w:i/>
          <w:sz w:val="20"/>
          <w:szCs w:val="20"/>
        </w:rPr>
        <w:t>.</w:t>
      </w:r>
    </w:p>
    <w:p w:rsidR="00043A2D" w:rsidRPr="006C76FB" w:rsidRDefault="00345468" w:rsidP="00043A2D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rPr>
          <w:rFonts w:ascii="Verdana" w:hAnsi="Verdana" w:cs="Tahoma"/>
          <w:i/>
          <w:sz w:val="20"/>
          <w:szCs w:val="20"/>
        </w:rPr>
      </w:pPr>
      <w:r w:rsidRPr="006C76FB">
        <w:rPr>
          <w:rFonts w:ascii="Verdana" w:hAnsi="Verdana" w:cs="Tahoma"/>
          <w:i/>
          <w:sz w:val="20"/>
          <w:szCs w:val="20"/>
        </w:rPr>
        <w:t>6</w:t>
      </w:r>
      <w:r w:rsidR="00C04534" w:rsidRPr="006C76FB">
        <w:rPr>
          <w:rFonts w:ascii="Verdana" w:hAnsi="Verdana" w:cs="Tahoma"/>
          <w:i/>
          <w:sz w:val="20"/>
          <w:szCs w:val="20"/>
        </w:rPr>
        <w:t>. Informacja o przynależności do gru</w:t>
      </w:r>
      <w:r w:rsidR="004B53E7" w:rsidRPr="006C76FB">
        <w:rPr>
          <w:rFonts w:ascii="Verdana" w:hAnsi="Verdana" w:cs="Tahoma"/>
          <w:i/>
          <w:sz w:val="20"/>
          <w:szCs w:val="20"/>
        </w:rPr>
        <w:t>py kapitałowej</w:t>
      </w:r>
      <w:r w:rsidR="002D7405">
        <w:rPr>
          <w:rFonts w:ascii="Verdana" w:hAnsi="Verdana" w:cs="Tahoma"/>
          <w:i/>
          <w:sz w:val="20"/>
          <w:szCs w:val="20"/>
        </w:rPr>
        <w:t xml:space="preserve"> - Z</w:t>
      </w:r>
      <w:r w:rsidR="001A7138" w:rsidRPr="006C76FB">
        <w:rPr>
          <w:rFonts w:ascii="Verdana" w:hAnsi="Verdana" w:cs="Tahoma"/>
          <w:i/>
          <w:sz w:val="20"/>
          <w:szCs w:val="20"/>
        </w:rPr>
        <w:t xml:space="preserve">ałącznik nr </w:t>
      </w:r>
      <w:r w:rsidR="002D7405">
        <w:rPr>
          <w:rFonts w:ascii="Verdana" w:hAnsi="Verdana" w:cs="Tahoma"/>
          <w:i/>
          <w:sz w:val="20"/>
          <w:szCs w:val="20"/>
        </w:rPr>
        <w:t>2</w:t>
      </w:r>
      <w:r w:rsidR="003E6218" w:rsidRPr="006C76FB">
        <w:rPr>
          <w:rFonts w:ascii="Verdana" w:hAnsi="Verdana" w:cs="Tahoma"/>
          <w:i/>
          <w:sz w:val="20"/>
          <w:szCs w:val="20"/>
        </w:rPr>
        <w:t>0</w:t>
      </w:r>
      <w:r w:rsidR="00C04534" w:rsidRPr="006C76FB">
        <w:rPr>
          <w:rFonts w:ascii="Verdana" w:hAnsi="Verdana" w:cs="Tahoma"/>
          <w:i/>
          <w:sz w:val="20"/>
          <w:szCs w:val="20"/>
        </w:rPr>
        <w:t>.</w:t>
      </w:r>
    </w:p>
    <w:p w:rsidR="00036564" w:rsidRDefault="00345468" w:rsidP="000B50AE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</w:pPr>
      <w:r w:rsidRPr="006C76FB">
        <w:rPr>
          <w:rFonts w:ascii="Verdana" w:hAnsi="Verdana" w:cs="Tahoma"/>
          <w:i/>
          <w:sz w:val="20"/>
          <w:szCs w:val="20"/>
        </w:rPr>
        <w:t>7</w:t>
      </w:r>
      <w:r w:rsidR="001A7138" w:rsidRPr="006C76FB">
        <w:rPr>
          <w:rFonts w:ascii="Verdana" w:hAnsi="Verdana" w:cs="Tahoma"/>
          <w:i/>
          <w:sz w:val="20"/>
          <w:szCs w:val="20"/>
        </w:rPr>
        <w:t xml:space="preserve">. </w:t>
      </w:r>
      <w:r w:rsidR="002D7405">
        <w:rPr>
          <w:rFonts w:ascii="Verdana" w:hAnsi="Verdana" w:cs="Tahoma"/>
          <w:i/>
          <w:sz w:val="20"/>
          <w:szCs w:val="20"/>
        </w:rPr>
        <w:t>Projekt umowy - Z</w:t>
      </w:r>
      <w:r w:rsidR="006C76FB" w:rsidRPr="006C76FB">
        <w:rPr>
          <w:rFonts w:ascii="Verdana" w:hAnsi="Verdana" w:cs="Tahoma"/>
          <w:i/>
          <w:sz w:val="20"/>
          <w:szCs w:val="20"/>
        </w:rPr>
        <w:t xml:space="preserve">ałącznik </w:t>
      </w:r>
      <w:r w:rsidR="002D7405">
        <w:rPr>
          <w:rFonts w:ascii="Verdana" w:hAnsi="Verdana" w:cs="Tahoma"/>
          <w:i/>
          <w:sz w:val="20"/>
          <w:szCs w:val="20"/>
        </w:rPr>
        <w:t>nr 2</w:t>
      </w:r>
      <w:r w:rsidR="000B50AE">
        <w:rPr>
          <w:rFonts w:ascii="Verdana" w:hAnsi="Verdana" w:cs="Tahoma"/>
          <w:i/>
          <w:sz w:val="20"/>
          <w:szCs w:val="20"/>
        </w:rPr>
        <w:t>1</w:t>
      </w:r>
      <w:r w:rsidR="006C76FB" w:rsidRPr="00F41220">
        <w:rPr>
          <w:rFonts w:ascii="Verdana" w:hAnsi="Verdana" w:cs="Tahoma"/>
          <w:i/>
          <w:sz w:val="20"/>
          <w:szCs w:val="20"/>
        </w:rPr>
        <w:t>.</w:t>
      </w:r>
    </w:p>
    <w:p w:rsidR="001E19A0" w:rsidRPr="00C45502" w:rsidRDefault="00B35629" w:rsidP="00036564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ED28F2">
        <w:br w:type="page"/>
      </w:r>
      <w:r w:rsidR="001E19A0" w:rsidRPr="00C45502">
        <w:rPr>
          <w:rFonts w:ascii="Verdana" w:hAnsi="Verdana" w:cs="Arial"/>
          <w:b/>
          <w:color w:val="000000"/>
          <w:sz w:val="20"/>
          <w:szCs w:val="20"/>
        </w:rPr>
        <w:lastRenderedPageBreak/>
        <w:t>FORMULARZ OFERTY</w:t>
      </w:r>
      <w:r w:rsidR="00A630B6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A630B6" w:rsidRPr="00A630B6">
        <w:rPr>
          <w:rFonts w:ascii="Verdana" w:hAnsi="Verdana" w:cs="Arial"/>
          <w:color w:val="000000"/>
          <w:sz w:val="20"/>
          <w:szCs w:val="20"/>
        </w:rPr>
        <w:t>(Załącznik nr 1)</w:t>
      </w:r>
    </w:p>
    <w:p w:rsidR="00364FF9" w:rsidRDefault="00F330B6" w:rsidP="001E19A0">
      <w:pPr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="001E19A0" w:rsidRPr="00F330B6">
        <w:rPr>
          <w:rFonts w:ascii="Verdana" w:hAnsi="Verdana" w:cs="Arial"/>
          <w:b/>
          <w:color w:val="000000"/>
          <w:sz w:val="20"/>
          <w:szCs w:val="20"/>
        </w:rPr>
        <w:t>Nazwa Wykonawcy:</w:t>
      </w:r>
      <w:r w:rsidR="001E19A0" w:rsidRPr="00C4550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4FF9">
        <w:rPr>
          <w:rFonts w:ascii="Verdana" w:hAnsi="Verdana" w:cs="Arial"/>
          <w:color w:val="000000"/>
          <w:sz w:val="20"/>
          <w:szCs w:val="20"/>
        </w:rPr>
        <w:br/>
      </w:r>
    </w:p>
    <w:p w:rsidR="001E19A0" w:rsidRPr="00C45502" w:rsidRDefault="001E19A0" w:rsidP="001E19A0">
      <w:pPr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…</w:t>
      </w:r>
      <w:r w:rsid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E19A0" w:rsidRPr="00C45502" w:rsidRDefault="001E19A0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Adres (siedziba) Wykonawcy: ………</w:t>
      </w:r>
      <w:r w:rsidR="00C45502">
        <w:rPr>
          <w:rFonts w:ascii="Verdana" w:hAnsi="Verdana" w:cs="Arial"/>
          <w:color w:val="000000"/>
          <w:sz w:val="20"/>
          <w:szCs w:val="20"/>
        </w:rPr>
        <w:t>……</w:t>
      </w:r>
      <w:r w:rsidRPr="00C45502">
        <w:rPr>
          <w:rFonts w:ascii="Verdana" w:hAnsi="Verdana" w:cs="Arial"/>
          <w:color w:val="000000"/>
          <w:sz w:val="20"/>
          <w:szCs w:val="20"/>
        </w:rPr>
        <w:t>…</w:t>
      </w:r>
      <w:r w:rsidR="00C45502">
        <w:rPr>
          <w:rFonts w:ascii="Verdana" w:hAnsi="Verdana" w:cs="Arial"/>
          <w:color w:val="000000"/>
          <w:sz w:val="20"/>
          <w:szCs w:val="20"/>
        </w:rPr>
        <w:t>.</w:t>
      </w:r>
      <w:r w:rsidRPr="00C45502">
        <w:rPr>
          <w:rFonts w:ascii="Verdana" w:hAnsi="Verdana" w:cs="Arial"/>
          <w:color w:val="000000"/>
          <w:sz w:val="20"/>
          <w:szCs w:val="20"/>
        </w:rPr>
        <w:t>………..………………………………………………………………………</w:t>
      </w:r>
      <w:r w:rsidR="00C45502">
        <w:rPr>
          <w:rFonts w:ascii="Verdana" w:hAnsi="Verdana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1E19A0" w:rsidRPr="00C45502" w:rsidRDefault="00C45502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Telefon: </w:t>
      </w:r>
      <w:r w:rsid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…………………………………………………… Faks: ……………………………………………………………………</w:t>
      </w:r>
    </w:p>
    <w:p w:rsidR="001E19A0" w:rsidRPr="00C45502" w:rsidRDefault="001E19A0" w:rsidP="001E19A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e-mail:.........</w:t>
      </w:r>
      <w:r w:rsidR="00C45502">
        <w:rPr>
          <w:rFonts w:ascii="Verdana" w:hAnsi="Verdana" w:cs="Arial"/>
          <w:color w:val="000000"/>
          <w:sz w:val="20"/>
          <w:szCs w:val="20"/>
        </w:rPr>
        <w:t>.................</w:t>
      </w:r>
      <w:r w:rsidRPr="00C45502">
        <w:rPr>
          <w:rFonts w:ascii="Verdana" w:hAnsi="Verdana" w:cs="Arial"/>
          <w:color w:val="000000"/>
          <w:sz w:val="20"/>
          <w:szCs w:val="20"/>
        </w:rPr>
        <w:t>@.............................................</w:t>
      </w:r>
    </w:p>
    <w:p w:rsidR="001E19A0" w:rsidRPr="00C45502" w:rsidRDefault="001E19A0" w:rsidP="001E19A0">
      <w:pPr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C45502">
        <w:rPr>
          <w:rFonts w:ascii="Verdana" w:hAnsi="Verdana" w:cs="Arial"/>
          <w:i/>
          <w:color w:val="000000"/>
          <w:sz w:val="20"/>
          <w:szCs w:val="20"/>
        </w:rPr>
        <w:t>W przypadku oferty wspólnej należy podać nazwy wszystkich wykonawców składających ofertę wspólną, wskazać ustanowionego pełnomocnika oraz podać jego dane teleadresowe.</w:t>
      </w:r>
    </w:p>
    <w:p w:rsidR="001E19A0" w:rsidRPr="00F330B6" w:rsidRDefault="001E19A0" w:rsidP="001E19A0">
      <w:pPr>
        <w:jc w:val="center"/>
        <w:rPr>
          <w:rFonts w:ascii="Verdana" w:hAnsi="Verdana" w:cs="Arial"/>
          <w:b/>
          <w:color w:val="000000"/>
          <w:sz w:val="24"/>
          <w:szCs w:val="24"/>
        </w:rPr>
      </w:pPr>
      <w:r w:rsidRPr="00F330B6">
        <w:rPr>
          <w:rFonts w:ascii="Verdana" w:hAnsi="Verdana" w:cs="Arial"/>
          <w:b/>
          <w:color w:val="000000"/>
          <w:sz w:val="24"/>
          <w:szCs w:val="24"/>
        </w:rPr>
        <w:t>O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F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E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R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T</w:t>
      </w:r>
      <w:r w:rsidR="00F330B6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F330B6">
        <w:rPr>
          <w:rFonts w:ascii="Verdana" w:hAnsi="Verdana" w:cs="Arial"/>
          <w:b/>
          <w:color w:val="000000"/>
          <w:sz w:val="24"/>
          <w:szCs w:val="24"/>
        </w:rPr>
        <w:t>A</w:t>
      </w:r>
    </w:p>
    <w:p w:rsidR="001E19A0" w:rsidRPr="00C45502" w:rsidRDefault="001E19A0" w:rsidP="001E19A0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w postępowaniu o udzielenie zamówienia publicznego, prowadzonym w trybie przetargu nieograniczonego, na podstawie ustawy z dnia 29 stycznia 2004 r.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1E19A0" w:rsidRPr="00C45502" w:rsidTr="00F64DE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E19A0" w:rsidRPr="00C45502" w:rsidRDefault="001E19A0" w:rsidP="00F64DEF">
            <w:pPr>
              <w:ind w:right="-108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5502">
              <w:rPr>
                <w:rFonts w:ascii="Verdana" w:hAnsi="Verdana" w:cs="Arial"/>
                <w:color w:val="000000"/>
                <w:sz w:val="20"/>
                <w:szCs w:val="20"/>
              </w:rPr>
              <w:t>Zamawiający: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1E19A0" w:rsidRPr="00C45502" w:rsidRDefault="001E19A0" w:rsidP="001E19A0">
            <w:pPr>
              <w:ind w:right="13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C45502">
              <w:rPr>
                <w:rFonts w:ascii="Verdana" w:hAnsi="Verdana" w:cs="Arial"/>
                <w:sz w:val="20"/>
                <w:szCs w:val="20"/>
              </w:rPr>
              <w:t>Samodzielny Publiczny Zespół Zakładów Opieki Zdrowotnej „Sanatorium” im. Jana Pawła II w Górnie, ul. Rzeszowska 5,  36-051 Górno</w:t>
            </w:r>
          </w:p>
        </w:tc>
      </w:tr>
    </w:tbl>
    <w:p w:rsidR="00C45502" w:rsidRPr="00C45502" w:rsidRDefault="00C45502" w:rsidP="00C45502">
      <w:pPr>
        <w:shd w:val="clear" w:color="auto" w:fill="FFFFFF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>II. Przedmiot oferty:</w:t>
      </w:r>
    </w:p>
    <w:p w:rsidR="00C45502" w:rsidRPr="00C45502" w:rsidRDefault="00C45502" w:rsidP="00C45502">
      <w:pPr>
        <w:shd w:val="clear" w:color="auto" w:fill="FFFFFF"/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 xml:space="preserve">Oferta dotyczy </w:t>
      </w:r>
      <w:r w:rsidRPr="00A136C9">
        <w:rPr>
          <w:rFonts w:ascii="Verdana" w:hAnsi="Verdana" w:cs="Arial"/>
          <w:color w:val="000000"/>
          <w:sz w:val="20"/>
          <w:szCs w:val="20"/>
        </w:rPr>
        <w:t xml:space="preserve">dostawy </w:t>
      </w:r>
      <w:r w:rsidRPr="00A136C9">
        <w:rPr>
          <w:rFonts w:ascii="Verdana" w:hAnsi="Verdana" w:cs="Arial"/>
          <w:sz w:val="20"/>
          <w:szCs w:val="20"/>
        </w:rPr>
        <w:t xml:space="preserve">sprzętu medycznego </w:t>
      </w:r>
      <w:r w:rsidRPr="00C45502">
        <w:rPr>
          <w:rFonts w:ascii="Verdana" w:hAnsi="Verdana" w:cs="Arial"/>
          <w:color w:val="000000"/>
          <w:sz w:val="20"/>
          <w:szCs w:val="20"/>
        </w:rPr>
        <w:t>dla Samodzielnego Publicznego Zespołu Zakładów Opieki Zdrowotnej „Sanatorium” im. Jana Pawła II w Górnie, w asortymencie, ilości oraz w cenach określonych w załączniku nr 2</w:t>
      </w:r>
      <w:r w:rsidR="00193A6E">
        <w:rPr>
          <w:rFonts w:ascii="Verdana" w:hAnsi="Verdana" w:cs="Arial"/>
          <w:color w:val="000000"/>
          <w:sz w:val="20"/>
          <w:szCs w:val="20"/>
        </w:rPr>
        <w:t>A–</w:t>
      </w:r>
      <w:r w:rsidR="002D7405">
        <w:rPr>
          <w:rFonts w:ascii="Verdana" w:hAnsi="Verdana" w:cs="Arial"/>
          <w:color w:val="000000"/>
          <w:sz w:val="20"/>
          <w:szCs w:val="20"/>
        </w:rPr>
        <w:t>1</w:t>
      </w:r>
      <w:r w:rsidR="00193A6E">
        <w:rPr>
          <w:rFonts w:ascii="Verdana" w:hAnsi="Verdana" w:cs="Arial"/>
          <w:color w:val="000000"/>
          <w:sz w:val="20"/>
          <w:szCs w:val="20"/>
        </w:rPr>
        <w:t>7A, 2B-</w:t>
      </w:r>
      <w:r w:rsidR="002D7405">
        <w:rPr>
          <w:rFonts w:ascii="Verdana" w:hAnsi="Verdana" w:cs="Arial"/>
          <w:color w:val="000000"/>
          <w:sz w:val="20"/>
          <w:szCs w:val="20"/>
        </w:rPr>
        <w:t>1</w:t>
      </w:r>
      <w:r w:rsidR="00193A6E">
        <w:rPr>
          <w:rFonts w:ascii="Verdana" w:hAnsi="Verdana" w:cs="Arial"/>
          <w:color w:val="000000"/>
          <w:sz w:val="20"/>
          <w:szCs w:val="20"/>
        </w:rPr>
        <w:t>7</w:t>
      </w:r>
      <w:r w:rsidR="00457D84">
        <w:rPr>
          <w:rFonts w:ascii="Verdana" w:hAnsi="Verdana" w:cs="Arial"/>
          <w:color w:val="000000"/>
          <w:sz w:val="20"/>
          <w:szCs w:val="20"/>
        </w:rPr>
        <w:t xml:space="preserve">B </w:t>
      </w:r>
      <w:r w:rsidRPr="00C45502">
        <w:rPr>
          <w:rFonts w:ascii="Verdana" w:hAnsi="Verdana" w:cs="Arial"/>
          <w:color w:val="000000"/>
          <w:sz w:val="20"/>
          <w:szCs w:val="20"/>
        </w:rPr>
        <w:t>(formularz</w:t>
      </w:r>
      <w:r w:rsidR="00656D49">
        <w:rPr>
          <w:rFonts w:ascii="Verdana" w:hAnsi="Verdana" w:cs="Arial"/>
          <w:color w:val="000000"/>
          <w:sz w:val="20"/>
          <w:szCs w:val="20"/>
        </w:rPr>
        <w:t>e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asortyment</w:t>
      </w:r>
      <w:r w:rsidR="00656D49">
        <w:rPr>
          <w:rFonts w:ascii="Verdana" w:hAnsi="Verdana" w:cs="Arial"/>
          <w:color w:val="000000"/>
          <w:sz w:val="20"/>
          <w:szCs w:val="20"/>
        </w:rPr>
        <w:t>owo-cenowe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) do SIWZ </w:t>
      </w:r>
      <w:r w:rsidRPr="00C45502">
        <w:rPr>
          <w:rFonts w:ascii="Verdana" w:hAnsi="Verdana" w:cs="Arial"/>
          <w:bCs/>
          <w:iCs/>
          <w:color w:val="000000"/>
          <w:sz w:val="20"/>
          <w:szCs w:val="20"/>
        </w:rPr>
        <w:t>stanowiącym odpowiednio Załącznik nr 1 do niniejszej oferty.</w:t>
      </w:r>
    </w:p>
    <w:p w:rsidR="00C45502" w:rsidRPr="00C45502" w:rsidRDefault="00C45502" w:rsidP="00C45502">
      <w:pPr>
        <w:shd w:val="clear" w:color="auto" w:fill="FFFFFF"/>
        <w:tabs>
          <w:tab w:val="left" w:pos="264"/>
        </w:tabs>
        <w:rPr>
          <w:rFonts w:ascii="Verdana" w:hAnsi="Verdana" w:cs="Arial"/>
          <w:b/>
          <w:bCs/>
          <w:color w:val="000000"/>
          <w:sz w:val="20"/>
          <w:szCs w:val="20"/>
        </w:rPr>
      </w:pP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>III.</w:t>
      </w:r>
      <w:r w:rsidRPr="00C45502">
        <w:rPr>
          <w:rFonts w:ascii="Verdana" w:hAnsi="Verdana" w:cs="Arial"/>
          <w:b/>
          <w:bCs/>
          <w:color w:val="000000"/>
          <w:sz w:val="20"/>
          <w:szCs w:val="20"/>
        </w:rPr>
        <w:tab/>
        <w:t>Cena oferty:</w:t>
      </w:r>
    </w:p>
    <w:p w:rsidR="00C45502" w:rsidRPr="00C45502" w:rsidRDefault="00C45502" w:rsidP="00C45502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Szczegółowy wykaz cen jednostkowych został złożony na formularzu asortymentowo-cenowym zgodnie z załącznikiem nr 2</w:t>
      </w:r>
      <w:r w:rsidR="00656D49">
        <w:rPr>
          <w:rFonts w:ascii="Verdana" w:hAnsi="Verdana" w:cs="Arial"/>
          <w:color w:val="000000"/>
          <w:sz w:val="20"/>
          <w:szCs w:val="20"/>
        </w:rPr>
        <w:t>A-</w:t>
      </w:r>
      <w:r w:rsidR="002D7405">
        <w:rPr>
          <w:rFonts w:ascii="Verdana" w:hAnsi="Verdana" w:cs="Arial"/>
          <w:color w:val="000000"/>
          <w:sz w:val="20"/>
          <w:szCs w:val="20"/>
        </w:rPr>
        <w:t>1</w:t>
      </w:r>
      <w:r w:rsidR="00656D49">
        <w:rPr>
          <w:rFonts w:ascii="Verdana" w:hAnsi="Verdana" w:cs="Arial"/>
          <w:color w:val="000000"/>
          <w:sz w:val="20"/>
          <w:szCs w:val="20"/>
        </w:rPr>
        <w:t>7A</w:t>
      </w:r>
      <w:r w:rsidRPr="00C45502">
        <w:rPr>
          <w:rFonts w:ascii="Verdana" w:hAnsi="Verdana" w:cs="Arial"/>
          <w:color w:val="000000"/>
          <w:sz w:val="20"/>
          <w:szCs w:val="20"/>
        </w:rPr>
        <w:t xml:space="preserve"> do SIWZ stanowiącym odpowiednio Załącznik nr 1 do niniejszej oferty.</w:t>
      </w:r>
    </w:p>
    <w:p w:rsidR="00C45502" w:rsidRPr="00F330B6" w:rsidRDefault="00C45502" w:rsidP="000B6153">
      <w:pPr>
        <w:shd w:val="clear" w:color="auto" w:fill="FFFFFF"/>
        <w:rPr>
          <w:rFonts w:ascii="Verdana" w:hAnsi="Verdana" w:cs="Arial"/>
          <w:b/>
          <w:color w:val="000000"/>
          <w:sz w:val="20"/>
          <w:szCs w:val="20"/>
        </w:rPr>
      </w:pPr>
      <w:r w:rsidRPr="00C45502">
        <w:rPr>
          <w:rFonts w:ascii="Verdana" w:hAnsi="Verdana" w:cs="Arial"/>
          <w:color w:val="000000"/>
          <w:sz w:val="20"/>
          <w:szCs w:val="20"/>
        </w:rPr>
        <w:t>W niniejszym formularzu n</w:t>
      </w:r>
      <w:r w:rsidR="005D2685">
        <w:rPr>
          <w:rFonts w:ascii="Verdana" w:hAnsi="Verdana" w:cs="Arial"/>
          <w:color w:val="000000"/>
          <w:sz w:val="20"/>
          <w:szCs w:val="20"/>
        </w:rPr>
        <w:t>ależy podać cenę łączną oferty:</w:t>
      </w:r>
    </w:p>
    <w:p w:rsidR="005D2685" w:rsidRDefault="00193A6E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="003E621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1: </w:t>
      </w:r>
      <w:r w:rsidR="002D7405" w:rsidRPr="002D7405">
        <w:rPr>
          <w:rFonts w:ascii="Arial" w:hAnsi="Arial" w:cs="Arial"/>
          <w:b/>
          <w:color w:val="000000"/>
        </w:rPr>
        <w:t>Aparat do masażu uciskowego sekwencyjnego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C45502" w:rsidRPr="00F330B6" w:rsidRDefault="00C45502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 w:rsidR="00F330B6"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 w:rsidR="00F330B6"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457D84" w:rsidRDefault="00457D84" w:rsidP="00C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color w:val="00000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C45502" w:rsidRPr="00457D84" w:rsidRDefault="00193A6E" w:rsidP="00C4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lastRenderedPageBreak/>
        <w:t xml:space="preserve">Oferujemy dostawę przedmiotu zamówienia w terminie: …………………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Pr="00F330B6" w:rsidRDefault="00C45502" w:rsidP="00C45502">
      <w:pPr>
        <w:widowControl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45502" w:rsidRPr="00F330B6" w:rsidRDefault="00193A6E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2: </w:t>
      </w:r>
      <w:r w:rsidR="002D7405" w:rsidRPr="002D7405">
        <w:rPr>
          <w:rFonts w:ascii="Verdana" w:hAnsi="Verdana" w:cs="Arial"/>
          <w:b/>
          <w:color w:val="000000"/>
          <w:sz w:val="20"/>
          <w:szCs w:val="20"/>
        </w:rPr>
        <w:t>Monitor funkcji życiowych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Pr="00F330B6" w:rsidRDefault="00C45502" w:rsidP="00C45502">
      <w:pP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C45502" w:rsidRPr="00F330B6" w:rsidRDefault="00193A6E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3: </w:t>
      </w:r>
      <w:r w:rsidR="002D7405" w:rsidRPr="002D7405">
        <w:rPr>
          <w:rFonts w:ascii="Arial" w:hAnsi="Arial" w:cs="Arial"/>
          <w:b/>
          <w:color w:val="000000"/>
        </w:rPr>
        <w:t>Koncentrator tlenu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Pr="00F330B6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 w:rsidR="002D74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C45502" w:rsidRPr="00F330B6" w:rsidRDefault="00C45502" w:rsidP="00C45502">
      <w:pPr>
        <w:widowControl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45502" w:rsidRPr="00F330B6" w:rsidRDefault="00193A6E" w:rsidP="00C455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4: </w:t>
      </w:r>
      <w:r w:rsidR="00E01D18" w:rsidRPr="00E01D18">
        <w:rPr>
          <w:rFonts w:ascii="Arial" w:hAnsi="Arial" w:cs="Arial"/>
          <w:b/>
          <w:color w:val="000000"/>
        </w:rPr>
        <w:t>Defibrylator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lastRenderedPageBreak/>
        <w:t xml:space="preserve">Oferujemy dostawę przedmiotu zamówienia w terminie: ………………… (słownie: </w:t>
      </w:r>
      <w:r w:rsidR="00193A6E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193A6E">
        <w:rPr>
          <w:rFonts w:ascii="Arial" w:hAnsi="Arial" w:cs="Arial"/>
          <w:color w:val="000000"/>
          <w:sz w:val="20"/>
          <w:szCs w:val="20"/>
        </w:rPr>
        <w:br/>
      </w:r>
      <w:r w:rsidR="00193A6E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C45502" w:rsidRDefault="00C45502" w:rsidP="00C4550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F330B6" w:rsidRPr="00F330B6" w:rsidRDefault="00193A6E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5: </w:t>
      </w:r>
      <w:r w:rsidR="00E01D18" w:rsidRPr="00E01D18">
        <w:rPr>
          <w:rFonts w:ascii="Arial" w:hAnsi="Arial" w:cs="Arial"/>
          <w:b/>
          <w:color w:val="000000"/>
        </w:rPr>
        <w:t>Maty ślizgowe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Pr="00F330B6" w:rsidRDefault="00F330B6" w:rsidP="00F330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F330B6" w:rsidRDefault="000B6153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Default="00457D84" w:rsidP="00F33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 w:rsidRPr="00457D84">
        <w:rPr>
          <w:rFonts w:ascii="Arial" w:hAnsi="Arial" w:cs="Arial"/>
          <w:color w:val="000000"/>
          <w:sz w:val="20"/>
          <w:szCs w:val="20"/>
        </w:rPr>
        <w:t xml:space="preserve"> dni kalendarzowych)</w:t>
      </w:r>
    </w:p>
    <w:p w:rsidR="006E264E" w:rsidRDefault="006E264E" w:rsidP="00C4550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6E264E" w:rsidRPr="00F330B6" w:rsidRDefault="00193A6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6: </w:t>
      </w:r>
      <w:r w:rsidR="00E01D18" w:rsidRPr="00E01D18">
        <w:rPr>
          <w:rFonts w:ascii="Verdana" w:hAnsi="Verdana"/>
          <w:b/>
          <w:sz w:val="20"/>
          <w:szCs w:val="20"/>
        </w:rPr>
        <w:t>Pompy żywieniowe na stojakach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6E264E" w:rsidRPr="00F330B6" w:rsidRDefault="006E264E" w:rsidP="006E2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6E264E" w:rsidRDefault="000B6153" w:rsidP="006E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457D84" w:rsidRPr="00F330B6" w:rsidRDefault="00457D84" w:rsidP="006E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 w:rsidR="00E01D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7: </w:t>
      </w:r>
      <w:r w:rsidRPr="00E01D18">
        <w:rPr>
          <w:rFonts w:ascii="Verdana" w:hAnsi="Verdana"/>
          <w:b/>
          <w:sz w:val="20"/>
          <w:szCs w:val="20"/>
        </w:rPr>
        <w:t>Urządzenie do suchych kąpieli CO2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8: </w:t>
      </w:r>
      <w:r w:rsidRPr="00E01D18">
        <w:rPr>
          <w:rFonts w:ascii="Verdana" w:hAnsi="Verdana"/>
          <w:b/>
          <w:sz w:val="20"/>
          <w:szCs w:val="20"/>
        </w:rPr>
        <w:t>Ssak elektryczny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9: </w:t>
      </w:r>
      <w:r w:rsidRPr="00E01D18">
        <w:rPr>
          <w:rFonts w:ascii="Verdana" w:hAnsi="Verdana"/>
          <w:b/>
          <w:sz w:val="20"/>
          <w:szCs w:val="20"/>
        </w:rPr>
        <w:t>Inhalator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10: </w:t>
      </w:r>
      <w:r w:rsidRPr="00E01D18">
        <w:rPr>
          <w:rFonts w:ascii="Verdana" w:hAnsi="Verdana"/>
          <w:b/>
          <w:sz w:val="20"/>
          <w:szCs w:val="20"/>
        </w:rPr>
        <w:t>Urządzenie - System ogrzewania pacjenta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11: </w:t>
      </w:r>
      <w:r w:rsidRPr="00E01D18">
        <w:rPr>
          <w:rFonts w:ascii="Verdana" w:hAnsi="Verdana"/>
          <w:b/>
          <w:sz w:val="20"/>
          <w:szCs w:val="20"/>
        </w:rPr>
        <w:t>Pompa insulinowa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lastRenderedPageBreak/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12: </w:t>
      </w:r>
      <w:r w:rsidRPr="00E01D18">
        <w:rPr>
          <w:rFonts w:ascii="Verdana" w:hAnsi="Verdana"/>
          <w:b/>
          <w:sz w:val="20"/>
          <w:szCs w:val="20"/>
        </w:rPr>
        <w:t>Podnośnik</w:t>
      </w:r>
      <w:r w:rsidR="00E60F7F">
        <w:rPr>
          <w:rFonts w:ascii="Verdana" w:hAnsi="Verdana"/>
          <w:b/>
          <w:sz w:val="20"/>
          <w:szCs w:val="20"/>
        </w:rPr>
        <w:t xml:space="preserve"> z pasem transportowym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13: </w:t>
      </w:r>
      <w:r w:rsidRPr="00E01D18">
        <w:rPr>
          <w:rFonts w:ascii="Verdana" w:hAnsi="Verdana"/>
          <w:b/>
          <w:sz w:val="20"/>
          <w:szCs w:val="20"/>
        </w:rPr>
        <w:t>Aparat do elektroterapii przenośny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14: </w:t>
      </w:r>
      <w:r w:rsidRPr="00E01D18">
        <w:rPr>
          <w:rFonts w:ascii="Verdana" w:hAnsi="Verdana"/>
          <w:b/>
          <w:sz w:val="20"/>
          <w:szCs w:val="20"/>
        </w:rPr>
        <w:t>Wózek inwalidzki XXL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lastRenderedPageBreak/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15: </w:t>
      </w:r>
      <w:r w:rsidRPr="00E01D18">
        <w:rPr>
          <w:rFonts w:ascii="Verdana" w:hAnsi="Verdana"/>
          <w:b/>
          <w:sz w:val="20"/>
          <w:szCs w:val="20"/>
        </w:rPr>
        <w:t>Wózek inwalidzki standardowy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</w:t>
      </w:r>
      <w:r w:rsidRPr="00343BB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16: </w:t>
      </w:r>
      <w:r w:rsidRPr="00E01D18">
        <w:rPr>
          <w:rFonts w:ascii="Verdana" w:hAnsi="Verdana"/>
          <w:b/>
          <w:sz w:val="20"/>
          <w:szCs w:val="20"/>
        </w:rPr>
        <w:t>Wózek do transportu chorych w pozycji leżącej i siedzącej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Cena netto ………………….…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słownie:……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…………………………..……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podatek VAT ……………….…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F330B6">
        <w:rPr>
          <w:rFonts w:ascii="Verdana" w:hAnsi="Verdana" w:cs="Arial"/>
          <w:color w:val="000000"/>
          <w:sz w:val="20"/>
          <w:szCs w:val="20"/>
        </w:rPr>
        <w:t>zł (słownie:…….…………</w:t>
      </w:r>
      <w:r>
        <w:rPr>
          <w:rFonts w:ascii="Verdana" w:hAnsi="Verdana" w:cs="Arial"/>
          <w:color w:val="000000"/>
          <w:sz w:val="20"/>
          <w:szCs w:val="20"/>
        </w:rPr>
        <w:t>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……………………………………………….…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Pr="00F330B6" w:rsidRDefault="00E01D18" w:rsidP="00E01D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F330B6">
        <w:rPr>
          <w:rFonts w:ascii="Verdana" w:hAnsi="Verdana" w:cs="Arial"/>
          <w:color w:val="000000"/>
          <w:sz w:val="20"/>
          <w:szCs w:val="20"/>
        </w:rPr>
        <w:t>Ce</w:t>
      </w:r>
      <w:r>
        <w:rPr>
          <w:rFonts w:ascii="Verdana" w:hAnsi="Verdana" w:cs="Arial"/>
          <w:color w:val="000000"/>
          <w:sz w:val="20"/>
          <w:szCs w:val="20"/>
        </w:rPr>
        <w:t>na brutto:………………….… zł (słownie…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</w:t>
      </w:r>
      <w:r w:rsidRPr="00F330B6">
        <w:rPr>
          <w:rFonts w:ascii="Verdana" w:hAnsi="Verdana" w:cs="Arial"/>
          <w:color w:val="000000"/>
          <w:sz w:val="20"/>
          <w:szCs w:val="20"/>
        </w:rPr>
        <w:t>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</w:t>
      </w:r>
      <w:r w:rsidRPr="00F330B6">
        <w:rPr>
          <w:rFonts w:ascii="Verdana" w:hAnsi="Verdana" w:cs="Arial"/>
          <w:color w:val="000000"/>
          <w:sz w:val="20"/>
          <w:szCs w:val="20"/>
        </w:rPr>
        <w:t>…zł)</w:t>
      </w:r>
    </w:p>
    <w:p w:rsidR="00E01D18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Oferowany termin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gwarancji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wynosi 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>…………</w:t>
      </w:r>
      <w:r>
        <w:rPr>
          <w:rFonts w:ascii="Verdana" w:hAnsi="Verdana" w:cs="Arial"/>
          <w:bCs/>
          <w:color w:val="000000"/>
          <w:sz w:val="20"/>
          <w:szCs w:val="20"/>
        </w:rPr>
        <w:t>…</w:t>
      </w:r>
      <w:r w:rsidRPr="00F330B6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>miesięcy.</w:t>
      </w:r>
    </w:p>
    <w:p w:rsidR="00E01D18" w:rsidRPr="00F330B6" w:rsidRDefault="00E01D18" w:rsidP="00E0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457D84">
        <w:rPr>
          <w:rFonts w:ascii="Arial" w:hAnsi="Arial" w:cs="Arial"/>
          <w:color w:val="000000"/>
          <w:sz w:val="20"/>
          <w:szCs w:val="20"/>
        </w:rPr>
        <w:t xml:space="preserve">Oferujemy dostawę przedmiotu zamówienia w terminie: ………………… (słownie: ………………………………………………………………………) dni kalendarzowych (max. </w:t>
      </w:r>
      <w:r w:rsidR="0003046A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D84">
        <w:rPr>
          <w:rFonts w:ascii="Arial" w:hAnsi="Arial" w:cs="Arial"/>
          <w:color w:val="000000"/>
          <w:sz w:val="20"/>
          <w:szCs w:val="20"/>
        </w:rPr>
        <w:t>dni kalendarzowych)</w:t>
      </w:r>
    </w:p>
    <w:p w:rsidR="00E01D18" w:rsidRDefault="00E01D18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93A6E" w:rsidRDefault="00193A6E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1E19A0" w:rsidRPr="00364FF9" w:rsidRDefault="00F330B6" w:rsidP="00F330B6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64FF9">
        <w:rPr>
          <w:rFonts w:ascii="Verdana" w:hAnsi="Verdana" w:cs="Arial"/>
          <w:b/>
          <w:color w:val="000000"/>
          <w:sz w:val="20"/>
          <w:szCs w:val="20"/>
        </w:rPr>
        <w:t xml:space="preserve">IV. </w:t>
      </w:r>
      <w:r w:rsidR="001E19A0" w:rsidRPr="00364FF9">
        <w:rPr>
          <w:rFonts w:ascii="Verdana" w:hAnsi="Verdana" w:cs="Arial"/>
          <w:b/>
          <w:color w:val="000000"/>
          <w:sz w:val="20"/>
          <w:szCs w:val="20"/>
        </w:rPr>
        <w:t>Części zamówienia, których wykonanie z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</w:rPr>
        <w:t>amierzam powierzyć podwykonawco</w:t>
      </w:r>
      <w:r w:rsidR="00364FF9">
        <w:rPr>
          <w:rFonts w:ascii="Verdana" w:hAnsi="Verdana" w:cs="Arial"/>
          <w:b/>
          <w:color w:val="000000"/>
          <w:sz w:val="20"/>
          <w:szCs w:val="20"/>
        </w:rPr>
        <w:t>m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  <w:vertAlign w:val="superscript"/>
        </w:rPr>
        <w:t>1)</w:t>
      </w:r>
      <w:r w:rsidR="00364FF9" w:rsidRPr="00364FF9"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364FF9" w:rsidRDefault="00364FF9" w:rsidP="00364FF9">
      <w:pPr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br/>
      </w:r>
      <w:r w:rsidR="001E19A0" w:rsidRP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</w:p>
    <w:p w:rsidR="001E19A0" w:rsidRPr="00364FF9" w:rsidRDefault="001E19A0" w:rsidP="001E19A0">
      <w:pPr>
        <w:ind w:left="284"/>
        <w:jc w:val="both"/>
        <w:rPr>
          <w:rFonts w:ascii="Verdana" w:hAnsi="Verdana" w:cs="Arial"/>
          <w:sz w:val="20"/>
          <w:szCs w:val="20"/>
        </w:rPr>
      </w:pPr>
      <w:r w:rsidRPr="00364FF9">
        <w:rPr>
          <w:rFonts w:ascii="Verdana" w:hAnsi="Verdana" w:cs="Arial"/>
          <w:sz w:val="20"/>
          <w:szCs w:val="20"/>
        </w:rPr>
        <w:t>Pozostałe części zamówienia zamierzam wykonać siłami własnymi.</w:t>
      </w:r>
    </w:p>
    <w:p w:rsidR="00F330B6" w:rsidRPr="00364FF9" w:rsidRDefault="00F330B6" w:rsidP="00F330B6">
      <w:pPr>
        <w:jc w:val="both"/>
        <w:rPr>
          <w:rFonts w:ascii="Verdana" w:hAnsi="Verdana" w:cs="Arial"/>
          <w:b/>
          <w:sz w:val="20"/>
          <w:szCs w:val="20"/>
        </w:rPr>
      </w:pPr>
    </w:p>
    <w:p w:rsidR="00F330B6" w:rsidRPr="00364FF9" w:rsidRDefault="00F330B6" w:rsidP="00F330B6">
      <w:pPr>
        <w:jc w:val="both"/>
        <w:rPr>
          <w:rFonts w:ascii="Verdana" w:hAnsi="Verdana" w:cs="Arial"/>
          <w:b/>
          <w:sz w:val="20"/>
          <w:szCs w:val="20"/>
        </w:rPr>
      </w:pPr>
      <w:r w:rsidRPr="00364FF9">
        <w:rPr>
          <w:rFonts w:ascii="Verdana" w:hAnsi="Verdana" w:cs="Arial"/>
          <w:b/>
          <w:sz w:val="20"/>
          <w:szCs w:val="20"/>
        </w:rPr>
        <w:t>V. OŚWIDCZENIA WYKONAWCY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bCs/>
          <w:color w:val="000000"/>
          <w:sz w:val="20"/>
          <w:szCs w:val="20"/>
        </w:rPr>
      </w:pPr>
      <w:r w:rsidRPr="00364FF9">
        <w:rPr>
          <w:rFonts w:ascii="Verdana" w:hAnsi="Verdana" w:cs="Arial"/>
          <w:bCs/>
          <w:color w:val="000000"/>
          <w:sz w:val="20"/>
          <w:szCs w:val="20"/>
        </w:rPr>
        <w:t>Oświadczam(y), że Wykonawca:</w:t>
      </w:r>
    </w:p>
    <w:p w:rsidR="00364FF9" w:rsidRDefault="00EE25D2" w:rsidP="00011DD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</w:t>
      </w:r>
      <w:r w:rsidR="00011DDE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9734A5">
        <w:rPr>
          <w:rFonts w:ascii="Verdana" w:hAnsi="Verdana" w:cs="Arial"/>
          <w:color w:val="000000"/>
          <w:sz w:val="20"/>
          <w:szCs w:val="20"/>
        </w:rPr>
        <w:t xml:space="preserve">Oferuje asortyment posiadający </w:t>
      </w:r>
      <w:r w:rsidRPr="009734A5">
        <w:rPr>
          <w:rFonts w:ascii="Verdana" w:hAnsi="Verdana" w:cs="Arial"/>
          <w:bCs/>
          <w:sz w:val="20"/>
          <w:szCs w:val="20"/>
        </w:rPr>
        <w:t xml:space="preserve">odpowiednie dokumenty wymagane przez polskie prawo, na podstawie których może być wprowadzony </w:t>
      </w:r>
      <w:r w:rsidRPr="009734A5">
        <w:rPr>
          <w:rFonts w:ascii="Verdana" w:hAnsi="Verdana" w:cs="Arial"/>
          <w:sz w:val="20"/>
          <w:szCs w:val="20"/>
        </w:rPr>
        <w:t>do obrotu i stosowania w placówkach ochrony zdrowia w RP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.</w:t>
      </w:r>
    </w:p>
    <w:p w:rsidR="00B7021D" w:rsidRPr="00B7021D" w:rsidRDefault="00EE25D2" w:rsidP="00011DD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2</w:t>
      </w:r>
      <w:r w:rsidR="00011DDE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  <w:r w:rsidRPr="009734A5">
        <w:rPr>
          <w:rFonts w:ascii="Verdana" w:hAnsi="Verdana" w:cs="Arial"/>
          <w:bCs/>
          <w:sz w:val="20"/>
          <w:szCs w:val="20"/>
        </w:rPr>
        <w:t xml:space="preserve">Oferuje </w:t>
      </w:r>
      <w:r w:rsidRPr="009734A5">
        <w:rPr>
          <w:rFonts w:ascii="Verdana" w:eastAsia="Times New Roman" w:hAnsi="Verdana"/>
          <w:sz w:val="20"/>
          <w:szCs w:val="20"/>
          <w:lang w:eastAsia="pl-PL"/>
        </w:rPr>
        <w:t>wyłącznie produkty będące wyrobami medycznymi w rozumieniu ustawy z 20 maja 2010 r. o wyrobach medycznych (Dz. U.2015 poz. 876), posiadające oznakowanie CE oraz instrukcje obsługi w języku polskim</w:t>
      </w:r>
      <w:r w:rsidR="00036564" w:rsidRPr="00550A08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364FF9" w:rsidRPr="00364FF9" w:rsidRDefault="00EE25D2" w:rsidP="00B7021D">
      <w:pPr>
        <w:widowControl w:val="0"/>
        <w:shd w:val="clear" w:color="auto" w:fill="FFFFFF"/>
        <w:tabs>
          <w:tab w:val="left" w:pos="355"/>
        </w:tabs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 xml:space="preserve">Uważa </w:t>
      </w:r>
      <w:r w:rsidR="00364FF9">
        <w:rPr>
          <w:rFonts w:ascii="Verdana" w:hAnsi="Verdana" w:cs="Arial"/>
          <w:color w:val="000000"/>
          <w:sz w:val="20"/>
          <w:szCs w:val="20"/>
        </w:rPr>
        <w:t>się za związanego ofertą przez 6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0 dni od dnia w którym dokonano otwarcia ofert,</w:t>
      </w:r>
    </w:p>
    <w:p w:rsidR="00364FF9" w:rsidRPr="00364FF9" w:rsidRDefault="00EE25D2" w:rsidP="00B7021D">
      <w:pPr>
        <w:suppressAutoHyphens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4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Oferowana cena zawiera wszystkie koszty związane z wykonaniem przedmiotu zamówienia wraz z dostawą towaru do magazynu zamawiającego.</w:t>
      </w:r>
    </w:p>
    <w:p w:rsidR="00364FF9" w:rsidRPr="00364FF9" w:rsidRDefault="00EE25D2" w:rsidP="00B7021D">
      <w:pPr>
        <w:widowControl w:val="0"/>
        <w:shd w:val="clear" w:color="auto" w:fill="FFFFFF"/>
        <w:tabs>
          <w:tab w:val="left" w:pos="355"/>
        </w:tabs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5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Zapoznał się ze specyfikacją istotnych warunków zamówienia oraz projektem umowy, nie wnosi do nich zastrzeżeń i przyjmuje warunki w nich zawarte.</w:t>
      </w:r>
    </w:p>
    <w:p w:rsidR="00364FF9" w:rsidRPr="00364FF9" w:rsidRDefault="00EE25D2" w:rsidP="00B7021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6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>W przypadku przyznania zamówienia publicznego zobowiązuje się do zawarcia pisemnej umowy w siedzibie Zamawiającego, w terminie przez niego wyznaczonym.</w:t>
      </w:r>
    </w:p>
    <w:p w:rsidR="00364FF9" w:rsidRDefault="00EE25D2" w:rsidP="00B7021D">
      <w:pPr>
        <w:widowControl w:val="0"/>
        <w:shd w:val="clear" w:color="auto" w:fill="FFFFFF"/>
        <w:tabs>
          <w:tab w:val="left" w:pos="0"/>
        </w:tabs>
        <w:autoSpaceDE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7</w:t>
      </w:r>
      <w:r w:rsidR="00B7021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364FF9">
        <w:rPr>
          <w:rFonts w:ascii="Verdana" w:hAnsi="Verdana" w:cs="Arial"/>
          <w:color w:val="000000"/>
          <w:sz w:val="20"/>
          <w:szCs w:val="20"/>
        </w:rPr>
        <w:t>Ponosi pełną</w:t>
      </w:r>
      <w:r w:rsidR="00364FF9" w:rsidRPr="00364FF9">
        <w:rPr>
          <w:rFonts w:ascii="Verdana" w:hAnsi="Verdana" w:cs="Arial"/>
          <w:color w:val="000000"/>
          <w:sz w:val="20"/>
          <w:szCs w:val="20"/>
        </w:rPr>
        <w:t xml:space="preserve"> odpowiedzialność za należyte wykonanie całości zamówienia.</w:t>
      </w:r>
    </w:p>
    <w:p w:rsidR="00364FF9" w:rsidRDefault="00364FF9" w:rsidP="00364FF9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:rsidR="00364FF9" w:rsidRDefault="00364FF9" w:rsidP="00364FF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4FF9">
        <w:rPr>
          <w:rFonts w:ascii="Verdana" w:hAnsi="Verdana" w:cs="Arial"/>
          <w:b/>
          <w:color w:val="000000"/>
          <w:sz w:val="20"/>
          <w:szCs w:val="20"/>
        </w:rPr>
        <w:t xml:space="preserve">VI. </w:t>
      </w:r>
      <w:r w:rsidRPr="00364FF9">
        <w:rPr>
          <w:rFonts w:ascii="Verdana" w:hAnsi="Verdana" w:cs="Arial"/>
          <w:b/>
          <w:sz w:val="20"/>
          <w:szCs w:val="20"/>
        </w:rPr>
        <w:t xml:space="preserve">Wadium należy zwrócić na rachunek nr: </w:t>
      </w:r>
      <w:r>
        <w:rPr>
          <w:rFonts w:ascii="Verdana" w:hAnsi="Verdana" w:cs="Arial"/>
          <w:b/>
          <w:sz w:val="20"/>
          <w:szCs w:val="20"/>
        </w:rPr>
        <w:br/>
      </w:r>
    </w:p>
    <w:p w:rsidR="00364FF9" w:rsidRPr="00364FF9" w:rsidRDefault="00364FF9" w:rsidP="00364FF9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</w:t>
      </w:r>
      <w:r w:rsidRPr="00364FF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364FF9" w:rsidRDefault="00364FF9" w:rsidP="00364FF9">
      <w:pPr>
        <w:widowControl w:val="0"/>
        <w:shd w:val="clear" w:color="auto" w:fill="FFFFFF"/>
        <w:tabs>
          <w:tab w:val="left" w:pos="0"/>
        </w:tabs>
        <w:autoSpaceDE w:val="0"/>
        <w:rPr>
          <w:rFonts w:ascii="Verdana" w:hAnsi="Verdana" w:cs="Arial"/>
          <w:b/>
          <w:color w:val="000000"/>
          <w:sz w:val="20"/>
          <w:szCs w:val="20"/>
        </w:rPr>
      </w:pPr>
    </w:p>
    <w:p w:rsidR="00364FF9" w:rsidRPr="00364FF9" w:rsidRDefault="00364FF9" w:rsidP="00364FF9">
      <w:pPr>
        <w:widowControl w:val="0"/>
        <w:shd w:val="clear" w:color="auto" w:fill="FFFFFF"/>
        <w:tabs>
          <w:tab w:val="left" w:pos="0"/>
        </w:tabs>
        <w:autoSpaceDE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VII</w:t>
      </w:r>
      <w:r w:rsidRPr="00364FF9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Pr="00364FF9">
        <w:rPr>
          <w:rFonts w:ascii="Verdana" w:hAnsi="Verdana" w:cs="Arial"/>
          <w:b/>
          <w:bCs/>
          <w:color w:val="000000"/>
          <w:sz w:val="20"/>
          <w:szCs w:val="20"/>
        </w:rPr>
        <w:t>Załączniki i dokumenty złożone przez Wykonawcę łącznie z ofertą: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Przedkładamy wszystkie wymagane w SIWZ dokumenty jako załączniki do naszej oferty:</w:t>
      </w:r>
    </w:p>
    <w:p w:rsidR="00364FF9" w:rsidRPr="00364FF9" w:rsidRDefault="00364FF9" w:rsidP="00364FF9">
      <w:pPr>
        <w:shd w:val="clear" w:color="auto" w:fill="FFFFFF"/>
        <w:tabs>
          <w:tab w:val="left" w:leader="dot" w:pos="4334"/>
        </w:tabs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20"/>
          <w:szCs w:val="20"/>
        </w:rPr>
        <w:t>………………………………………</w:t>
      </w:r>
      <w:r w:rsidRPr="00364FF9">
        <w:rPr>
          <w:rFonts w:ascii="Verdana" w:hAnsi="Verdana" w:cs="Arial"/>
          <w:color w:val="000000"/>
          <w:sz w:val="20"/>
          <w:szCs w:val="20"/>
        </w:rPr>
        <w:t>……</w:t>
      </w:r>
    </w:p>
    <w:p w:rsidR="00364FF9" w:rsidRPr="00364FF9" w:rsidRDefault="00364FF9" w:rsidP="00364FF9">
      <w:pPr>
        <w:shd w:val="clear" w:color="auto" w:fill="FFFFFF"/>
        <w:tabs>
          <w:tab w:val="left" w:leader="dot" w:pos="4334"/>
        </w:tabs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 xml:space="preserve">Oferta została złożona na ……… kolejno ponumerowanych stronach łącznie ze wszystkimi </w:t>
      </w:r>
    </w:p>
    <w:p w:rsidR="00364FF9" w:rsidRPr="00364FF9" w:rsidRDefault="00364FF9" w:rsidP="00364FF9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załącznikami wymaganymi przez Zamawiającego.</w:t>
      </w:r>
    </w:p>
    <w:p w:rsidR="006E264E" w:rsidRPr="00364FF9" w:rsidRDefault="006E264E" w:rsidP="001E19A0">
      <w:pPr>
        <w:jc w:val="right"/>
        <w:rPr>
          <w:rFonts w:ascii="Verdana" w:hAnsi="Verdana" w:cs="Arial"/>
          <w:color w:val="000000"/>
          <w:sz w:val="20"/>
          <w:szCs w:val="20"/>
        </w:rPr>
      </w:pPr>
    </w:p>
    <w:p w:rsidR="001E19A0" w:rsidRPr="00364FF9" w:rsidRDefault="001E19A0" w:rsidP="001E19A0">
      <w:pPr>
        <w:jc w:val="right"/>
        <w:rPr>
          <w:rFonts w:ascii="Verdana" w:hAnsi="Verdana" w:cs="Arial"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</w:rPr>
        <w:t>...............................................................</w:t>
      </w:r>
    </w:p>
    <w:p w:rsidR="001E19A0" w:rsidRPr="00364FF9" w:rsidRDefault="00364FF9" w:rsidP="00364FF9">
      <w:pPr>
        <w:ind w:left="616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</w:t>
      </w:r>
      <w:r w:rsidR="001E19A0" w:rsidRPr="00364FF9">
        <w:rPr>
          <w:rFonts w:ascii="Verdana" w:hAnsi="Verdana" w:cs="Arial"/>
          <w:color w:val="000000"/>
          <w:sz w:val="20"/>
          <w:szCs w:val="20"/>
        </w:rPr>
        <w:t>(podpis Wykonawcy)</w:t>
      </w:r>
    </w:p>
    <w:p w:rsidR="001E19A0" w:rsidRPr="001E19A0" w:rsidRDefault="001E19A0" w:rsidP="001E19A0">
      <w:pPr>
        <w:ind w:left="6162"/>
        <w:jc w:val="center"/>
        <w:rPr>
          <w:rFonts w:ascii="Arial" w:hAnsi="Arial" w:cs="Arial"/>
          <w:color w:val="000000"/>
          <w:sz w:val="10"/>
          <w:szCs w:val="20"/>
        </w:rPr>
      </w:pPr>
    </w:p>
    <w:p w:rsidR="001E19A0" w:rsidRPr="001E19A0" w:rsidRDefault="006649C4" w:rsidP="001E19A0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B836DCF" wp14:editId="7C188FCA">
                <wp:simplePos x="0" y="0"/>
                <wp:positionH relativeFrom="margin">
                  <wp:posOffset>-33020</wp:posOffset>
                </wp:positionH>
                <wp:positionV relativeFrom="paragraph">
                  <wp:posOffset>106044</wp:posOffset>
                </wp:positionV>
                <wp:extent cx="4184015" cy="0"/>
                <wp:effectExtent l="0" t="0" r="2603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-2.6pt,8.35pt" to="32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614867" w:rsidRDefault="001E19A0" w:rsidP="00364FF9">
      <w:pPr>
        <w:rPr>
          <w:rFonts w:ascii="Verdana" w:hAnsi="Verdana" w:cs="Arial"/>
          <w:i/>
          <w:color w:val="000000"/>
          <w:sz w:val="20"/>
          <w:szCs w:val="20"/>
        </w:rPr>
      </w:pPr>
      <w:r w:rsidRPr="00364FF9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="00364FF9" w:rsidRPr="00364FF9">
        <w:rPr>
          <w:rFonts w:ascii="Verdana" w:hAnsi="Verdana" w:cs="Arial"/>
          <w:i/>
          <w:color w:val="000000"/>
          <w:sz w:val="20"/>
          <w:szCs w:val="20"/>
        </w:rPr>
        <w:t>Wypełnić jeżeli dotyczy.</w:t>
      </w:r>
    </w:p>
    <w:p w:rsidR="007213C7" w:rsidRPr="00614867" w:rsidRDefault="007213C7" w:rsidP="00614867">
      <w:pPr>
        <w:spacing w:after="0" w:line="240" w:lineRule="auto"/>
        <w:rPr>
          <w:rFonts w:ascii="Verdana" w:hAnsi="Verdana" w:cs="Arial"/>
          <w:i/>
          <w:color w:val="000000"/>
          <w:sz w:val="20"/>
          <w:szCs w:val="20"/>
        </w:rPr>
        <w:sectPr w:rsidR="007213C7" w:rsidRPr="00614867" w:rsidSect="00F64DEF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614867" w:rsidRPr="007213C7" w:rsidRDefault="00614867" w:rsidP="00614867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2A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614867" w:rsidRDefault="00614867" w:rsidP="00614867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 w:rsidR="00767375">
        <w:rPr>
          <w:rFonts w:ascii="Arial" w:hAnsi="Arial" w:cs="Arial"/>
          <w:b/>
          <w:sz w:val="20"/>
          <w:szCs w:val="20"/>
        </w:rPr>
        <w:t xml:space="preserve"> - </w:t>
      </w:r>
      <w:r w:rsidR="00193A6E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:rsidR="00614867" w:rsidRPr="007213C7" w:rsidRDefault="00553D17" w:rsidP="00614867">
      <w:pPr>
        <w:jc w:val="center"/>
        <w:rPr>
          <w:rFonts w:ascii="Arial" w:hAnsi="Arial" w:cs="Arial"/>
          <w:b/>
          <w:sz w:val="20"/>
          <w:szCs w:val="20"/>
        </w:rPr>
      </w:pPr>
      <w:r w:rsidRPr="00553D17">
        <w:rPr>
          <w:rFonts w:ascii="Arial" w:hAnsi="Arial" w:cs="Arial"/>
          <w:b/>
          <w:color w:val="000000"/>
        </w:rPr>
        <w:t>Aparat do masażu uciskowego sekwencyjnego</w:t>
      </w:r>
    </w:p>
    <w:p w:rsidR="00614867" w:rsidRDefault="00614867" w:rsidP="00614867">
      <w:pPr>
        <w:rPr>
          <w:rFonts w:ascii="Arial" w:hAnsi="Arial" w:cs="Arial"/>
          <w:sz w:val="20"/>
          <w:szCs w:val="20"/>
        </w:rPr>
      </w:pP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614867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614867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7375" w:rsidRPr="00767375" w:rsidRDefault="00553D17" w:rsidP="00193A6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53D17">
              <w:rPr>
                <w:rFonts w:ascii="Verdana" w:hAnsi="Verdana" w:cs="Arial"/>
                <w:b/>
                <w:bCs/>
                <w:sz w:val="20"/>
                <w:szCs w:val="20"/>
              </w:rPr>
              <w:t>Aparat do masażu uciskowego sekwencyjnego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457D84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553D17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67375" w:rsidRDefault="00614867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67" w:rsidRPr="007213C7" w:rsidRDefault="00614867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</w:p>
    <w:p w:rsidR="00614867" w:rsidRDefault="00614867" w:rsidP="00614867">
      <w:pPr>
        <w:rPr>
          <w:rFonts w:ascii="Arial" w:hAnsi="Arial" w:cs="Arial"/>
          <w:sz w:val="20"/>
          <w:szCs w:val="20"/>
        </w:rPr>
      </w:pPr>
    </w:p>
    <w:p w:rsidR="00553D17" w:rsidRPr="007213C7" w:rsidRDefault="00553D17" w:rsidP="00614867">
      <w:pPr>
        <w:rPr>
          <w:rFonts w:ascii="Arial" w:hAnsi="Arial" w:cs="Arial"/>
          <w:sz w:val="20"/>
          <w:szCs w:val="20"/>
        </w:rPr>
      </w:pPr>
    </w:p>
    <w:p w:rsidR="00614867" w:rsidRPr="007213C7" w:rsidRDefault="00614867" w:rsidP="00614867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614867" w:rsidRPr="007213C7" w:rsidRDefault="00614867" w:rsidP="00614867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614867" w:rsidRDefault="0061486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14867" w:rsidRDefault="00614867" w:rsidP="00767375">
      <w:pPr>
        <w:widowControl w:val="0"/>
        <w:rPr>
          <w:rFonts w:ascii="Arial" w:hAnsi="Arial" w:cs="Arial"/>
          <w:b/>
          <w:color w:val="000000"/>
        </w:rPr>
        <w:sectPr w:rsidR="00614867" w:rsidSect="0061486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14867" w:rsidRDefault="00530013" w:rsidP="00767375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</w:t>
      </w:r>
      <w:r w:rsidR="000C6D49">
        <w:rPr>
          <w:rFonts w:ascii="Arial" w:hAnsi="Arial" w:cs="Arial"/>
          <w:b/>
          <w:color w:val="000000"/>
        </w:rPr>
        <w:t>cznik</w:t>
      </w:r>
      <w:r w:rsidR="00614867">
        <w:rPr>
          <w:rFonts w:ascii="Arial" w:hAnsi="Arial" w:cs="Arial"/>
          <w:b/>
          <w:color w:val="000000"/>
        </w:rPr>
        <w:t xml:space="preserve"> Nr 2B</w:t>
      </w:r>
      <w:r>
        <w:rPr>
          <w:rFonts w:ascii="Arial" w:hAnsi="Arial" w:cs="Arial"/>
          <w:b/>
          <w:color w:val="000000"/>
        </w:rPr>
        <w:t xml:space="preserve"> do SIWZ</w:t>
      </w:r>
    </w:p>
    <w:p w:rsidR="00614867" w:rsidRPr="000C6D49" w:rsidRDefault="00614867" w:rsidP="00614867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 w:rsidRPr="00530013">
        <w:rPr>
          <w:rFonts w:ascii="Arial" w:hAnsi="Arial" w:cs="Arial"/>
          <w:b/>
        </w:rPr>
        <w:t xml:space="preserve"> </w:t>
      </w:r>
      <w:r w:rsidR="00530013">
        <w:rPr>
          <w:rFonts w:ascii="Arial" w:hAnsi="Arial" w:cs="Arial"/>
          <w:b/>
        </w:rPr>
        <w:t xml:space="preserve"> </w:t>
      </w:r>
      <w:r w:rsidR="002E0DAE">
        <w:rPr>
          <w:rFonts w:ascii="Arial" w:hAnsi="Arial" w:cs="Arial"/>
          <w:b/>
        </w:rPr>
        <w:t>Część</w:t>
      </w:r>
      <w:r w:rsidR="00530013">
        <w:rPr>
          <w:rFonts w:ascii="Arial" w:hAnsi="Arial" w:cs="Arial"/>
          <w:b/>
        </w:rPr>
        <w:t xml:space="preserve"> nr 1</w:t>
      </w: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614867" w:rsidRPr="00EC515B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614867" w:rsidRDefault="00614867" w:rsidP="00614867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614867" w:rsidRDefault="00614867" w:rsidP="00614867">
      <w:pPr>
        <w:widowControl w:val="0"/>
        <w:jc w:val="center"/>
        <w:rPr>
          <w:rFonts w:ascii="Arial" w:hAnsi="Arial" w:cs="Arial"/>
          <w:b/>
        </w:rPr>
      </w:pPr>
    </w:p>
    <w:p w:rsidR="00614867" w:rsidRPr="000D5A30" w:rsidRDefault="00614867" w:rsidP="00614867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>PARAMETRY</w:t>
      </w:r>
      <w:r>
        <w:rPr>
          <w:rFonts w:ascii="Arial" w:hAnsi="Arial" w:cs="Arial"/>
          <w:b/>
        </w:rPr>
        <w:t xml:space="preserve"> I WARUNKI TECHNICZNE</w:t>
      </w:r>
      <w:r w:rsidR="00530013">
        <w:rPr>
          <w:rFonts w:ascii="Arial" w:hAnsi="Arial" w:cs="Arial"/>
          <w:b/>
        </w:rPr>
        <w:t xml:space="preserve"> – </w:t>
      </w:r>
    </w:p>
    <w:p w:rsidR="00D41FE9" w:rsidRPr="00614867" w:rsidRDefault="00553D17" w:rsidP="00553D17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553D17">
        <w:rPr>
          <w:rFonts w:ascii="Arial" w:hAnsi="Arial" w:cs="Arial"/>
          <w:b/>
          <w:color w:val="000000"/>
        </w:rPr>
        <w:t>Aparat do masażu uciskowego sekwencyjnego</w:t>
      </w:r>
    </w:p>
    <w:tbl>
      <w:tblPr>
        <w:tblW w:w="974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0"/>
        <w:gridCol w:w="841"/>
        <w:gridCol w:w="1370"/>
        <w:gridCol w:w="1417"/>
      </w:tblGrid>
      <w:tr w:rsidR="004F72FD" w:rsidRPr="0051455F" w:rsidTr="004F72FD">
        <w:trPr>
          <w:trHeight w:val="7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Wymagane parametry techniczne</w:t>
            </w:r>
          </w:p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61620">
              <w:rPr>
                <w:rFonts w:ascii="Verdana" w:hAnsi="Verdana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2FD" w:rsidRPr="00C61620" w:rsidRDefault="004F72FD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Parametry oferowane</w:t>
            </w:r>
          </w:p>
        </w:tc>
      </w:tr>
      <w:tr w:rsidR="00553D17" w:rsidRPr="0051455F" w:rsidTr="00E02A2D">
        <w:trPr>
          <w:trHeight w:val="5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b/>
                <w:iCs/>
              </w:rPr>
            </w:pPr>
            <w:r w:rsidRPr="00E5481A">
              <w:rPr>
                <w:rFonts w:ascii="Arial" w:hAnsi="Arial" w:cs="Arial"/>
                <w:b/>
                <w:iCs/>
              </w:rPr>
              <w:t xml:space="preserve">APARAT DO MASAŻU UCISKOWEGO SEKWENCYJNEGO  </w:t>
            </w:r>
          </w:p>
          <w:p w:rsidR="00553D17" w:rsidRPr="00E5481A" w:rsidRDefault="00553D17" w:rsidP="00E02A2D">
            <w:pPr>
              <w:rPr>
                <w:rFonts w:ascii="Arial" w:hAnsi="Arial" w:cs="Arial"/>
                <w:b/>
                <w:iCs/>
              </w:rPr>
            </w:pPr>
            <w:r w:rsidRPr="00E5481A">
              <w:rPr>
                <w:rFonts w:ascii="Arial" w:hAnsi="Arial" w:cs="Arial"/>
                <w:b/>
                <w:iCs/>
              </w:rPr>
              <w:t xml:space="preserve">Wymagane parametry techniczne </w:t>
            </w:r>
          </w:p>
          <w:p w:rsidR="00553D17" w:rsidRPr="00E5481A" w:rsidRDefault="00553D17" w:rsidP="00E02A2D">
            <w:pPr>
              <w:rPr>
                <w:rFonts w:ascii="Arial" w:hAnsi="Arial" w:cs="Arial"/>
                <w:b/>
                <w:iCs/>
              </w:rPr>
            </w:pPr>
            <w:r w:rsidRPr="00E5481A">
              <w:rPr>
                <w:rFonts w:ascii="Arial" w:hAnsi="Arial" w:cs="Arial"/>
                <w:b/>
                <w:iCs/>
              </w:rPr>
              <w:t>Oferowany model, typ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E5481A">
              <w:rPr>
                <w:rFonts w:ascii="Arial" w:hAnsi="Arial" w:cs="Arial"/>
                <w:b/>
                <w:iCs/>
              </w:rPr>
              <w:t>……………….</w:t>
            </w:r>
            <w:r>
              <w:rPr>
                <w:rFonts w:ascii="Arial" w:hAnsi="Arial" w:cs="Arial"/>
                <w:b/>
                <w:iCs/>
              </w:rPr>
              <w:t>…………………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</w:rPr>
            </w:pPr>
            <w:r w:rsidRPr="00E5481A">
              <w:rPr>
                <w:rFonts w:ascii="Arial" w:hAnsi="Arial" w:cs="Arial"/>
              </w:rPr>
              <w:t>1 szt.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E02A2D">
        <w:trPr>
          <w:trHeight w:val="542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Sprzęt fabry</w:t>
            </w:r>
            <w:r>
              <w:rPr>
                <w:rFonts w:ascii="Arial" w:hAnsi="Arial" w:cs="Arial"/>
                <w:iCs/>
              </w:rPr>
              <w:t>cznie nowy – rok produkcji 2016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583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 xml:space="preserve">Tryby masażu: Tryb A masaż wstępujący (fala),            tryb B masaż wstępujący (limfatyczny),                          tryb A + B na przemian fala (masaż limfatyczny +  tryb wsteczny), </w:t>
            </w:r>
          </w:p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 xml:space="preserve">tryb A + odwrócony </w:t>
            </w:r>
          </w:p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tryb B + odwrócony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D17" w:rsidRPr="0051455F" w:rsidTr="004F72FD">
        <w:trPr>
          <w:trHeight w:val="34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Obsługa 6 komór współprac</w:t>
            </w:r>
            <w:r>
              <w:rPr>
                <w:rFonts w:ascii="Arial" w:hAnsi="Arial" w:cs="Arial"/>
                <w:iCs/>
              </w:rPr>
              <w:t>ująca z mankietami 6-komorowymi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26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O</w:t>
            </w:r>
            <w:r>
              <w:rPr>
                <w:rFonts w:ascii="Arial" w:hAnsi="Arial" w:cs="Arial"/>
                <w:iCs/>
              </w:rPr>
              <w:t>bsługa 2 mankietów jednocześnie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Możliwość wyłączenia</w:t>
            </w:r>
            <w:r>
              <w:rPr>
                <w:rFonts w:ascii="Arial" w:hAnsi="Arial" w:cs="Arial"/>
                <w:iCs/>
              </w:rPr>
              <w:t xml:space="preserve"> poszczególnych komór mankietów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30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 xml:space="preserve">Sekwencyjny masaż uciskowy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047848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Możliwość ustawiania czasu pozostawania powietrza w mankiecie za pomocą wbudowanego czujnika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429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Wyposażony w funkcję zmni</w:t>
            </w:r>
            <w:r>
              <w:rPr>
                <w:rFonts w:ascii="Arial" w:hAnsi="Arial" w:cs="Arial"/>
                <w:iCs/>
              </w:rPr>
              <w:t xml:space="preserve">ejszania nadmiernego ciśnienia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429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Aparat przenośny,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D17" w:rsidRPr="0051455F" w:rsidTr="004F72FD">
        <w:trPr>
          <w:trHeight w:val="252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Awaryjne odsysanie ze wszystk</w:t>
            </w:r>
            <w:r>
              <w:rPr>
                <w:rFonts w:ascii="Arial" w:hAnsi="Arial" w:cs="Arial"/>
                <w:iCs/>
              </w:rPr>
              <w:t>ich komór mankietu jednocześnie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510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 xml:space="preserve">Waga; nie więcej niż 7 </w:t>
            </w:r>
            <w:r>
              <w:rPr>
                <w:rFonts w:ascii="Arial" w:hAnsi="Arial" w:cs="Arial"/>
                <w:iCs/>
              </w:rPr>
              <w:t>kg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 xml:space="preserve">Zakres ciśnienia co najmniej w zakresie; 10 – 200 mm </w:t>
            </w:r>
            <w:r>
              <w:rPr>
                <w:rFonts w:ascii="Arial" w:hAnsi="Arial" w:cs="Arial"/>
                <w:iCs/>
              </w:rPr>
              <w:t>Hg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D17" w:rsidRPr="0051455F" w:rsidTr="004F72F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Czas pracy w zakresie nie mniejszym niż;</w:t>
            </w:r>
            <w:r>
              <w:rPr>
                <w:rFonts w:ascii="Arial" w:hAnsi="Arial" w:cs="Arial"/>
                <w:iCs/>
              </w:rPr>
              <w:t xml:space="preserve"> 5-90 minut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D17" w:rsidRPr="0051455F" w:rsidTr="004F72FD">
        <w:trPr>
          <w:trHeight w:val="633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rPr>
                <w:rFonts w:ascii="Arial" w:hAnsi="Arial" w:cs="Arial"/>
                <w:iCs/>
              </w:rPr>
            </w:pPr>
            <w:r w:rsidRPr="00E5481A">
              <w:rPr>
                <w:rFonts w:ascii="Arial" w:hAnsi="Arial" w:cs="Arial"/>
                <w:iCs/>
              </w:rPr>
              <w:t>Wymiary 414 x 310 x 160mm (+/-100mm)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E5481A" w:rsidRDefault="00553D17" w:rsidP="00E02A2D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E02A2D">
        <w:trPr>
          <w:trHeight w:val="510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553D17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E5481A">
              <w:rPr>
                <w:rFonts w:ascii="Arial" w:hAnsi="Arial" w:cs="Arial"/>
              </w:rPr>
              <w:t xml:space="preserve">Gwarancja minimum </w:t>
            </w:r>
            <w:r>
              <w:rPr>
                <w:rFonts w:ascii="Arial" w:hAnsi="Arial" w:cs="Arial"/>
              </w:rPr>
              <w:t>24 miesiące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17" w:rsidRPr="00E5481A" w:rsidRDefault="00553D17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553D17" w:rsidRPr="0051455F" w:rsidTr="00E02A2D">
        <w:trPr>
          <w:trHeight w:val="255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7" w:rsidRPr="00E5481A" w:rsidRDefault="00553D17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E5481A">
              <w:rPr>
                <w:rFonts w:ascii="Arial" w:hAnsi="Arial" w:cs="Arial"/>
              </w:rPr>
              <w:t>Przeglądy w okresie gwarancji 1 raz w roku bezpłatnie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17" w:rsidRPr="00E5481A" w:rsidRDefault="00553D17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D17" w:rsidRPr="00E5481A" w:rsidRDefault="00553D17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5481A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D17" w:rsidRPr="00C61620" w:rsidRDefault="00553D17" w:rsidP="004F72FD">
            <w:pPr>
              <w:rPr>
                <w:rFonts w:ascii="Verdana" w:hAnsi="Verdana" w:cs="Arial"/>
                <w:sz w:val="20"/>
                <w:szCs w:val="20"/>
              </w:rPr>
            </w:pPr>
            <w:r w:rsidRPr="00C6162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4F72FD" w:rsidRDefault="004F72FD" w:rsidP="00DB460C">
      <w:pPr>
        <w:widowControl w:val="0"/>
        <w:spacing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D41FE9" w:rsidRDefault="00D41FE9" w:rsidP="00DB460C">
      <w:pPr>
        <w:widowControl w:val="0"/>
        <w:spacing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</w:t>
      </w:r>
      <w:r w:rsidR="00DB460C">
        <w:rPr>
          <w:rFonts w:ascii="Arial" w:hAnsi="Arial" w:cs="Arial"/>
          <w:iCs/>
          <w:color w:val="000000"/>
          <w:sz w:val="18"/>
          <w:szCs w:val="18"/>
        </w:rPr>
        <w:t>datkowych zakupów i inwestycji.</w:t>
      </w:r>
      <w:r w:rsidR="00DB460C">
        <w:rPr>
          <w:rFonts w:ascii="Arial" w:hAnsi="Arial" w:cs="Arial"/>
          <w:iCs/>
          <w:color w:val="000000"/>
          <w:sz w:val="18"/>
          <w:szCs w:val="18"/>
        </w:rPr>
        <w:br/>
      </w:r>
      <w:r>
        <w:rPr>
          <w:rFonts w:ascii="Arial" w:hAnsi="Arial" w:cs="Arial"/>
          <w:b/>
          <w:iCs/>
          <w:color w:val="000000"/>
          <w:sz w:val="18"/>
          <w:szCs w:val="18"/>
        </w:rPr>
        <w:t>Uwaga!</w:t>
      </w:r>
      <w:r w:rsidR="00DB460C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</w:t>
      </w:r>
      <w:r w:rsidR="00DB460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Oferowany sprzęt musi posiadać wszystkie określone jako wymagane parametry. </w:t>
      </w:r>
      <w:r w:rsidR="009C3121">
        <w:rPr>
          <w:rFonts w:ascii="Arial" w:hAnsi="Arial" w:cs="Arial"/>
          <w:iCs/>
          <w:color w:val="000000"/>
          <w:sz w:val="18"/>
          <w:szCs w:val="18"/>
        </w:rPr>
        <w:t xml:space="preserve">Są to parametry minimalne. </w:t>
      </w:r>
      <w:r>
        <w:rPr>
          <w:rFonts w:ascii="Arial" w:hAnsi="Arial" w:cs="Arial"/>
          <w:iCs/>
          <w:color w:val="000000"/>
          <w:sz w:val="18"/>
          <w:szCs w:val="18"/>
        </w:rPr>
        <w:t>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D41FE9" w:rsidRDefault="00D41FE9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4F72FD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4F72FD" w:rsidP="00DB460C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F72FD" w:rsidRDefault="00D41FE9" w:rsidP="00CC1B85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</w:t>
      </w:r>
      <w:r w:rsidR="004F72FD">
        <w:rPr>
          <w:rFonts w:ascii="Arial" w:hAnsi="Arial" w:cs="Arial"/>
          <w:color w:val="000000"/>
          <w:sz w:val="20"/>
          <w:szCs w:val="20"/>
        </w:rPr>
        <w:t>......</w:t>
      </w:r>
    </w:p>
    <w:p w:rsidR="00D41FE9" w:rsidRPr="00CC1B85" w:rsidRDefault="00553D17" w:rsidP="00553D17">
      <w:pPr>
        <w:widowControl w:val="0"/>
        <w:tabs>
          <w:tab w:val="left" w:pos="547"/>
        </w:tabs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D41FE9" w:rsidRPr="00EC515B">
        <w:rPr>
          <w:rFonts w:ascii="Arial" w:hAnsi="Arial" w:cs="Arial"/>
          <w:iCs/>
          <w:color w:val="000000"/>
          <w:sz w:val="20"/>
          <w:szCs w:val="20"/>
        </w:rPr>
        <w:t>(podpis Wykonawcy)</w:t>
      </w:r>
    </w:p>
    <w:p w:rsidR="007B76E7" w:rsidRDefault="007B76E7" w:rsidP="00F64DEF">
      <w:pPr>
        <w:jc w:val="right"/>
        <w:rPr>
          <w:rFonts w:ascii="Arial" w:hAnsi="Arial" w:cs="Arial"/>
          <w:color w:val="000000"/>
        </w:rPr>
        <w:sectPr w:rsidR="007B76E7" w:rsidSect="0061486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Pr="007213C7" w:rsidRDefault="000C6D49" w:rsidP="000C6D49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3A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0C6D49" w:rsidRDefault="000C6D4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0DA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0DAE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NR 2</w:t>
      </w:r>
    </w:p>
    <w:p w:rsidR="000C6D49" w:rsidRPr="007213C7" w:rsidRDefault="004F540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4F5409">
        <w:rPr>
          <w:rFonts w:ascii="Verdana" w:hAnsi="Verdana" w:cs="Arial"/>
          <w:b/>
          <w:color w:val="000000"/>
          <w:sz w:val="20"/>
          <w:szCs w:val="20"/>
        </w:rPr>
        <w:t>Monitor funkcji życiowych</w:t>
      </w:r>
    </w:p>
    <w:p w:rsidR="000C6D49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0C6D49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0C6D49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4F5409" w:rsidP="000C6D4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F540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Monitor funkcji życiowych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4F5409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D49" w:rsidRPr="007213C7" w:rsidTr="000C6D49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0C6D49" w:rsidRDefault="000C6D49" w:rsidP="000C6D4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C6D49" w:rsidRDefault="000C6D49" w:rsidP="000C6D49">
      <w:pPr>
        <w:widowControl w:val="0"/>
        <w:rPr>
          <w:rFonts w:ascii="Arial" w:hAnsi="Arial" w:cs="Arial"/>
          <w:b/>
          <w:color w:val="000000"/>
        </w:rPr>
        <w:sectPr w:rsidR="000C6D49" w:rsidSect="00614867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Default="000C6D49" w:rsidP="000C6D49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3B</w:t>
      </w:r>
      <w:r w:rsidR="00530013">
        <w:rPr>
          <w:rFonts w:ascii="Arial" w:hAnsi="Arial" w:cs="Arial"/>
          <w:b/>
          <w:color w:val="000000"/>
        </w:rPr>
        <w:t xml:space="preserve"> do SIWZ</w:t>
      </w:r>
    </w:p>
    <w:p w:rsidR="000C6D49" w:rsidRPr="000C6D49" w:rsidRDefault="000C6D49" w:rsidP="000C6D49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E0DAE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2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0C6D49" w:rsidRPr="0020672B" w:rsidRDefault="000C6D49" w:rsidP="000C6D49">
      <w:pPr>
        <w:widowControl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0C6D49" w:rsidRDefault="004F5409" w:rsidP="000C6D49">
      <w:pPr>
        <w:widowControl w:val="0"/>
        <w:jc w:val="center"/>
        <w:rPr>
          <w:rFonts w:ascii="Arial" w:hAnsi="Arial" w:cs="Arial"/>
          <w:b/>
          <w:color w:val="000000"/>
        </w:rPr>
      </w:pPr>
      <w:r w:rsidRPr="004F5409">
        <w:rPr>
          <w:rFonts w:ascii="Arial" w:hAnsi="Arial" w:cs="Arial"/>
          <w:b/>
          <w:color w:val="000000"/>
        </w:rPr>
        <w:t>Monitor funkcji życiowych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5954"/>
        <w:gridCol w:w="709"/>
        <w:gridCol w:w="1276"/>
        <w:gridCol w:w="1486"/>
      </w:tblGrid>
      <w:tr w:rsidR="004F5409" w:rsidTr="004F5409">
        <w:trPr>
          <w:cantSplit/>
          <w:trHeight w:val="74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4F5409" w:rsidTr="004F5409">
        <w:trPr>
          <w:cantSplit/>
          <w:trHeight w:val="282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Pr="004F5409" w:rsidRDefault="004F5409" w:rsidP="004F5409">
            <w:pPr>
              <w:pStyle w:val="Nagwek2"/>
              <w:keepNext w:val="0"/>
              <w:widowControl w:val="0"/>
              <w:spacing w:before="100" w:beforeAutospacing="1" w:after="100" w:afterAutospacing="1"/>
              <w:jc w:val="left"/>
            </w:pPr>
            <w:r w:rsidRPr="004F5409">
              <w:rPr>
                <w:bCs/>
              </w:rPr>
              <w:t>Monitor funkcji życiowych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F5409" w:rsidTr="004F5409">
        <w:trPr>
          <w:cantSplit/>
          <w:trHeight w:val="259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stacjonarno-przenośny o masie nie większej niż 7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Urządzenie posiadające kolorowy ekran LCD, z aktywną matrycą TFT, o przekątnej ekranu nie mniejszej niż 10 cali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Ekran o rozdzielczości min 800x600 pikseli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Jednoczesna prezentacja na ekranie co najmniej 5 różnych krzywych dynamicznych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Duże czytelne, znaki wszystkich danych numerycznych monitorowanych parametrów wyświetlanych jednocześnie na ekranie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Trendy tabelaryczne i graficzne mierzonych parametrów: co najmniej 120-godzinne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Kardiomonitor wyposażony w uchwyt służący do przenoszenia oraz gniazdo USB służące do przenoszenia danych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Rodzaje monitorowanych parametrów co najmniej: EKG, odchylenie odcinka ST, liczba oddechów (RESP), saturacja (SpO2), ciśnienie krwi mierzone metodą nieinwazyjną (NIBP), temperatura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Pomiar EKG: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Zakres częstości rytmu serca: minimum 15-300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Monitorowanie EKG przy wykorzystaniu przewodu 3. i 5. końcówkowego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Dokładność pomiaru częstości rytmu: nie gorsza niż+/- 1%.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Prędkości kreślenia co najmniej do wyboru: 6,25 mm/s; 12,5 mm/s; 25 mm/s; 50 mm/s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Detekcja stymulatora z graficznym zaznaczeniem na krzywej EKG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Czułość: co najmniej 0,25 cm/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0,5 cm/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1,0 cm/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2 cm/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4,0 cm/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; auto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Analiza odchylenia odcinka ST w min 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odprowadzeniach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jednocześnie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co najmniej 10 kategorii zaburzeń rytmu, z rozpoznawaniem następujących zaburzeń: Bradykardia, Tachykardia,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Asystolia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Tachykardia komorowa, Migotanie komór, Migotanie przedsionków, Stymulator nie przechwytuje, Stymulator nie generuje impulsów, Salwa komorowa, PVC/min wysokie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Pomiar oddechów (RESP):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Impedancyjna metoda pomiaru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pomiaru: minimum 5-120 oddechów /min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pomiaru: nie gorsze niż +/-2 oddech /min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kreślenia: co najmniej 6,25 mm/s; 12,5 mm/s; 25mm/s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Pomiar saturacji (SpO2):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 saturacji: 0-100%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 pulsu: co najmniej 30-250/min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pomiaru saturacji w zakresie 70-100%: nie gorsza niż +/- 3%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stosowania czujników wielorazowego i jednorazowego użytku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Pomiar ciśnienia krwi metodą nieinwazyjną (NIBP):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Oscylometryczna metoda pomiaru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pomiaru ciśnienia: co najmniej 15-250 mmHg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pomiaru pulsu: co najmniej 40-200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pomiaru: nie gorsza niż +/- 5mmHg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pomiaru: </w:t>
            </w:r>
          </w:p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-AUTO, </w:t>
            </w:r>
          </w:p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-Ręczny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programowania interwałów w trybie AUTO: co najmniej     1-360 minut.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stazy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wstępnego ustawiania ciśnienia w mankiecie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Pomiar temperatury (TEMP):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pomiarowy: co najmniej 25-42˚C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pomiaru: nie gorsza niż +/- 0,1˚C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Jednoczesne wyświetlanie co najmniej trzech wartości:                 dwóch temperatury ciała i temperatura różnicowa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Wyposażenie kardiomonitora: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Kabel EKG 5-odprowadzeniowy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Mankiet do pomiaru NIBP średni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Czujnik SpO2 na palec dla dorosłych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Czujnik temperatury powierzchniowy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Łatwa intuicyjna obsługa kardiomonitora przy pomocy pokrętła, przycisków i poprzez ekran dotykowy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3-stopniowy system alarmów wszystkich parametrów:                               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Akustyczne i wizualne sygnalizowanie wszystkich alarmów,</w:t>
            </w:r>
          </w:p>
          <w:p w:rsidR="004F5409" w:rsidRDefault="004F5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Możliwość zawieszenia stałego lub czasowego alarmów</w:t>
            </w:r>
          </w:p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Wybór czasowego zawieszenia alarmów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Ręczne i automatyczne (na żądanie obsługi) ustawienie granic alarmowych w odniesieniu do aktualnego stanu monitorowanego pacjenta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wyposażony w funkcję obliczeń lekowych, hemodynamicznych, wentylacyjnych, nerkowych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kardiomonitora z sieci elektroenergetycznej 230V AC 50Hz i akumulatora, wbudowanego w kardiomonitor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pracy kardiomonitora, zasilanego z akumulatora (przy braku napięcia), przy monitorowaniu wszystkich mierzonych parametrów (pomiar NIBP co 15 min. ): nie krótszy niż 2 godziny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Kardiomonitor przystosowany do pracy w sieci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i oprogramowanie sieciowe, umożliwiające pracę kardiomonitora w sieci przewodowej z centralą monitorującą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podglądu danych z innych monitorów podłączonych do sieci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Cicha praca urządzenia – chłodzenie konwekcyjne bez wentylatora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zabezpieczony przez przedostaniem się płynów – klasa ochrony IPX1 lub lepsza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min</w:t>
            </w:r>
            <w:r w:rsidR="0004784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="0004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 w:rsidP="004F540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 w okresie gwarancyjnym 1 raz w roku bezpłatnie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Tr="004F5409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9" w:rsidRDefault="004F5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gwarancji: co najmniej 24 miesiące.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409" w:rsidRDefault="004F5409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9" w:rsidRDefault="004F5409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09" w:rsidRDefault="004F5409" w:rsidP="004F5409">
      <w:pPr>
        <w:widowControl w:val="0"/>
        <w:tabs>
          <w:tab w:val="left" w:pos="547"/>
        </w:tabs>
        <w:rPr>
          <w:rFonts w:ascii="Arial" w:hAnsi="Arial" w:cs="Arial"/>
          <w:color w:val="000000"/>
          <w:sz w:val="20"/>
          <w:szCs w:val="20"/>
        </w:rPr>
      </w:pPr>
    </w:p>
    <w:p w:rsidR="004F5409" w:rsidRDefault="004F5409" w:rsidP="004F5409">
      <w:pPr>
        <w:widowControl w:val="0"/>
        <w:tabs>
          <w:tab w:val="left" w:pos="547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:rsidR="000C6D49" w:rsidRPr="009C3121" w:rsidRDefault="000C6D49" w:rsidP="000C6D49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fabrycznie nowy (rok produkcji 2016 lub 2015), kompletny i po zainstalowaniu gotowy do pracy bez żadnych do</w:t>
      </w:r>
      <w:r w:rsidR="009C3121">
        <w:rPr>
          <w:rFonts w:ascii="Arial" w:hAnsi="Arial" w:cs="Arial"/>
          <w:iCs/>
          <w:color w:val="000000"/>
          <w:sz w:val="18"/>
          <w:szCs w:val="18"/>
        </w:rPr>
        <w:t>datkowych zakupów i inwestycji.</w:t>
      </w:r>
      <w:r w:rsidR="009C3121">
        <w:rPr>
          <w:rFonts w:ascii="Arial" w:hAnsi="Arial" w:cs="Arial"/>
          <w:iCs/>
          <w:color w:val="000000"/>
          <w:sz w:val="18"/>
          <w:szCs w:val="18"/>
        </w:rPr>
        <w:br/>
      </w:r>
      <w:r w:rsidR="009C3121"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</w:t>
      </w:r>
      <w:r w:rsidR="002E0D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Oferowany sprzęt musi posiadać wszystkie określone jako wymagane parametry. Są to parametry minimalne.</w:t>
      </w:r>
      <w:r w:rsidR="002E0D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0C6D49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0C6D49" w:rsidRDefault="000C6D49" w:rsidP="000C6D49">
      <w:pPr>
        <w:rPr>
          <w:rFonts w:ascii="Arial" w:hAnsi="Arial" w:cs="Arial"/>
          <w:iCs/>
          <w:color w:val="000000"/>
          <w:sz w:val="20"/>
          <w:szCs w:val="20"/>
        </w:rPr>
      </w:pP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0C6D49" w:rsidRDefault="000C6D49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104031" w:rsidRDefault="00104031" w:rsidP="00104031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  <w:sectPr w:rsidR="00104031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Pr="007213C7" w:rsidRDefault="000C6D49" w:rsidP="0053001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4A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0C6D49" w:rsidRDefault="000C6D4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E0DAE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3</w:t>
      </w:r>
    </w:p>
    <w:p w:rsidR="000C6D49" w:rsidRPr="007213C7" w:rsidRDefault="004F5409" w:rsidP="000C6D49">
      <w:pPr>
        <w:jc w:val="center"/>
        <w:rPr>
          <w:rFonts w:ascii="Arial" w:hAnsi="Arial" w:cs="Arial"/>
          <w:b/>
          <w:sz w:val="20"/>
          <w:szCs w:val="20"/>
        </w:rPr>
      </w:pPr>
      <w:r w:rsidRPr="004F5409">
        <w:rPr>
          <w:rFonts w:ascii="Arial" w:hAnsi="Arial" w:cs="Arial"/>
          <w:b/>
          <w:sz w:val="20"/>
          <w:szCs w:val="20"/>
        </w:rPr>
        <w:t>Koncentrator tlenu</w:t>
      </w:r>
    </w:p>
    <w:p w:rsidR="000C6D49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0C6D49" w:rsidRPr="007213C7" w:rsidTr="000C6D49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0C6D49" w:rsidRPr="007213C7" w:rsidTr="000C6D49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4F5409" w:rsidP="000C6D4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F5409">
              <w:rPr>
                <w:rFonts w:ascii="Arial" w:hAnsi="Arial" w:cs="Arial"/>
                <w:b/>
                <w:color w:val="000000"/>
              </w:rPr>
              <w:t>Koncentrator tlenu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850A38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4F5409" w:rsidP="000C6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67375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D49" w:rsidRPr="007213C7" w:rsidTr="000C6D49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49" w:rsidRPr="007213C7" w:rsidRDefault="000C6D49" w:rsidP="000C6D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</w:p>
    <w:p w:rsidR="000C6D49" w:rsidRPr="007213C7" w:rsidRDefault="000C6D49" w:rsidP="000C6D49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0C6D49" w:rsidRPr="007213C7" w:rsidRDefault="000C6D49" w:rsidP="000C6D49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0C6D49" w:rsidRDefault="000C6D49" w:rsidP="000C6D4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C6D49" w:rsidRDefault="000C6D49" w:rsidP="000C6D49">
      <w:pPr>
        <w:widowControl w:val="0"/>
        <w:rPr>
          <w:rFonts w:ascii="Arial" w:hAnsi="Arial" w:cs="Arial"/>
          <w:b/>
          <w:color w:val="000000"/>
        </w:rPr>
        <w:sectPr w:rsidR="000C6D49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6D49" w:rsidRDefault="00850A38" w:rsidP="000C6D49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4</w:t>
      </w:r>
      <w:r w:rsidR="000C6D49">
        <w:rPr>
          <w:rFonts w:ascii="Arial" w:hAnsi="Arial" w:cs="Arial"/>
          <w:b/>
          <w:color w:val="000000"/>
        </w:rPr>
        <w:t>B</w:t>
      </w:r>
      <w:r w:rsidR="00530013">
        <w:rPr>
          <w:rFonts w:ascii="Arial" w:hAnsi="Arial" w:cs="Arial"/>
          <w:b/>
          <w:color w:val="000000"/>
        </w:rPr>
        <w:t xml:space="preserve"> do SIWZ</w:t>
      </w:r>
    </w:p>
    <w:p w:rsidR="000C6D49" w:rsidRPr="000C6D49" w:rsidRDefault="000C6D49" w:rsidP="000C6D49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E0DAE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3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0C6D49" w:rsidRPr="00EC515B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0C6D49" w:rsidRDefault="000C6D49" w:rsidP="000C6D49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PARAMETRY </w:t>
      </w:r>
      <w:r w:rsidRPr="0051297B">
        <w:rPr>
          <w:rFonts w:ascii="Arial" w:hAnsi="Arial" w:cs="Arial"/>
          <w:b/>
        </w:rPr>
        <w:t xml:space="preserve">TECHNICZNE </w:t>
      </w:r>
    </w:p>
    <w:p w:rsidR="00850A38" w:rsidRDefault="004F5409" w:rsidP="00850A38">
      <w:pPr>
        <w:widowControl w:val="0"/>
        <w:jc w:val="center"/>
        <w:rPr>
          <w:rFonts w:ascii="Arial" w:hAnsi="Arial" w:cs="Arial"/>
          <w:b/>
          <w:color w:val="000000"/>
        </w:rPr>
      </w:pPr>
      <w:r w:rsidRPr="004F5409">
        <w:rPr>
          <w:rFonts w:ascii="Arial" w:hAnsi="Arial" w:cs="Arial"/>
          <w:b/>
          <w:color w:val="000000"/>
        </w:rPr>
        <w:t>Koncentrator tlenu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134"/>
        <w:gridCol w:w="1559"/>
        <w:gridCol w:w="1559"/>
      </w:tblGrid>
      <w:tr w:rsidR="004F72FD" w:rsidRPr="00EC515B" w:rsidTr="004F72FD">
        <w:trPr>
          <w:cantSplit/>
          <w:trHeight w:val="892"/>
        </w:trPr>
        <w:tc>
          <w:tcPr>
            <w:tcW w:w="496" w:type="dxa"/>
            <w:shd w:val="clear" w:color="auto" w:fill="FFFFFF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72FD" w:rsidRPr="00EC515B" w:rsidRDefault="004F72FD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4F5409" w:rsidRPr="00B17216" w:rsidTr="004F72FD">
        <w:trPr>
          <w:cantSplit/>
          <w:trHeight w:val="282"/>
        </w:trPr>
        <w:tc>
          <w:tcPr>
            <w:tcW w:w="496" w:type="dxa"/>
          </w:tcPr>
          <w:p w:rsidR="004F5409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4F5409" w:rsidRPr="00A1186E" w:rsidRDefault="004F5409" w:rsidP="00E02A2D">
            <w:pPr>
              <w:rPr>
                <w:b/>
              </w:rPr>
            </w:pPr>
            <w:r w:rsidRPr="00A1186E">
              <w:rPr>
                <w:b/>
              </w:rPr>
              <w:t>KONCENTRATOR TLENU</w:t>
            </w:r>
          </w:p>
          <w:p w:rsidR="004F5409" w:rsidRPr="00A1186E" w:rsidRDefault="004F5409" w:rsidP="004F5409">
            <w:pPr>
              <w:rPr>
                <w:b/>
              </w:rPr>
            </w:pPr>
            <w:r>
              <w:rPr>
                <w:b/>
              </w:rPr>
              <w:t>Oferowany model, typ………………</w:t>
            </w:r>
          </w:p>
          <w:p w:rsidR="004F5409" w:rsidRPr="00A1186E" w:rsidRDefault="004F5409" w:rsidP="00E02A2D">
            <w:pPr>
              <w:rPr>
                <w:b/>
              </w:rPr>
            </w:pPr>
            <w:r w:rsidRPr="00A1186E">
              <w:rPr>
                <w:b/>
              </w:rPr>
              <w:t>Wymagane parametry techniczne</w:t>
            </w:r>
          </w:p>
        </w:tc>
        <w:tc>
          <w:tcPr>
            <w:tcW w:w="1134" w:type="dxa"/>
            <w:vAlign w:val="center"/>
          </w:tcPr>
          <w:p w:rsidR="004F5409" w:rsidRPr="00A1186E" w:rsidRDefault="004F5409" w:rsidP="00E02A2D">
            <w:pPr>
              <w:jc w:val="center"/>
            </w:pPr>
            <w:r w:rsidRPr="00A1186E">
              <w:t>4 szt.</w:t>
            </w:r>
          </w:p>
        </w:tc>
        <w:tc>
          <w:tcPr>
            <w:tcW w:w="1559" w:type="dxa"/>
            <w:vAlign w:val="center"/>
          </w:tcPr>
          <w:p w:rsidR="004F5409" w:rsidRPr="005A0EFF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podać model, typ;</w:t>
            </w:r>
          </w:p>
        </w:tc>
        <w:tc>
          <w:tcPr>
            <w:tcW w:w="1559" w:type="dxa"/>
          </w:tcPr>
          <w:p w:rsidR="004F5409" w:rsidRPr="00B17216" w:rsidRDefault="004F5409" w:rsidP="004F72F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  <w:trHeight w:val="684"/>
        </w:trPr>
        <w:tc>
          <w:tcPr>
            <w:tcW w:w="496" w:type="dxa"/>
          </w:tcPr>
          <w:p w:rsidR="004F5409" w:rsidRPr="00B17216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Możl</w:t>
            </w:r>
            <w:r w:rsidR="00E02A2D">
              <w:t>iwość podpięcia wąsów tlenowych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Moż</w:t>
            </w:r>
            <w:r w:rsidR="00E02A2D">
              <w:t>liwość podpięcia maski tlenowej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Wyposażony w pewny</w:t>
            </w:r>
            <w:r w:rsidR="00E02A2D">
              <w:t xml:space="preserve"> i wygodny uchwyt do transportu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Współczynnik przepływu tlenu od 1l do 5l/min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Stężenie tlenu od 90% +/- 4% (5l/min) - 92% (+/- 3%) (2l/min)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Ciśnienie wyjściowe 8 (+/- 1 PSI )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Po uruchomieniu możliwość przeprowadzenia testu sprawności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 xml:space="preserve">Poziom hałasu nie więcej &lt; 55 </w:t>
            </w:r>
            <w:proofErr w:type="spellStart"/>
            <w:r w:rsidRPr="00315113">
              <w:t>dBA</w:t>
            </w:r>
            <w:proofErr w:type="spellEnd"/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Napięcie  AC 230V/ 50-60Hz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Pobór energii maksymalnie 370 WAT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Waga maksymalnie 18 kg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Wymiary 39 x 44 x 58cm (+/- 4cm)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>Tryb pracy ciągły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E02A2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1" w:type="dxa"/>
            <w:vAlign w:val="center"/>
          </w:tcPr>
          <w:p w:rsidR="004F5409" w:rsidRPr="00315113" w:rsidRDefault="004F5409" w:rsidP="00E02A2D">
            <w:r w:rsidRPr="00315113">
              <w:t xml:space="preserve">Wyposażony w alarm audiowizualny informujący o potrzebie wymiany kaniuli nosowej , filtra lub zbiornika z wodą </w:t>
            </w:r>
          </w:p>
        </w:tc>
        <w:tc>
          <w:tcPr>
            <w:tcW w:w="1134" w:type="dxa"/>
            <w:vAlign w:val="center"/>
          </w:tcPr>
          <w:p w:rsidR="004F5409" w:rsidRPr="00315113" w:rsidRDefault="004F5409" w:rsidP="00E02A2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5409" w:rsidRPr="00315113" w:rsidRDefault="004F5409" w:rsidP="00E02A2D">
            <w:pPr>
              <w:jc w:val="center"/>
              <w:rPr>
                <w:b/>
                <w:bCs/>
              </w:rPr>
            </w:pPr>
            <w:r w:rsidRPr="00315113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4F72F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4F5409" w:rsidRPr="00540FA0" w:rsidRDefault="004F5409" w:rsidP="00047848">
            <w:pPr>
              <w:widowControl w:val="0"/>
              <w:spacing w:before="100" w:beforeAutospacing="1" w:after="100" w:afterAutospacing="1"/>
            </w:pPr>
            <w:r>
              <w:t xml:space="preserve">Gwarancja minimum </w:t>
            </w:r>
            <w:r w:rsidR="00047848">
              <w:t>24 miesiące</w:t>
            </w:r>
          </w:p>
        </w:tc>
        <w:tc>
          <w:tcPr>
            <w:tcW w:w="1134" w:type="dxa"/>
          </w:tcPr>
          <w:p w:rsidR="004F5409" w:rsidRPr="00540FA0" w:rsidRDefault="004F5409" w:rsidP="00E02A2D">
            <w:pPr>
              <w:widowControl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4F5409" w:rsidRPr="00540FA0" w:rsidRDefault="004F5409" w:rsidP="00E02A2D">
            <w:pPr>
              <w:widowControl w:val="0"/>
              <w:spacing w:before="100" w:beforeAutospacing="1" w:after="100" w:afterAutospacing="1"/>
              <w:jc w:val="center"/>
              <w:rPr>
                <w:bCs/>
              </w:rPr>
            </w:pPr>
            <w:r w:rsidRPr="00540FA0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409" w:rsidRPr="00EC515B" w:rsidTr="004F72FD">
        <w:trPr>
          <w:cantSplit/>
        </w:trPr>
        <w:tc>
          <w:tcPr>
            <w:tcW w:w="496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4F5409" w:rsidRPr="00540FA0" w:rsidRDefault="004F5409" w:rsidP="00E02A2D">
            <w:pPr>
              <w:widowControl w:val="0"/>
              <w:spacing w:before="100" w:beforeAutospacing="1" w:after="100" w:afterAutospacing="1"/>
            </w:pPr>
            <w:r w:rsidRPr="00540FA0">
              <w:t>Przeglądy w okresie gwarancji 1 raz w roku bezpłatnie</w:t>
            </w:r>
          </w:p>
        </w:tc>
        <w:tc>
          <w:tcPr>
            <w:tcW w:w="1134" w:type="dxa"/>
          </w:tcPr>
          <w:p w:rsidR="004F5409" w:rsidRPr="00540FA0" w:rsidRDefault="004F5409" w:rsidP="00E02A2D">
            <w:pPr>
              <w:widowControl w:val="0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4F5409" w:rsidRPr="00540FA0" w:rsidRDefault="004F5409" w:rsidP="00E02A2D">
            <w:pPr>
              <w:widowControl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40FA0">
              <w:rPr>
                <w:b/>
                <w:bCs/>
              </w:rPr>
              <w:t>TAK</w:t>
            </w:r>
          </w:p>
        </w:tc>
        <w:tc>
          <w:tcPr>
            <w:tcW w:w="1559" w:type="dxa"/>
          </w:tcPr>
          <w:p w:rsidR="004F5409" w:rsidRPr="00EC515B" w:rsidRDefault="004F5409" w:rsidP="004F72F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A2D" w:rsidRDefault="00E02A2D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0A38" w:rsidRDefault="00267F83" w:rsidP="00850A38">
      <w:pPr>
        <w:widowControl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Uwaga!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47848">
        <w:rPr>
          <w:rFonts w:ascii="Arial" w:hAnsi="Arial" w:cs="Arial"/>
          <w:iCs/>
          <w:color w:val="000000"/>
          <w:sz w:val="20"/>
          <w:szCs w:val="20"/>
        </w:rPr>
        <w:t xml:space="preserve">Są to parametry minimalne. </w:t>
      </w:r>
      <w:r w:rsidR="00850A38">
        <w:rPr>
          <w:rFonts w:ascii="Arial" w:hAnsi="Arial" w:cs="Arial"/>
          <w:iCs/>
          <w:color w:val="000000"/>
          <w:sz w:val="20"/>
          <w:szCs w:val="20"/>
        </w:rPr>
        <w:t xml:space="preserve">Wykonawca zobowiązany jest wpisać słowo TAK lub NIE – zgodnie ze stanem faktycznym w rubryce: </w:t>
      </w:r>
      <w:r w:rsidR="00850A38" w:rsidRPr="00794F2D">
        <w:rPr>
          <w:rFonts w:ascii="Arial" w:hAnsi="Arial" w:cs="Arial"/>
          <w:iCs/>
          <w:color w:val="000000"/>
          <w:sz w:val="20"/>
          <w:szCs w:val="20"/>
        </w:rPr>
        <w:t>wartości oferowane i wartości mieszczące się w zakresie wskazanym przez zamawiającego. Brak spełnienia wymaganych powyżej parametrów granicznych spowoduje odrzucenie oferty.</w:t>
      </w:r>
    </w:p>
    <w:p w:rsidR="009C3121" w:rsidRDefault="009C3121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047848" w:rsidRPr="00267F83" w:rsidRDefault="00047848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0A38" w:rsidRPr="00EC515B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50A38" w:rsidRDefault="00850A38" w:rsidP="00850A38">
      <w:pPr>
        <w:rPr>
          <w:rFonts w:ascii="Arial" w:hAnsi="Arial" w:cs="Arial"/>
          <w:iCs/>
          <w:color w:val="000000"/>
          <w:sz w:val="20"/>
          <w:szCs w:val="20"/>
        </w:rPr>
      </w:pP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</w:r>
      <w:r w:rsidRPr="00EC515B"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104031" w:rsidRPr="005D2685" w:rsidRDefault="00850A38" w:rsidP="005D2685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  <w:sectPr w:rsidR="00104031" w:rsidRPr="005D2685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850A38" w:rsidRPr="007213C7" w:rsidRDefault="00530013" w:rsidP="00530013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5</w:t>
      </w:r>
      <w:r w:rsidR="00850A38"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="00850A38"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50A38" w:rsidRDefault="00850A38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4</w:t>
      </w:r>
    </w:p>
    <w:p w:rsidR="00850A38" w:rsidRPr="007213C7" w:rsidRDefault="00E02A2D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E02A2D">
        <w:rPr>
          <w:rFonts w:ascii="Arial" w:hAnsi="Arial" w:cs="Arial"/>
          <w:b/>
          <w:color w:val="000000"/>
        </w:rPr>
        <w:t>Defibrylator</w:t>
      </w:r>
    </w:p>
    <w:p w:rsidR="00850A38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50A38" w:rsidRPr="007213C7" w:rsidTr="00530013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50A38" w:rsidRPr="007213C7" w:rsidTr="00530013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E02A2D" w:rsidP="0053001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02A2D">
              <w:rPr>
                <w:rFonts w:ascii="Arial" w:hAnsi="Arial" w:cs="Arial"/>
                <w:b/>
                <w:color w:val="000000"/>
              </w:rPr>
              <w:t>Defibrylator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E02A2D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850A38" w:rsidRDefault="00850A38" w:rsidP="00850A3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0A38" w:rsidRDefault="00850A38" w:rsidP="00850A38">
      <w:pPr>
        <w:widowControl w:val="0"/>
        <w:rPr>
          <w:rFonts w:ascii="Arial" w:hAnsi="Arial" w:cs="Arial"/>
          <w:b/>
          <w:color w:val="000000"/>
        </w:rPr>
        <w:sectPr w:rsidR="00850A38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Default="00530013" w:rsidP="00850A38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5</w:t>
      </w:r>
      <w:r w:rsidR="00850A38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do SIWZ</w:t>
      </w:r>
    </w:p>
    <w:p w:rsidR="00850A38" w:rsidRPr="000C6D49" w:rsidRDefault="00850A38" w:rsidP="00850A38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4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Pr="00EC515B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E02A2D" w:rsidRDefault="00E02A2D" w:rsidP="00850A38">
      <w:pPr>
        <w:widowControl w:val="0"/>
        <w:jc w:val="center"/>
        <w:rPr>
          <w:rFonts w:ascii="Arial" w:hAnsi="Arial" w:cs="Arial"/>
          <w:b/>
        </w:rPr>
      </w:pP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</w:t>
      </w:r>
      <w:r w:rsidR="00530013">
        <w:rPr>
          <w:rFonts w:ascii="Arial" w:hAnsi="Arial" w:cs="Arial"/>
          <w:b/>
        </w:rPr>
        <w:t xml:space="preserve"> PARAMETRY I WARUNKI TECHNICZNE</w:t>
      </w:r>
    </w:p>
    <w:p w:rsidR="00850A38" w:rsidRDefault="00E02A2D" w:rsidP="00850A38">
      <w:pPr>
        <w:widowControl w:val="0"/>
        <w:jc w:val="center"/>
        <w:rPr>
          <w:rFonts w:ascii="Arial" w:hAnsi="Arial" w:cs="Arial"/>
          <w:b/>
          <w:color w:val="000000"/>
        </w:rPr>
      </w:pPr>
      <w:r w:rsidRPr="00E02A2D">
        <w:rPr>
          <w:rFonts w:ascii="Arial" w:hAnsi="Arial" w:cs="Arial"/>
          <w:b/>
          <w:color w:val="000000"/>
        </w:rPr>
        <w:t>Defibrylator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  <w:gridCol w:w="709"/>
        <w:gridCol w:w="1276"/>
        <w:gridCol w:w="1486"/>
      </w:tblGrid>
      <w:tr w:rsidR="00E02A2D" w:rsidRPr="00EC515B" w:rsidTr="00E02A2D">
        <w:trPr>
          <w:cantSplit/>
          <w:trHeight w:val="748"/>
        </w:trPr>
        <w:tc>
          <w:tcPr>
            <w:tcW w:w="354" w:type="dxa"/>
            <w:shd w:val="clear" w:color="auto" w:fill="FFFFFF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E02A2D" w:rsidRPr="00B17216" w:rsidTr="00E02A2D">
        <w:trPr>
          <w:cantSplit/>
          <w:trHeight w:val="848"/>
        </w:trPr>
        <w:tc>
          <w:tcPr>
            <w:tcW w:w="354" w:type="dxa"/>
            <w:vMerge w:val="restart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1.</w:t>
            </w: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A2D" w:rsidRPr="005A0EFF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02A2D" w:rsidRPr="009C3121" w:rsidRDefault="00E02A2D" w:rsidP="00E02A2D">
            <w:pPr>
              <w:pStyle w:val="Nagwek2"/>
              <w:keepNext w:val="0"/>
              <w:widowControl w:val="0"/>
              <w:spacing w:before="100" w:beforeAutospacing="1" w:after="100" w:afterAutospacing="1"/>
              <w:jc w:val="left"/>
              <w:rPr>
                <w:bCs/>
              </w:rPr>
            </w:pPr>
            <w:r w:rsidRPr="009C3121">
              <w:rPr>
                <w:bCs/>
              </w:rPr>
              <w:lastRenderedPageBreak/>
              <w:t>Defibrylator</w:t>
            </w:r>
          </w:p>
          <w:p w:rsidR="00E02A2D" w:rsidRPr="009C3121" w:rsidRDefault="00E02A2D" w:rsidP="00E02A2D">
            <w:pPr>
              <w:rPr>
                <w:b/>
              </w:rPr>
            </w:pPr>
            <w:r w:rsidRPr="009C3121">
              <w:rPr>
                <w:b/>
              </w:rPr>
              <w:t>Oferowany model, typ ………………</w:t>
            </w:r>
          </w:p>
        </w:tc>
        <w:tc>
          <w:tcPr>
            <w:tcW w:w="709" w:type="dxa"/>
            <w:vAlign w:val="center"/>
          </w:tcPr>
          <w:p w:rsidR="00E02A2D" w:rsidRPr="009C3121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121"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276" w:type="dxa"/>
            <w:vAlign w:val="center"/>
          </w:tcPr>
          <w:p w:rsidR="00E02A2D" w:rsidRPr="009C3121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12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B17216" w:rsidRDefault="00E02A2D" w:rsidP="00E02A2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  <w:trHeight w:val="259"/>
        </w:trPr>
        <w:tc>
          <w:tcPr>
            <w:tcW w:w="354" w:type="dxa"/>
            <w:vMerge/>
          </w:tcPr>
          <w:p w:rsidR="00E02A2D" w:rsidRPr="00B17216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FD0931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45AB">
              <w:rPr>
                <w:rFonts w:ascii="Arial" w:hAnsi="Arial" w:cs="Arial"/>
                <w:sz w:val="20"/>
                <w:szCs w:val="20"/>
              </w:rPr>
              <w:t xml:space="preserve">ółautomatyczny defibrylator </w:t>
            </w:r>
            <w:r>
              <w:rPr>
                <w:rFonts w:ascii="Arial" w:hAnsi="Arial" w:cs="Arial"/>
                <w:sz w:val="20"/>
                <w:szCs w:val="20"/>
              </w:rPr>
              <w:t>zewnętrzny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047848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047848">
              <w:rPr>
                <w:rFonts w:ascii="Arial" w:hAnsi="Arial" w:cs="Arial"/>
                <w:bCs/>
                <w:sz w:val="20"/>
                <w:szCs w:val="20"/>
              </w:rPr>
              <w:t>Sprzęt fabrycznie nowy – rok produkcji 2016 lub 2015</w:t>
            </w:r>
          </w:p>
        </w:tc>
        <w:tc>
          <w:tcPr>
            <w:tcW w:w="709" w:type="dxa"/>
          </w:tcPr>
          <w:p w:rsidR="00E02A2D" w:rsidRPr="00047848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Pr="00047848" w:rsidRDefault="00E02A2D" w:rsidP="00E02A2D">
            <w:pPr>
              <w:jc w:val="center"/>
            </w:pPr>
            <w:r w:rsidRPr="0004784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Urządzenie posiada pamięć do zapisu informacji o zdarzeniach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Pr="00BF0AE7" w:rsidRDefault="00E02A2D" w:rsidP="00E02A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E67FA9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E67FA9">
              <w:rPr>
                <w:rFonts w:ascii="Arial" w:hAnsi="Arial" w:cs="Arial"/>
                <w:bCs/>
                <w:sz w:val="20"/>
                <w:szCs w:val="20"/>
              </w:rPr>
              <w:t>Energia defibrylująca dostarczana w postaci dwufazowej; ściętej wykładniczo fali kompensacyjnej impedancyjnie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BF0AE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E67FA9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E67FA9">
              <w:rPr>
                <w:rFonts w:ascii="Arial" w:hAnsi="Arial" w:cs="Arial"/>
                <w:bCs/>
                <w:sz w:val="20"/>
                <w:szCs w:val="20"/>
              </w:rPr>
              <w:t>Zakres podawanej energii w trybie AED: 50J dla dzieci, 150J dla dorosłych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BF0AE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E67FA9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E67FA9">
              <w:rPr>
                <w:rFonts w:ascii="Arial" w:hAnsi="Arial" w:cs="Arial"/>
                <w:bCs/>
                <w:sz w:val="20"/>
                <w:szCs w:val="20"/>
              </w:rPr>
              <w:t>Zakres regulacji podawanej energii w trybie manualnym:25-200 J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BF0AE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E67FA9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E67FA9">
              <w:rPr>
                <w:rFonts w:ascii="Arial" w:hAnsi="Arial" w:cs="Arial"/>
                <w:bCs/>
                <w:sz w:val="20"/>
                <w:szCs w:val="20"/>
              </w:rPr>
              <w:t>Czas ładowania wstrząsu: mniej niż 4 sekundy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BF0AE7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063747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Wbudowany wyświetlacz</w:t>
            </w:r>
            <w:r w:rsidRPr="006145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LCD o wysokiej rozdzielczości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Wyświetlanie na ekranie algorytmu postępowania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513E25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2F6D37">
              <w:rPr>
                <w:rFonts w:ascii="Arial" w:hAnsi="Arial" w:cs="Arial"/>
                <w:bCs/>
                <w:sz w:val="20"/>
                <w:szCs w:val="20"/>
              </w:rPr>
              <w:t>nstrukcje słowne podczas prowadzonej resuscytacji krążeniowo-oddechowej w polskiej wersji językowej, zgodne z aktualnymi wytycznymi ERC/PRC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513E25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Ekran wyświetla stan urządzenia, stan baterii i status elektrod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513E25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Wymiary: wysokość 6-9 cm, długość 25-31 cm, szerokość 20-27 cm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 defibrylatora max 3,5 kg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wyposażone w jedną parę elektrod samoprzylepnych, opakowanie każdej elektrody ma zawierać rysunek pokazujący dokładnie, miejsce na ciele w którym powinny być naklejone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CD3A30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 urządzenia ma zawierać kieszeń/przedział na elektrody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CD3A30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Zewnętrzna obudowa urządzenia ma posiadać trwałe elementy z gumy antypoślizgowej chroniące urządzenie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FD0931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nie może posiadać ruchomych elementów obudowy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15B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max 3 przyciski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uchwyt transportowy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A3F5F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587C29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wodoszczelności, pyłoszczelności - </w:t>
            </w:r>
            <w:r w:rsidRPr="00587C29">
              <w:rPr>
                <w:rFonts w:ascii="Arial" w:hAnsi="Arial" w:cs="Arial"/>
                <w:sz w:val="20"/>
                <w:szCs w:val="20"/>
              </w:rPr>
              <w:t>IP 55</w:t>
            </w:r>
            <w:r>
              <w:rPr>
                <w:rFonts w:ascii="Arial" w:hAnsi="Arial" w:cs="Arial"/>
                <w:sz w:val="20"/>
                <w:szCs w:val="20"/>
              </w:rPr>
              <w:t>, odporny na odpryskiwanie, pyłoszczelny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A3F5F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 litowa nieładowalna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Pr="00EA3F5F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trwałości baterii min 4 lat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musi mieć możliwość przeprowadzania automatycznych testów obwodów elektrycznych w cyklu codziennym, tygodniowym miesięcznym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50327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aktualizacji oprogramowania w przypadku zmiany wytycznych na zasadzie wgrania nowego oprogramowania bez konieczności wymiany całego urządzenia lub odsyłania do producenta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50327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zestawie dodatkowo;                                                                  1 para elektrod dla dorosłych,                                                          1 para elektrod pediatrycznych,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 w:rsidRPr="00503278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metalowa na defibrylator:                                                    - wymiary dopasowane do wielkości defibrylatora,                                                    - wykonana z blachy malowanej proszkowo,                                   - w części frontowej z wbudowaną przejrzystą szybką,                                                                      - wyposażona w alarm akustyczny uruchamiany przy otwarciu drzwi szafki</w:t>
            </w:r>
          </w:p>
        </w:tc>
        <w:tc>
          <w:tcPr>
            <w:tcW w:w="709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A2D" w:rsidRDefault="00E02A2D" w:rsidP="00E02A2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2D" w:rsidRPr="00047848" w:rsidRDefault="009C3121" w:rsidP="009C31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47848">
              <w:rPr>
                <w:rFonts w:ascii="Arial" w:hAnsi="Arial" w:cs="Arial"/>
                <w:sz w:val="20"/>
                <w:szCs w:val="20"/>
              </w:rPr>
              <w:t>Gwarancja minimum 24</w:t>
            </w:r>
            <w:r w:rsidR="00E02A2D" w:rsidRPr="0004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848"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2D" w:rsidRPr="00047848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2D" w:rsidRPr="00047848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848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047848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2D" w:rsidRPr="00EC515B" w:rsidTr="00E02A2D">
        <w:trPr>
          <w:cantSplit/>
        </w:trPr>
        <w:tc>
          <w:tcPr>
            <w:tcW w:w="354" w:type="dxa"/>
            <w:vMerge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autoryzowanego serwisu na terenie Polski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2D" w:rsidRDefault="00E02A2D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</w:tcPr>
          <w:p w:rsidR="00E02A2D" w:rsidRPr="00EC515B" w:rsidRDefault="00E02A2D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RPr="00EC515B" w:rsidTr="00141CF6">
        <w:trPr>
          <w:cantSplit/>
        </w:trPr>
        <w:tc>
          <w:tcPr>
            <w:tcW w:w="354" w:type="dxa"/>
            <w:vMerge/>
          </w:tcPr>
          <w:p w:rsidR="009C3121" w:rsidRPr="00EC515B" w:rsidRDefault="009C3121" w:rsidP="00E02A2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3121" w:rsidRPr="00E776C1" w:rsidRDefault="009C3121" w:rsidP="00E02A2D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E02A2D" w:rsidRDefault="00E02A2D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0A38" w:rsidRPr="00267F83" w:rsidRDefault="00267F83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Uwaga!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47848">
        <w:rPr>
          <w:rFonts w:ascii="Arial" w:hAnsi="Arial" w:cs="Arial"/>
          <w:iCs/>
          <w:color w:val="000000"/>
          <w:sz w:val="20"/>
          <w:szCs w:val="20"/>
        </w:rPr>
        <w:t xml:space="preserve">Są to parametry minimalne.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Wykonawca zobowiązany jest wpisać słowo TAK lub NIE – zgodnie ze stanem faktycznym w rubryce: wartości oferowane i wartości mieszczące się w zakresie wskazanym przez zamawiającego. Brak spełnienia wymaganych powyżej parametrów granicznych spowoduje odrzucenie oferty.</w:t>
      </w: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E02A2D" w:rsidRDefault="00E02A2D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E02A2D" w:rsidRDefault="00E02A2D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50A38" w:rsidRDefault="00850A38" w:rsidP="00850A38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850A38" w:rsidRDefault="00850A38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page"/>
      </w:r>
    </w:p>
    <w:p w:rsidR="00104031" w:rsidRDefault="00104031" w:rsidP="00850A3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  <w:sectPr w:rsidR="00104031" w:rsidSect="00104031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Pr="007213C7" w:rsidRDefault="00530013" w:rsidP="00850A38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6</w:t>
      </w:r>
      <w:r w:rsidR="00850A38"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="00850A38"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50A38" w:rsidRDefault="00850A38" w:rsidP="00850A38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</w:t>
      </w:r>
      <w:r>
        <w:rPr>
          <w:rFonts w:ascii="Arial" w:hAnsi="Arial" w:cs="Arial"/>
          <w:b/>
          <w:sz w:val="20"/>
          <w:szCs w:val="20"/>
        </w:rPr>
        <w:t xml:space="preserve"> NR 5</w:t>
      </w:r>
    </w:p>
    <w:p w:rsidR="00850A38" w:rsidRDefault="00E776C1" w:rsidP="00E776C1">
      <w:pPr>
        <w:jc w:val="center"/>
        <w:rPr>
          <w:rFonts w:ascii="Arial" w:hAnsi="Arial" w:cs="Arial"/>
          <w:sz w:val="20"/>
          <w:szCs w:val="20"/>
        </w:rPr>
      </w:pPr>
      <w:r w:rsidRPr="00E776C1">
        <w:rPr>
          <w:rFonts w:ascii="Arial" w:hAnsi="Arial" w:cs="Arial"/>
          <w:b/>
          <w:color w:val="000000"/>
        </w:rPr>
        <w:t>Maty ślizgowe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50A38" w:rsidRPr="007213C7" w:rsidTr="00530013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50A38" w:rsidRPr="007213C7" w:rsidTr="00530013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E776C1" w:rsidP="0053001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776C1">
              <w:rPr>
                <w:rFonts w:ascii="Arial" w:hAnsi="Arial" w:cs="Arial"/>
                <w:b/>
                <w:color w:val="000000"/>
              </w:rPr>
              <w:t>Maty ślizgowe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E776C1" w:rsidP="005300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67375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A38" w:rsidRPr="007213C7" w:rsidTr="00530013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38" w:rsidRPr="007213C7" w:rsidRDefault="00850A38" w:rsidP="005300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</w:p>
    <w:p w:rsidR="00850A38" w:rsidRDefault="00850A38" w:rsidP="00850A38">
      <w:pPr>
        <w:rPr>
          <w:rFonts w:ascii="Arial" w:hAnsi="Arial" w:cs="Arial"/>
          <w:sz w:val="20"/>
          <w:szCs w:val="20"/>
        </w:rPr>
      </w:pPr>
    </w:p>
    <w:p w:rsidR="00E776C1" w:rsidRDefault="00E776C1" w:rsidP="00850A38">
      <w:pPr>
        <w:rPr>
          <w:rFonts w:ascii="Arial" w:hAnsi="Arial" w:cs="Arial"/>
          <w:sz w:val="20"/>
          <w:szCs w:val="20"/>
        </w:rPr>
      </w:pPr>
    </w:p>
    <w:p w:rsidR="00850A38" w:rsidRPr="007213C7" w:rsidRDefault="00850A38" w:rsidP="00850A3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50A38" w:rsidRPr="007213C7" w:rsidRDefault="00850A38" w:rsidP="00850A3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850A38" w:rsidRDefault="00850A38" w:rsidP="00850A3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0A38" w:rsidRDefault="00850A38" w:rsidP="00850A38">
      <w:pPr>
        <w:widowControl w:val="0"/>
        <w:rPr>
          <w:rFonts w:ascii="Arial" w:hAnsi="Arial" w:cs="Arial"/>
          <w:b/>
          <w:color w:val="000000"/>
        </w:rPr>
        <w:sectPr w:rsidR="00850A38" w:rsidSect="00104031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0A38" w:rsidRDefault="00530013" w:rsidP="00850A38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6</w:t>
      </w:r>
      <w:r w:rsidR="00850A38">
        <w:rPr>
          <w:rFonts w:ascii="Arial" w:hAnsi="Arial" w:cs="Arial"/>
          <w:b/>
          <w:color w:val="000000"/>
        </w:rPr>
        <w:t>B</w:t>
      </w:r>
      <w:r>
        <w:rPr>
          <w:rFonts w:ascii="Arial" w:hAnsi="Arial" w:cs="Arial"/>
          <w:b/>
          <w:color w:val="000000"/>
        </w:rPr>
        <w:t xml:space="preserve"> do SIWZ</w:t>
      </w:r>
    </w:p>
    <w:p w:rsidR="00850A38" w:rsidRPr="000C6D49" w:rsidRDefault="00850A38" w:rsidP="00850A38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 w:rsidR="0053001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="00530013" w:rsidRPr="00530013">
        <w:rPr>
          <w:rFonts w:ascii="Arial" w:hAnsi="Arial" w:cs="Arial"/>
          <w:b/>
          <w:color w:val="000000"/>
          <w:sz w:val="20"/>
          <w:szCs w:val="20"/>
        </w:rPr>
        <w:t xml:space="preserve"> nr 5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50A38" w:rsidRPr="00EC515B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50A38" w:rsidRDefault="00850A38" w:rsidP="00850A38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850A38" w:rsidRDefault="00850A38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PARAMETRY I WARUNKI TECHNICZNE</w:t>
      </w:r>
    </w:p>
    <w:p w:rsidR="00E776C1" w:rsidRDefault="00E776C1" w:rsidP="00850A38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Maty ślizgowe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59"/>
        <w:gridCol w:w="1134"/>
        <w:gridCol w:w="1558"/>
        <w:gridCol w:w="1558"/>
      </w:tblGrid>
      <w:tr w:rsidR="00E776C1" w:rsidTr="009C3121">
        <w:trPr>
          <w:cantSplit/>
          <w:trHeight w:val="89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E776C1" w:rsidTr="009C312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Mata ślizgowa.</w:t>
            </w:r>
            <w:r>
              <w:rPr>
                <w:rFonts w:ascii="Verdana" w:hAnsi="Verdana"/>
                <w:b/>
                <w:bCs/>
                <w:kern w:val="3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Oferowany model, typ, producent ;</w:t>
            </w:r>
          </w:p>
          <w:p w:rsidR="00E776C1" w:rsidRDefault="00E776C1">
            <w:pPr>
              <w:autoSpaceDN w:val="0"/>
              <w:spacing w:before="100" w:beforeAutospacing="1" w:after="100" w:afterAutospacing="1"/>
              <w:outlineLvl w:val="0"/>
              <w:rPr>
                <w:rFonts w:ascii="Verdana" w:hAnsi="Verdana"/>
                <w:b/>
                <w:bCs/>
                <w:kern w:val="36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…………..…………………………….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szt.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podać model, typ;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9C312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Długi podkład śliski do przemieszczania/przenoszenia  pacjenta z łóżka do łóżka, na nosze, obracania pacjenta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9C312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Materac uszyty w formie rękawa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9C312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Wymiary maty: 190x60 cm (+/- 10cm)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9C312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Strona wewnętrzna wykonana jest ze śliskiej tkaniny o niskim współczynniku tarcia: nylon lub materiał posiadający równoważne właściwości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9C312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Strona zewnętrzna</w:t>
            </w:r>
            <w:r w:rsidR="00DE52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gładka tkanina: bawełna lub materiał posiadający równoważne właściwości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9C312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Wypełniony włóknem poliestrowym lub posiadającym równoważne właściwości, przeciwdziałającym powstawaniu odleżyn i dającym pacjentowi maksymalny komfort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9C312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6C1" w:rsidRDefault="00E776C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121" w:rsidRDefault="009C3121" w:rsidP="00850A38">
      <w:pPr>
        <w:widowControl w:val="0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50A38" w:rsidRDefault="00A02293" w:rsidP="00850A38">
      <w:pPr>
        <w:widowControl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Uwaga: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Należy wypełnić wszystkie pozycje tabeli pod rygorem odrzucenia oferty.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Oferowany sprzęt musi posiadać wszystkie określone jako wymagane parametry.</w:t>
      </w:r>
      <w:r w:rsidR="005300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047848">
        <w:rPr>
          <w:rFonts w:ascii="Arial" w:hAnsi="Arial" w:cs="Arial"/>
          <w:iCs/>
          <w:color w:val="000000"/>
          <w:sz w:val="20"/>
          <w:szCs w:val="20"/>
        </w:rPr>
        <w:t xml:space="preserve">Są to parametry minimalne. </w:t>
      </w:r>
      <w:r w:rsidR="00850A38">
        <w:rPr>
          <w:rFonts w:ascii="Arial" w:hAnsi="Arial" w:cs="Arial"/>
          <w:iCs/>
          <w:color w:val="000000"/>
          <w:sz w:val="20"/>
          <w:szCs w:val="20"/>
        </w:rPr>
        <w:t>Wykonawca zobowiązany jest wpisać słowo TAK lub NIE – zgodnie ze stanem faktycznym w rubryce: wartości oferowane i wartości mieszczące się w zakresie wskazanym przez zamawiającego. Brak spełnienia wymaganych powyżej parametrów granicznych spowoduje odrzucenie oferty.</w:t>
      </w: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E776C1" w:rsidRDefault="00E776C1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50A38" w:rsidRDefault="00850A38" w:rsidP="00850A38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614B67" w:rsidRPr="00267F83" w:rsidRDefault="00267F83" w:rsidP="00267F83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iCs/>
          <w:color w:val="000000"/>
          <w:sz w:val="20"/>
          <w:szCs w:val="20"/>
        </w:rPr>
        <w:sectPr w:rsidR="00614B67" w:rsidRPr="00267F83" w:rsidSect="00614B67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E7424A" w:rsidRPr="007213C7" w:rsidRDefault="00E7424A" w:rsidP="00E7424A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 xml:space="preserve">Załącznik nr </w:t>
      </w:r>
      <w:r w:rsidR="00193A6E">
        <w:rPr>
          <w:rFonts w:ascii="Arial" w:hAnsi="Arial" w:cs="Arial"/>
          <w:b/>
          <w:iCs/>
          <w:color w:val="000000"/>
          <w:sz w:val="20"/>
          <w:szCs w:val="20"/>
        </w:rPr>
        <w:t>7</w:t>
      </w:r>
      <w:r>
        <w:rPr>
          <w:rFonts w:ascii="Arial" w:hAnsi="Arial" w:cs="Arial"/>
          <w:b/>
          <w:iCs/>
          <w:color w:val="000000"/>
          <w:sz w:val="20"/>
          <w:szCs w:val="20"/>
        </w:rPr>
        <w:t>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E7424A" w:rsidRDefault="00E7424A" w:rsidP="00E7424A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267F83">
        <w:rPr>
          <w:rFonts w:ascii="Arial" w:hAnsi="Arial" w:cs="Arial"/>
          <w:b/>
          <w:sz w:val="20"/>
          <w:szCs w:val="20"/>
        </w:rPr>
        <w:t>CZĘŚĆ NR 6</w:t>
      </w:r>
    </w:p>
    <w:p w:rsidR="00E7424A" w:rsidRPr="007213C7" w:rsidRDefault="00E776C1" w:rsidP="00E7424A">
      <w:pPr>
        <w:jc w:val="center"/>
        <w:rPr>
          <w:rFonts w:ascii="Arial" w:hAnsi="Arial" w:cs="Arial"/>
          <w:b/>
          <w:sz w:val="20"/>
          <w:szCs w:val="20"/>
        </w:rPr>
      </w:pPr>
      <w:r w:rsidRPr="00E776C1">
        <w:rPr>
          <w:rFonts w:ascii="Verdana" w:hAnsi="Verdana"/>
          <w:b/>
          <w:bCs/>
          <w:sz w:val="20"/>
          <w:szCs w:val="20"/>
        </w:rPr>
        <w:t>Pompy żywieniowe na stojakach</w:t>
      </w:r>
    </w:p>
    <w:p w:rsidR="00E7424A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E7424A" w:rsidRPr="007213C7" w:rsidTr="00614B67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E7424A" w:rsidRPr="007213C7" w:rsidTr="00614B67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76C1" w:rsidP="00614B6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776C1">
              <w:rPr>
                <w:rFonts w:ascii="Verdana" w:hAnsi="Verdana"/>
                <w:b/>
                <w:bCs/>
                <w:sz w:val="20"/>
                <w:szCs w:val="20"/>
              </w:rPr>
              <w:t>Pompy żywieniowe na stojakach (szt. 2)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76C1" w:rsidP="0061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424A" w:rsidP="00614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67375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24A" w:rsidRPr="007213C7" w:rsidTr="00614B67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4A" w:rsidRPr="007213C7" w:rsidRDefault="00E7424A" w:rsidP="00614B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</w:p>
    <w:p w:rsidR="00E7424A" w:rsidRPr="007213C7" w:rsidRDefault="00E7424A" w:rsidP="00E7424A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E7424A" w:rsidRPr="007213C7" w:rsidRDefault="00E7424A" w:rsidP="00E7424A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E7424A" w:rsidRDefault="00E7424A" w:rsidP="00E7424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7424A" w:rsidRDefault="00E7424A" w:rsidP="00E7424A">
      <w:pPr>
        <w:widowControl w:val="0"/>
        <w:rPr>
          <w:rFonts w:ascii="Arial" w:hAnsi="Arial" w:cs="Arial"/>
          <w:b/>
          <w:color w:val="000000"/>
        </w:rPr>
        <w:sectPr w:rsidR="00E7424A" w:rsidSect="00F17994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7424A" w:rsidRDefault="00E7424A" w:rsidP="00E7424A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Załącznik Nr </w:t>
      </w:r>
      <w:r w:rsidR="00193A6E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B do SIWZ</w:t>
      </w:r>
    </w:p>
    <w:p w:rsidR="00E7424A" w:rsidRPr="000C6D49" w:rsidRDefault="00E7424A" w:rsidP="00E7424A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67F83"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67F83">
        <w:rPr>
          <w:rFonts w:ascii="Arial" w:hAnsi="Arial" w:cs="Arial"/>
          <w:b/>
          <w:color w:val="000000"/>
          <w:sz w:val="20"/>
          <w:szCs w:val="20"/>
        </w:rPr>
        <w:t>nr 6</w:t>
      </w:r>
    </w:p>
    <w:p w:rsidR="00E7424A" w:rsidRDefault="00E7424A" w:rsidP="00E7424A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E7424A" w:rsidRPr="00EC515B" w:rsidRDefault="00E7424A" w:rsidP="00E7424A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E7424A" w:rsidRDefault="00E7424A" w:rsidP="00E7424A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E7424A" w:rsidRDefault="00E7424A" w:rsidP="00E7424A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 xml:space="preserve">TECHNICZNE </w:t>
      </w:r>
    </w:p>
    <w:tbl>
      <w:tblPr>
        <w:tblW w:w="96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70"/>
        <w:gridCol w:w="850"/>
        <w:gridCol w:w="1276"/>
        <w:gridCol w:w="1417"/>
      </w:tblGrid>
      <w:tr w:rsidR="004F72FD" w:rsidTr="004F72FD">
        <w:trPr>
          <w:trHeight w:val="780"/>
        </w:trPr>
        <w:tc>
          <w:tcPr>
            <w:tcW w:w="44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parametry techniczne</w:t>
            </w:r>
          </w:p>
          <w:p w:rsidR="004F72FD" w:rsidRDefault="004F72FD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4F72FD" w:rsidRDefault="004F72FD" w:rsidP="004F7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4F72FD" w:rsidRPr="00764F65" w:rsidRDefault="004F72FD" w:rsidP="004F72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F72FD" w:rsidRPr="00764F65" w:rsidRDefault="004F72FD" w:rsidP="004F72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noWrap/>
            <w:vAlign w:val="bottom"/>
          </w:tcPr>
          <w:p w:rsidR="004F72FD" w:rsidRPr="00764F65" w:rsidRDefault="004F72FD" w:rsidP="004F72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E776C1" w:rsidTr="000B50AE">
        <w:trPr>
          <w:trHeight w:val="1128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347">
              <w:rPr>
                <w:rFonts w:ascii="Arial" w:hAnsi="Arial" w:cs="Arial"/>
                <w:b/>
                <w:sz w:val="20"/>
                <w:szCs w:val="20"/>
              </w:rPr>
              <w:t>POMPY ŻYWIENIOWE NA STOJAKACH</w:t>
            </w:r>
          </w:p>
          <w:p w:rsidR="00E776C1" w:rsidRDefault="00E776C1" w:rsidP="000B5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6C1" w:rsidRPr="00EF1347" w:rsidRDefault="00E776C1" w:rsidP="000B5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347"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  <w:p w:rsidR="00E776C1" w:rsidRPr="00002DB4" w:rsidRDefault="00E776C1" w:rsidP="000B5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347">
              <w:rPr>
                <w:rFonts w:ascii="Arial" w:hAnsi="Arial" w:cs="Arial"/>
                <w:b/>
                <w:sz w:val="20"/>
                <w:szCs w:val="20"/>
              </w:rPr>
              <w:t>Oferowany model, typ………………………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0" w:type="dxa"/>
            <w:noWrap/>
            <w:vAlign w:val="center"/>
          </w:tcPr>
          <w:p w:rsidR="00E776C1" w:rsidRPr="00CF5A64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 w:rsidRPr="00CF5A64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Pr="00CB69DA" w:rsidRDefault="00E776C1" w:rsidP="000B5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Pompa obrotowa - przeznaczona do podawania diet dojelitowych,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dożołądkowych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zaprogramowania szybkości przepływu diety: 1-400ml/h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ustawienia całkowitej dawki: 1-4000 ml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27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z sieci : 230 V; 50-60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lub baterii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Pobór mocy maksymalnie 0,4A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Pr="00CB69DA" w:rsidRDefault="00E776C1" w:rsidP="000B5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akumulatorowe: 12V; 1,2A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Czytelny wyświetlacz LCD, świecący podczas pracy pompy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Wizualna i akustyczna sygnalizacja problemów (alarmy)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Stojak do pompy. 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pompy: pokrywa pompy, wyświetlacz LCD, klawiatura, Rotor, czujnik ciśnienia napływu, czujnik ciśnienia wypływu, komora do podłączenia zestawu do pompy, zacisk stojaka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Pr="00CB69DA" w:rsidRDefault="00E776C1" w:rsidP="000B5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ustawienia szybkości podaży diety: 1ml/h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ustawienia całkowitej dawki diety; 1ml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Pr="00CB69DA" w:rsidRDefault="00E776C1" w:rsidP="000B5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0" w:type="dxa"/>
            <w:noWrap/>
            <w:vAlign w:val="center"/>
          </w:tcPr>
          <w:p w:rsidR="00E776C1" w:rsidRPr="00E776C1" w:rsidRDefault="00E776C1" w:rsidP="000B50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pracy pompy zasilanej z akumulatora/baterii ładowalnej przy podaży 125ml/h nie mniej niż </w:t>
            </w:r>
            <w:r w:rsidRPr="00A15E14">
              <w:rPr>
                <w:rFonts w:ascii="Arial" w:hAnsi="Arial" w:cs="Arial"/>
                <w:sz w:val="20"/>
                <w:szCs w:val="20"/>
              </w:rPr>
              <w:t>20 h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Masa:  nie większa niż 400g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0" w:type="dxa"/>
            <w:noWrap/>
            <w:vAlign w:val="center"/>
          </w:tcPr>
          <w:p w:rsidR="00E776C1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Wymiary; 140 x 95 x 35mm (+/-30mm)</w:t>
            </w:r>
          </w:p>
        </w:tc>
        <w:tc>
          <w:tcPr>
            <w:tcW w:w="850" w:type="dxa"/>
            <w:noWrap/>
            <w:vAlign w:val="center"/>
          </w:tcPr>
          <w:p w:rsidR="00E776C1" w:rsidRDefault="00E776C1" w:rsidP="000B5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jc w:val="center"/>
            </w:pPr>
            <w:r w:rsidRPr="00CB69DA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Pr="00DE521E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0" w:type="dxa"/>
            <w:noWrap/>
          </w:tcPr>
          <w:p w:rsidR="00E776C1" w:rsidRPr="00DE521E" w:rsidRDefault="00E776C1" w:rsidP="009C3121">
            <w:pPr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 xml:space="preserve">Gwarancja minimum </w:t>
            </w:r>
            <w:r w:rsidR="009C3121" w:rsidRPr="00DE521E">
              <w:rPr>
                <w:rFonts w:ascii="Arial" w:hAnsi="Arial" w:cs="Arial"/>
                <w:sz w:val="20"/>
                <w:szCs w:val="20"/>
              </w:rPr>
              <w:t>24</w:t>
            </w:r>
            <w:r w:rsidRPr="00DE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121" w:rsidRPr="00DE521E"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  <w:tc>
          <w:tcPr>
            <w:tcW w:w="850" w:type="dxa"/>
            <w:noWrap/>
            <w:vAlign w:val="bottom"/>
          </w:tcPr>
          <w:p w:rsidR="00E776C1" w:rsidRPr="00DE521E" w:rsidRDefault="00E776C1" w:rsidP="000B5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Pr="00DE521E" w:rsidRDefault="00E776C1" w:rsidP="000B5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Pr="00DE521E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6C1" w:rsidTr="000B50AE">
        <w:trPr>
          <w:trHeight w:val="255"/>
        </w:trPr>
        <w:tc>
          <w:tcPr>
            <w:tcW w:w="440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0" w:type="dxa"/>
            <w:noWrap/>
          </w:tcPr>
          <w:p w:rsidR="00E776C1" w:rsidRDefault="00E776C1" w:rsidP="000B50A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w okresie gwarancji 1 raz w roku bezpłatny</w:t>
            </w:r>
          </w:p>
        </w:tc>
        <w:tc>
          <w:tcPr>
            <w:tcW w:w="850" w:type="dxa"/>
            <w:noWrap/>
          </w:tcPr>
          <w:p w:rsidR="00E776C1" w:rsidRDefault="00E776C1" w:rsidP="000B50A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E776C1" w:rsidRDefault="00E776C1" w:rsidP="000B50A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noWrap/>
            <w:vAlign w:val="bottom"/>
          </w:tcPr>
          <w:p w:rsidR="00E776C1" w:rsidRDefault="00E776C1" w:rsidP="004F7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5EF" w:rsidRDefault="008F55EF" w:rsidP="008F55EF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F55EF" w:rsidRDefault="008F55EF" w:rsidP="008F55E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8F55EF" w:rsidRDefault="00A02293" w:rsidP="008F55E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 w:rsidR="008F55EF"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8F55EF" w:rsidRDefault="008F55EF" w:rsidP="008F55E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F55EF" w:rsidRDefault="008F55EF" w:rsidP="008F55E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F55EF" w:rsidRDefault="008F55EF" w:rsidP="008F55E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F55EF" w:rsidRDefault="008F55EF" w:rsidP="008F55E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</w:p>
    <w:p w:rsidR="000B50AE" w:rsidRDefault="000B50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0B50AE" w:rsidRDefault="000B50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0B50AE" w:rsidSect="00F17994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8420C0" w:rsidRPr="007213C7" w:rsidRDefault="008420C0" w:rsidP="008420C0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8A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420C0" w:rsidRDefault="008420C0" w:rsidP="008420C0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7</w:t>
      </w:r>
    </w:p>
    <w:p w:rsidR="008420C0" w:rsidRDefault="008420C0" w:rsidP="008420C0">
      <w:pPr>
        <w:jc w:val="center"/>
        <w:rPr>
          <w:rFonts w:ascii="Arial" w:hAnsi="Arial" w:cs="Arial"/>
          <w:sz w:val="20"/>
          <w:szCs w:val="20"/>
        </w:rPr>
      </w:pPr>
      <w:r w:rsidRPr="008420C0">
        <w:rPr>
          <w:rFonts w:ascii="Verdana" w:hAnsi="Verdana"/>
          <w:b/>
          <w:bCs/>
          <w:sz w:val="20"/>
          <w:szCs w:val="20"/>
        </w:rPr>
        <w:t>Urządzenie do suchych kąpieli CO2</w:t>
      </w: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420C0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420C0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420C0">
              <w:rPr>
                <w:rFonts w:ascii="Verdana" w:hAnsi="Verdana"/>
                <w:b/>
                <w:bCs/>
                <w:sz w:val="20"/>
                <w:szCs w:val="20"/>
              </w:rPr>
              <w:t>Urządzenie do suchych kąpieli CO2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0C0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0B50AE" w:rsidRDefault="008420C0" w:rsidP="008420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 w:rsidR="000B50AE">
        <w:rPr>
          <w:rFonts w:ascii="Arial" w:hAnsi="Arial" w:cs="Arial"/>
          <w:color w:val="000000"/>
          <w:sz w:val="24"/>
          <w:szCs w:val="24"/>
        </w:rPr>
        <w:br w:type="page"/>
      </w:r>
    </w:p>
    <w:p w:rsidR="008420C0" w:rsidRDefault="008420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420C0" w:rsidSect="000B50A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420C0" w:rsidRDefault="008420C0" w:rsidP="008420C0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8B do SIWZ</w:t>
      </w:r>
    </w:p>
    <w:p w:rsidR="008420C0" w:rsidRPr="000C6D49" w:rsidRDefault="008420C0" w:rsidP="008420C0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7</w:t>
      </w:r>
    </w:p>
    <w:p w:rsidR="008420C0" w:rsidRDefault="008420C0" w:rsidP="008420C0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420C0" w:rsidRPr="00EC515B" w:rsidRDefault="008420C0" w:rsidP="008420C0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420C0" w:rsidRDefault="008420C0" w:rsidP="008420C0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8420C0" w:rsidRDefault="008420C0" w:rsidP="008420C0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 xml:space="preserve">TECHNICZNE </w:t>
      </w:r>
    </w:p>
    <w:tbl>
      <w:tblPr>
        <w:tblW w:w="96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670"/>
        <w:gridCol w:w="850"/>
        <w:gridCol w:w="1276"/>
        <w:gridCol w:w="1417"/>
      </w:tblGrid>
      <w:tr w:rsidR="008420C0" w:rsidTr="001D0CAF">
        <w:trPr>
          <w:trHeight w:val="780"/>
        </w:trPr>
        <w:tc>
          <w:tcPr>
            <w:tcW w:w="440" w:type="dxa"/>
            <w:noWrap/>
            <w:vAlign w:val="bottom"/>
          </w:tcPr>
          <w:p w:rsidR="008420C0" w:rsidRDefault="008420C0" w:rsidP="001D0CAF">
            <w:pPr>
              <w:rPr>
                <w:rFonts w:ascii="Arial" w:hAnsi="Arial" w:cs="Arial"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noWrap/>
            <w:vAlign w:val="bottom"/>
          </w:tcPr>
          <w:p w:rsidR="008420C0" w:rsidRDefault="008420C0" w:rsidP="001D0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Wymagane parametry techniczne</w:t>
            </w:r>
          </w:p>
          <w:p w:rsidR="008420C0" w:rsidRDefault="008420C0" w:rsidP="001D0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8420C0" w:rsidRDefault="008420C0" w:rsidP="001D0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8420C0" w:rsidRPr="00764F65" w:rsidRDefault="008420C0" w:rsidP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420C0" w:rsidRPr="00764F65" w:rsidRDefault="008420C0" w:rsidP="001D0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417" w:type="dxa"/>
            <w:noWrap/>
            <w:vAlign w:val="bottom"/>
          </w:tcPr>
          <w:p w:rsidR="008420C0" w:rsidRPr="00764F65" w:rsidRDefault="008420C0" w:rsidP="001D0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F65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8420C0" w:rsidTr="008420C0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bCs/>
                <w:sz w:val="20"/>
                <w:szCs w:val="20"/>
              </w:rPr>
              <w:t>URZĄDZENIE DO SUCHYCH KĄPIELI W CO2</w:t>
            </w:r>
          </w:p>
          <w:p w:rsidR="008420C0" w:rsidRPr="008420C0" w:rsidRDefault="008420C0" w:rsidP="00842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bCs/>
                <w:sz w:val="20"/>
                <w:szCs w:val="20"/>
              </w:rPr>
              <w:t>Oferowany model, typ, producent 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Default="008420C0" w:rsidP="00842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  <w:p w:rsidR="008420C0" w:rsidRPr="008420C0" w:rsidRDefault="008420C0" w:rsidP="008420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Podać model typ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61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 xml:space="preserve">Możliwość wykonywania zabiegu bez rozbierania pacjenta w pozycji siedzącej, leżącej i półleżącej,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2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Automatyczne uzupełnianie CO2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27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Automatyczne nawilżanie i ogrzewanie CO2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27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Zasilanie 230V/50Hz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15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Moc 900W (+/-200W)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14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Wysokie skoncentrowanie gazu pod kopułą zabiegową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43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Temperatura zabiegu regulowana w zakresie 30–40°C  (+/-2°)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38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Zużycie CO2: średnio 18l/min (+/- 3l)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40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Mobilna konstrukcja urządzenie –możliwość przestawiania bez konieczności demontażu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21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Regulowane podchylenie podgłówka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50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 xml:space="preserve">Kontrolowane odprowadzenie CO2 po zakończeniu zabiegu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27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Sygnalizacja dźwiękowa zakończenia zabiegu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43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Kolorowy ekran graficzny o wymiarach minimum (4,3’’) z panelem dotykowym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24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Funkcja programów gotowych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38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Możliwość zapisania przez obsługę własnych parametrów zabiegu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35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Wpisywanie własnych zabiegów przy pomocy klawiatury ekranowej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0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8420C0" w:rsidTr="008420C0">
        <w:trPr>
          <w:trHeight w:val="16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Licznik czasu  i liczby zabiegów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47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Regulacja czasu trwania sygnału końca zabiegu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61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Rozmiar  urządzenia bez panelu sterującego: 2150 x 700 x 980mm (+/- 100mm)  ( dł. x szer. x wys.)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40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Wysokość leżyska 600mm (+/-60mm)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13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Gwarancja minimum 24 miesiące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0C0" w:rsidTr="008420C0">
        <w:trPr>
          <w:trHeight w:val="28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Przeglądy w okresie gwarancji 1 raz w roku bezpłatnie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0C0" w:rsidRPr="00DE521E" w:rsidRDefault="008420C0" w:rsidP="008420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21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C0" w:rsidRPr="008420C0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121" w:rsidTr="00141CF6">
        <w:trPr>
          <w:trHeight w:val="291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121" w:rsidRPr="008420C0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C3121" w:rsidRPr="008420C0" w:rsidRDefault="009C3121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20C0" w:rsidRDefault="008420C0" w:rsidP="008420C0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8420C0" w:rsidRDefault="008420C0" w:rsidP="008420C0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8420C0" w:rsidRDefault="008420C0" w:rsidP="008420C0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8420C0" w:rsidRDefault="008420C0" w:rsidP="008420C0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420C0" w:rsidRDefault="008420C0" w:rsidP="008420C0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</w:p>
    <w:p w:rsidR="008420C0" w:rsidRDefault="008420C0" w:rsidP="008420C0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420C0" w:rsidRDefault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420C0" w:rsidSect="008420C0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8420C0">
        <w:rPr>
          <w:rFonts w:ascii="Arial" w:hAnsi="Arial" w:cs="Arial"/>
          <w:iCs/>
          <w:color w:val="000000"/>
          <w:sz w:val="20"/>
          <w:szCs w:val="20"/>
        </w:rPr>
        <w:t>(podpis Wykonawcy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0B50AE">
        <w:rPr>
          <w:rFonts w:ascii="Arial" w:hAnsi="Arial" w:cs="Arial"/>
          <w:color w:val="000000"/>
          <w:sz w:val="24"/>
          <w:szCs w:val="24"/>
        </w:rPr>
        <w:br w:type="page"/>
      </w:r>
    </w:p>
    <w:p w:rsidR="000B50AE" w:rsidRDefault="000B50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420C0" w:rsidRPr="007213C7" w:rsidRDefault="008420C0" w:rsidP="008420C0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9A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420C0" w:rsidRDefault="008420C0" w:rsidP="008420C0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8</w:t>
      </w:r>
    </w:p>
    <w:p w:rsidR="008420C0" w:rsidRDefault="008420C0" w:rsidP="008420C0">
      <w:pPr>
        <w:jc w:val="center"/>
        <w:rPr>
          <w:rFonts w:ascii="Arial" w:hAnsi="Arial" w:cs="Arial"/>
          <w:sz w:val="20"/>
          <w:szCs w:val="20"/>
        </w:rPr>
      </w:pPr>
      <w:r w:rsidRPr="008420C0">
        <w:rPr>
          <w:rFonts w:ascii="Verdana" w:hAnsi="Verdana"/>
          <w:b/>
          <w:bCs/>
          <w:sz w:val="20"/>
          <w:szCs w:val="20"/>
        </w:rPr>
        <w:t>Ssak elektryczny</w:t>
      </w: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420C0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420C0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Ssak elektryczny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8420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67375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C0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0C0" w:rsidRPr="007213C7" w:rsidRDefault="008420C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0C0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rPr>
          <w:rFonts w:ascii="Arial" w:hAnsi="Arial" w:cs="Arial"/>
          <w:sz w:val="20"/>
          <w:szCs w:val="20"/>
        </w:rPr>
      </w:pPr>
    </w:p>
    <w:p w:rsidR="008420C0" w:rsidRPr="007213C7" w:rsidRDefault="008420C0" w:rsidP="008420C0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420C0" w:rsidRDefault="008420C0" w:rsidP="008420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420C0" w:rsidSect="008420C0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B44300" w:rsidRDefault="00B443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4300" w:rsidRDefault="00B44300" w:rsidP="00B44300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9B do SIWZ</w:t>
      </w:r>
    </w:p>
    <w:p w:rsidR="00B44300" w:rsidRPr="000C6D49" w:rsidRDefault="00B44300" w:rsidP="00B44300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8</w:t>
      </w:r>
    </w:p>
    <w:p w:rsidR="00B44300" w:rsidRDefault="00B44300" w:rsidP="00B44300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B44300" w:rsidRPr="00EC515B" w:rsidRDefault="00B44300" w:rsidP="00B44300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B44300" w:rsidRDefault="00B44300" w:rsidP="00B44300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B44300" w:rsidRDefault="00B44300" w:rsidP="00B4430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B44300" w:rsidRDefault="00B44300" w:rsidP="00B443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1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535"/>
        <w:gridCol w:w="900"/>
        <w:gridCol w:w="1440"/>
        <w:gridCol w:w="1261"/>
      </w:tblGrid>
      <w:tr w:rsidR="00B44300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Lp.</w:t>
            </w:r>
          </w:p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Wymagane parametry techniczne</w:t>
            </w:r>
          </w:p>
          <w:p w:rsidR="00B44300" w:rsidRPr="007B7A45" w:rsidRDefault="00B44300" w:rsidP="001D0C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Parametry oferowane</w:t>
            </w:r>
          </w:p>
        </w:tc>
      </w:tr>
      <w:tr w:rsidR="00B44300" w:rsidTr="001D0CAF">
        <w:trPr>
          <w:trHeight w:val="51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Default="00B44300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 xml:space="preserve">SSAK ELEKTRYCZNY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  <w:p w:rsidR="00B44300" w:rsidRDefault="00B44300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 xml:space="preserve">Oferowany model, typ; </w:t>
            </w:r>
          </w:p>
          <w:p w:rsidR="00B44300" w:rsidRPr="007B7A45" w:rsidRDefault="00B44300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…………………………………………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10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Podać model typ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</w:tr>
      <w:tr w:rsidR="00B44300" w:rsidTr="001D0CAF">
        <w:trPr>
          <w:trHeight w:val="5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</w:rPr>
            </w:pPr>
            <w:r w:rsidRPr="007B7A45">
              <w:rPr>
                <w:rFonts w:ascii="Arial" w:hAnsi="Arial" w:cs="Arial"/>
                <w:bCs/>
              </w:rPr>
              <w:t>Sprzęt fabrycznie nowy – rok produkcji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</w:tr>
      <w:tr w:rsidR="00B44300" w:rsidTr="001D0CAF">
        <w:trPr>
          <w:trHeight w:val="41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Zasilanie  230V -  50/60Hz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1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 xml:space="preserve">Podciśnienie:  minimum 80kPa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34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Przepływ ograniczony filtrem: minimum 40l/min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Wym</w:t>
            </w:r>
            <w:r>
              <w:rPr>
                <w:rFonts w:ascii="Arial" w:hAnsi="Arial" w:cs="Arial"/>
              </w:rPr>
              <w:t>iary nie wyższe niż 35x110x18cm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Waga: nie wyższa n</w:t>
            </w:r>
            <w:r>
              <w:rPr>
                <w:rFonts w:ascii="Arial" w:hAnsi="Arial" w:cs="Arial"/>
              </w:rPr>
              <w:t>iż  3,7kg (tylko ssak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</w:tc>
      </w:tr>
      <w:tr w:rsidR="00B44300" w:rsidTr="001D0CAF">
        <w:trPr>
          <w:trHeight w:val="30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Butla poliwęglanu 1l z pokrywą i uszczelką, z zaworem zabezp</w:t>
            </w:r>
            <w:r>
              <w:rPr>
                <w:rFonts w:ascii="Arial" w:hAnsi="Arial" w:cs="Arial"/>
              </w:rPr>
              <w:t>ieczającym przed przepełnieniem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gulator i wskaźnik podciśnienia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25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antybakteryjny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26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Łącznik drenów i cewników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5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Możliwość ustawienia na wózek jezdny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5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Możliwość stosowania systemu wkładów workowych  jednorazowych  1l i 2l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 </w:t>
            </w:r>
          </w:p>
        </w:tc>
      </w:tr>
      <w:tr w:rsidR="00B44300" w:rsidTr="001D0CAF">
        <w:trPr>
          <w:trHeight w:val="255"/>
        </w:trPr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00" w:rsidRPr="007B7A45" w:rsidRDefault="00B44300" w:rsidP="001D0CAF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</w:t>
            </w:r>
            <w:r w:rsidRPr="007B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miesiące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44300" w:rsidRPr="007B7A45" w:rsidRDefault="00B44300" w:rsidP="001D0CA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4300" w:rsidRPr="007B7A45" w:rsidRDefault="00B44300" w:rsidP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</w:tc>
      </w:tr>
      <w:tr w:rsidR="00B44300" w:rsidTr="001D0CAF">
        <w:trPr>
          <w:trHeight w:val="255"/>
        </w:trPr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00" w:rsidRPr="007B7A45" w:rsidRDefault="00B44300" w:rsidP="001D0CAF">
            <w:pPr>
              <w:widowControl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Przeglądy w okresie gwarancji 1 raz w roku bezpłatnie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44300" w:rsidRPr="007B7A45" w:rsidRDefault="00B44300" w:rsidP="001D0CA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4300" w:rsidRPr="007B7A45" w:rsidRDefault="00B44300" w:rsidP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300" w:rsidRPr="007B7A45" w:rsidRDefault="00B44300" w:rsidP="001D0CAF">
            <w:pPr>
              <w:rPr>
                <w:rFonts w:ascii="Arial" w:hAnsi="Arial" w:cs="Arial"/>
              </w:rPr>
            </w:pPr>
          </w:p>
        </w:tc>
      </w:tr>
    </w:tbl>
    <w:p w:rsidR="00B44300" w:rsidRDefault="00B443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4300" w:rsidRDefault="00B44300" w:rsidP="00B44300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Oświadczamy, że oferowany sprzęt, wchodzący w skład niniejszego zadania jest kompletny i po zainstalowaniu gotowy </w:t>
      </w:r>
      <w:r>
        <w:rPr>
          <w:rFonts w:ascii="Arial" w:hAnsi="Arial" w:cs="Arial"/>
          <w:iCs/>
          <w:color w:val="000000"/>
          <w:sz w:val="18"/>
          <w:szCs w:val="18"/>
        </w:rPr>
        <w:lastRenderedPageBreak/>
        <w:t>do pracy bez żadnych dodatkowych zakupów i inwestycji.</w:t>
      </w:r>
    </w:p>
    <w:p w:rsidR="00B44300" w:rsidRDefault="00B44300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B44300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FF174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B44300" w:rsidRDefault="001D0CAF" w:rsidP="00FF174E">
      <w:pPr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FF174E">
        <w:rPr>
          <w:rFonts w:ascii="Arial" w:hAnsi="Arial" w:cs="Arial"/>
          <w:iCs/>
          <w:color w:val="000000"/>
          <w:sz w:val="20"/>
          <w:szCs w:val="20"/>
        </w:rPr>
        <w:t>(podpis Wykonawcy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FF174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B44300">
        <w:rPr>
          <w:rFonts w:ascii="Arial" w:hAnsi="Arial" w:cs="Arial"/>
          <w:iCs/>
          <w:color w:val="000000"/>
          <w:sz w:val="18"/>
          <w:szCs w:val="18"/>
        </w:rPr>
        <w:br w:type="page"/>
      </w:r>
    </w:p>
    <w:p w:rsidR="00B44300" w:rsidRDefault="00B443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B44300" w:rsidSect="008420C0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B44300" w:rsidRPr="007213C7" w:rsidRDefault="00B44300" w:rsidP="00B44300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10A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B44300" w:rsidRDefault="00B44300" w:rsidP="00B44300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9</w:t>
      </w:r>
    </w:p>
    <w:p w:rsidR="00B44300" w:rsidRDefault="00B44300" w:rsidP="00B44300">
      <w:pPr>
        <w:jc w:val="center"/>
        <w:rPr>
          <w:rFonts w:ascii="Arial" w:hAnsi="Arial" w:cs="Arial"/>
          <w:sz w:val="20"/>
          <w:szCs w:val="20"/>
        </w:rPr>
      </w:pPr>
      <w:r w:rsidRPr="00B44300">
        <w:rPr>
          <w:rFonts w:ascii="Verdana" w:hAnsi="Verdana"/>
          <w:b/>
          <w:bCs/>
          <w:sz w:val="20"/>
          <w:szCs w:val="20"/>
        </w:rPr>
        <w:t>Inhalator</w:t>
      </w:r>
    </w:p>
    <w:p w:rsidR="00B44300" w:rsidRPr="007213C7" w:rsidRDefault="00B44300" w:rsidP="00B443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B44300" w:rsidRPr="007213C7" w:rsidRDefault="00B44300" w:rsidP="00B44300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B44300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B44300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67375" w:rsidRDefault="00B44300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44300">
              <w:rPr>
                <w:rFonts w:ascii="Verdana" w:hAnsi="Verdana"/>
                <w:b/>
                <w:bCs/>
                <w:sz w:val="20"/>
                <w:szCs w:val="20"/>
              </w:rPr>
              <w:t>Inhalator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67375" w:rsidRDefault="00B44300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67375" w:rsidRDefault="00B44300" w:rsidP="00B4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67375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00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0" w:rsidRPr="007213C7" w:rsidRDefault="00B44300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300" w:rsidRDefault="00B44300" w:rsidP="00B44300">
      <w:pPr>
        <w:rPr>
          <w:rFonts w:ascii="Arial" w:hAnsi="Arial" w:cs="Arial"/>
          <w:sz w:val="20"/>
          <w:szCs w:val="20"/>
        </w:rPr>
      </w:pPr>
    </w:p>
    <w:p w:rsidR="00B44300" w:rsidRPr="007213C7" w:rsidRDefault="00B44300" w:rsidP="00B44300">
      <w:pPr>
        <w:rPr>
          <w:rFonts w:ascii="Arial" w:hAnsi="Arial" w:cs="Arial"/>
          <w:sz w:val="20"/>
          <w:szCs w:val="20"/>
        </w:rPr>
      </w:pPr>
    </w:p>
    <w:p w:rsidR="00B44300" w:rsidRPr="007213C7" w:rsidRDefault="00B44300" w:rsidP="00B44300">
      <w:pPr>
        <w:rPr>
          <w:rFonts w:ascii="Arial" w:hAnsi="Arial" w:cs="Arial"/>
          <w:sz w:val="20"/>
          <w:szCs w:val="20"/>
        </w:rPr>
      </w:pPr>
    </w:p>
    <w:p w:rsidR="00B44300" w:rsidRPr="007213C7" w:rsidRDefault="00B44300" w:rsidP="00B44300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B44300" w:rsidRDefault="00B44300" w:rsidP="00B443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B44300" w:rsidSect="00B44300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B34DBF" w:rsidRDefault="00B34DBF" w:rsidP="00B34DBF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10B do SIWZ</w:t>
      </w:r>
    </w:p>
    <w:p w:rsidR="00B34DBF" w:rsidRPr="000C6D49" w:rsidRDefault="00B34DBF" w:rsidP="00B34DB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9</w:t>
      </w:r>
    </w:p>
    <w:p w:rsidR="00B34DBF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B34DBF" w:rsidRPr="00EC515B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B34DBF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B34DBF" w:rsidRDefault="00B34DBF" w:rsidP="00B34D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B34DBF" w:rsidRDefault="00B34DBF" w:rsidP="00B34DB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1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535"/>
        <w:gridCol w:w="900"/>
        <w:gridCol w:w="1440"/>
        <w:gridCol w:w="1261"/>
      </w:tblGrid>
      <w:tr w:rsidR="00B34DBF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Default="00B34DBF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Lp.</w:t>
            </w:r>
          </w:p>
          <w:p w:rsidR="00B34DBF" w:rsidRPr="007B7A45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Wymagane parametry techniczne</w:t>
            </w:r>
          </w:p>
          <w:p w:rsidR="00B34DBF" w:rsidRPr="007B7A45" w:rsidRDefault="00B34DBF" w:rsidP="001D0C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Parametry oferowane</w:t>
            </w:r>
          </w:p>
        </w:tc>
      </w:tr>
      <w:tr w:rsidR="00B34DBF" w:rsidTr="00B34DBF">
        <w:trPr>
          <w:trHeight w:val="83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BE4484" w:rsidRDefault="00B34DBF" w:rsidP="001D0CAF">
            <w:pPr>
              <w:rPr>
                <w:rFonts w:ascii="Arial" w:hAnsi="Arial" w:cs="Arial"/>
                <w:b/>
              </w:rPr>
            </w:pPr>
            <w:r w:rsidRPr="00BE4484">
              <w:rPr>
                <w:rFonts w:ascii="Arial" w:hAnsi="Arial" w:cs="Arial"/>
                <w:b/>
              </w:rPr>
              <w:t>INHALATOR</w:t>
            </w:r>
          </w:p>
          <w:p w:rsidR="00B34DBF" w:rsidRPr="00BE4484" w:rsidRDefault="00B34DBF" w:rsidP="00B34DBF">
            <w:pPr>
              <w:rPr>
                <w:rFonts w:ascii="Arial" w:hAnsi="Arial" w:cs="Arial"/>
                <w:b/>
              </w:rPr>
            </w:pPr>
            <w:r w:rsidRPr="00BE4484">
              <w:rPr>
                <w:rFonts w:ascii="Arial" w:hAnsi="Arial" w:cs="Arial"/>
                <w:b/>
              </w:rPr>
              <w:t>Oferowany model, typ………………………….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BE4484" w:rsidRDefault="00B34DBF" w:rsidP="001D0CAF">
            <w:pPr>
              <w:jc w:val="center"/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4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Default="00B34DBF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484">
              <w:rPr>
                <w:rFonts w:ascii="Arial" w:hAnsi="Arial" w:cs="Arial"/>
                <w:b/>
                <w:bCs/>
              </w:rPr>
              <w:t>TAK</w:t>
            </w:r>
          </w:p>
          <w:p w:rsidR="00B34DBF" w:rsidRPr="00BE4484" w:rsidRDefault="00B34DBF" w:rsidP="001D0C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Podać model typ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5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1B5D9C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 xml:space="preserve">Możliwość pracy ciągłej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4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Pobór mocy nie więcej niż 200 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5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 xml:space="preserve">Ciśnienie przechowywania 700-1060 </w:t>
            </w:r>
            <w:proofErr w:type="spellStart"/>
            <w:r w:rsidRPr="00DE521E">
              <w:rPr>
                <w:rFonts w:ascii="Arial" w:hAnsi="Arial" w:cs="Arial"/>
              </w:rPr>
              <w:t>hPa</w:t>
            </w:r>
            <w:proofErr w:type="spellEnd"/>
            <w:r w:rsidRPr="00DE521E">
              <w:rPr>
                <w:rFonts w:ascii="Arial" w:hAnsi="Arial" w:cs="Arial"/>
              </w:rPr>
              <w:t xml:space="preserve"> (+/-30 </w:t>
            </w:r>
            <w:proofErr w:type="spellStart"/>
            <w:r w:rsidRPr="00DE521E">
              <w:rPr>
                <w:rFonts w:ascii="Arial" w:hAnsi="Arial" w:cs="Arial"/>
              </w:rPr>
              <w:t>hPa</w:t>
            </w:r>
            <w:proofErr w:type="spellEnd"/>
            <w:r w:rsidRPr="00DE521E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3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Pojemność nebulizatora ( min.-maks.) 2-7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3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Poziom hałasu  nie więcej niż 60dB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4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Zasilanie elektryczne 230V, 50/60Hz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4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Średnica cząstek (MMAD),  w przybliżeniu 3.0µm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 </w:t>
            </w:r>
          </w:p>
        </w:tc>
      </w:tr>
      <w:tr w:rsidR="00B34DBF" w:rsidRPr="00BE4484" w:rsidTr="00B34DBF">
        <w:trPr>
          <w:trHeight w:val="39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B34DB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Szybkość nebulizacji 0,5 ml/min (+/- 0,1ml/min)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 </w:t>
            </w:r>
          </w:p>
        </w:tc>
      </w:tr>
      <w:tr w:rsidR="00B34DBF" w:rsidRPr="00BE4484" w:rsidTr="00B34DBF">
        <w:trPr>
          <w:trHeight w:val="3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Aerosol 70%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3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 xml:space="preserve">Wytwarzanie aerozolu ( 2ml, 1% </w:t>
            </w:r>
            <w:proofErr w:type="spellStart"/>
            <w:r w:rsidRPr="00DE521E">
              <w:rPr>
                <w:rFonts w:ascii="Arial" w:hAnsi="Arial" w:cs="Arial"/>
              </w:rPr>
              <w:t>NaF</w:t>
            </w:r>
            <w:proofErr w:type="spellEnd"/>
            <w:r w:rsidRPr="00DE521E">
              <w:rPr>
                <w:rFonts w:ascii="Arial" w:hAnsi="Arial" w:cs="Arial"/>
              </w:rPr>
              <w:t xml:space="preserve"> ) 0,4ml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4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Wydajność nebulizatora 0,06 ml/min (+/- 0,01 ml/min)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3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Waga nie więcej niż 2,5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4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Nebulizator  ( pojemnik na lek)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 </w:t>
            </w:r>
          </w:p>
        </w:tc>
      </w:tr>
      <w:tr w:rsidR="00B34DBF" w:rsidRPr="00BE4484" w:rsidTr="00B34DBF">
        <w:trPr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Ustnik plastikowy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 </w:t>
            </w:r>
          </w:p>
        </w:tc>
      </w:tr>
      <w:tr w:rsidR="00B34DBF" w:rsidRPr="00BE4484" w:rsidTr="00B34DBF">
        <w:trPr>
          <w:trHeight w:val="3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B34DB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 xml:space="preserve">Wkładka nosowa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 </w:t>
            </w:r>
          </w:p>
        </w:tc>
      </w:tr>
      <w:tr w:rsidR="00B34DBF" w:rsidRPr="00BE4484" w:rsidTr="00B34DBF">
        <w:trPr>
          <w:trHeight w:val="35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Maska inhalacyjna dla dorosłych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 </w:t>
            </w:r>
          </w:p>
        </w:tc>
      </w:tr>
      <w:tr w:rsidR="00B34DBF" w:rsidRPr="00BE4484" w:rsidTr="00B34DBF">
        <w:trPr>
          <w:trHeight w:val="34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B34DB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Przewód powietrza (PCV, 200cm)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  <w:r w:rsidRPr="00BE4484">
              <w:rPr>
                <w:rFonts w:ascii="Arial" w:hAnsi="Arial" w:cs="Arial"/>
              </w:rPr>
              <w:t> </w:t>
            </w:r>
          </w:p>
        </w:tc>
      </w:tr>
      <w:tr w:rsidR="00B34DBF" w:rsidRPr="00BE4484" w:rsidTr="00B34DBF">
        <w:trPr>
          <w:trHeight w:val="32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Filtry do inhalatora  (zapasowe minimum 5 szt.)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3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Etui do przechowywania/przenoszenia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1D0CA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29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B34DB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Gwarancja minimum 24 miesiące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B34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B34DB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  <w:tr w:rsidR="00B34DBF" w:rsidRPr="00BE4484" w:rsidTr="00B34DBF">
        <w:trPr>
          <w:trHeight w:val="5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B34DBF">
            <w:pPr>
              <w:rPr>
                <w:rFonts w:ascii="Arial" w:hAnsi="Arial" w:cs="Arial"/>
              </w:rPr>
            </w:pPr>
            <w:r w:rsidRPr="00DE521E">
              <w:rPr>
                <w:rFonts w:ascii="Arial" w:hAnsi="Arial" w:cs="Arial"/>
              </w:rPr>
              <w:t>Przeglądy w okresie gwarancji 1 raz w roku bezpłatnie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DBF" w:rsidRPr="00DE521E" w:rsidRDefault="00B34DBF" w:rsidP="00B34D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BF" w:rsidRPr="00DE521E" w:rsidRDefault="00B34DBF" w:rsidP="00B34DBF">
            <w:pPr>
              <w:jc w:val="center"/>
              <w:rPr>
                <w:rFonts w:ascii="Arial" w:hAnsi="Arial" w:cs="Arial"/>
                <w:bCs/>
              </w:rPr>
            </w:pPr>
            <w:r w:rsidRPr="00DE52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BE4484" w:rsidRDefault="00B34DBF" w:rsidP="001D0CAF">
            <w:pPr>
              <w:rPr>
                <w:rFonts w:ascii="Arial" w:hAnsi="Arial" w:cs="Arial"/>
              </w:rPr>
            </w:pPr>
          </w:p>
        </w:tc>
      </w:tr>
    </w:tbl>
    <w:p w:rsidR="00B34DBF" w:rsidRDefault="00B34DB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4DBF" w:rsidRDefault="00B34DB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4DBF" w:rsidRDefault="00B34DB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4DBF" w:rsidRDefault="00B34DBF" w:rsidP="00B34DB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B34DBF" w:rsidRDefault="00B34DB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 w:rsidP="00FF174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B34DBF" w:rsidRDefault="001D0CAF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FF174E">
        <w:rPr>
          <w:rFonts w:ascii="Arial" w:hAnsi="Arial" w:cs="Arial"/>
          <w:iCs/>
          <w:color w:val="000000"/>
          <w:sz w:val="20"/>
          <w:szCs w:val="20"/>
        </w:rPr>
        <w:t>(podpis Wykonawcy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FF174E">
        <w:rPr>
          <w:rFonts w:ascii="Arial" w:hAnsi="Arial" w:cs="Arial"/>
          <w:color w:val="000000"/>
          <w:sz w:val="24"/>
          <w:szCs w:val="24"/>
        </w:rPr>
        <w:t xml:space="preserve"> </w:t>
      </w:r>
      <w:r w:rsidR="00B34DBF">
        <w:rPr>
          <w:rFonts w:ascii="Arial" w:hAnsi="Arial" w:cs="Arial"/>
          <w:color w:val="000000"/>
          <w:sz w:val="24"/>
          <w:szCs w:val="24"/>
        </w:rPr>
        <w:br w:type="page"/>
      </w:r>
    </w:p>
    <w:p w:rsidR="00B34DBF" w:rsidRDefault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B34DBF" w:rsidSect="00B44300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B34DBF" w:rsidRPr="007213C7" w:rsidRDefault="00B34DBF" w:rsidP="00B34DB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11A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B34DBF" w:rsidRDefault="00B34DBF" w:rsidP="00B34DBF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10</w:t>
      </w:r>
    </w:p>
    <w:p w:rsidR="00B34DBF" w:rsidRDefault="00B34DBF" w:rsidP="00B34DBF">
      <w:pPr>
        <w:jc w:val="center"/>
        <w:rPr>
          <w:rFonts w:ascii="Arial" w:hAnsi="Arial" w:cs="Arial"/>
          <w:sz w:val="20"/>
          <w:szCs w:val="20"/>
        </w:rPr>
      </w:pPr>
      <w:r w:rsidRPr="00B34DBF">
        <w:rPr>
          <w:rFonts w:ascii="Verdana" w:hAnsi="Verdana"/>
          <w:b/>
          <w:bCs/>
          <w:sz w:val="20"/>
          <w:szCs w:val="20"/>
        </w:rPr>
        <w:t>Urządzenie - System ogrzewania pacjenta</w:t>
      </w:r>
    </w:p>
    <w:p w:rsidR="00B34DBF" w:rsidRPr="007213C7" w:rsidRDefault="00B34DBF" w:rsidP="00B34D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B34DBF" w:rsidRPr="007213C7" w:rsidRDefault="00B34DBF" w:rsidP="00B34DBF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B34DBF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B34DBF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67375" w:rsidRDefault="00B34DBF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34DBF">
              <w:rPr>
                <w:rFonts w:ascii="Verdana" w:hAnsi="Verdana"/>
                <w:b/>
                <w:bCs/>
                <w:sz w:val="20"/>
                <w:szCs w:val="20"/>
              </w:rPr>
              <w:t xml:space="preserve">Urządzenie - System </w:t>
            </w:r>
            <w:r w:rsidR="00FF174E">
              <w:rPr>
                <w:rFonts w:ascii="Verdana" w:hAnsi="Verdana"/>
                <w:b/>
                <w:bCs/>
                <w:sz w:val="20"/>
                <w:szCs w:val="20"/>
              </w:rPr>
              <w:t xml:space="preserve">do </w:t>
            </w:r>
            <w:r w:rsidRPr="00B34DBF">
              <w:rPr>
                <w:rFonts w:ascii="Verdana" w:hAnsi="Verdana"/>
                <w:b/>
                <w:bCs/>
                <w:sz w:val="20"/>
                <w:szCs w:val="20"/>
              </w:rPr>
              <w:t>ogrzewania pacjenta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67375" w:rsidRDefault="00B34DBF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67375" w:rsidRDefault="00B34DBF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67375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DBF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BF" w:rsidRPr="007213C7" w:rsidRDefault="00B34DB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DBF" w:rsidRDefault="00B34DBF" w:rsidP="00B34DBF">
      <w:pPr>
        <w:rPr>
          <w:rFonts w:ascii="Arial" w:hAnsi="Arial" w:cs="Arial"/>
          <w:sz w:val="20"/>
          <w:szCs w:val="20"/>
        </w:rPr>
      </w:pPr>
    </w:p>
    <w:p w:rsidR="00B34DBF" w:rsidRPr="007213C7" w:rsidRDefault="00B34DBF" w:rsidP="00B34DBF">
      <w:pPr>
        <w:rPr>
          <w:rFonts w:ascii="Arial" w:hAnsi="Arial" w:cs="Arial"/>
          <w:sz w:val="20"/>
          <w:szCs w:val="20"/>
        </w:rPr>
      </w:pPr>
    </w:p>
    <w:p w:rsidR="00B34DBF" w:rsidRPr="007213C7" w:rsidRDefault="00B34DBF" w:rsidP="00B34DBF">
      <w:pPr>
        <w:rPr>
          <w:rFonts w:ascii="Arial" w:hAnsi="Arial" w:cs="Arial"/>
          <w:sz w:val="20"/>
          <w:szCs w:val="20"/>
        </w:rPr>
      </w:pPr>
    </w:p>
    <w:p w:rsidR="00B34DBF" w:rsidRPr="007213C7" w:rsidRDefault="00B34DBF" w:rsidP="00B34DBF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B34DBF" w:rsidRDefault="00B34DB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B34DBF" w:rsidRDefault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B34DBF" w:rsidSect="00B34DBF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34DBF" w:rsidRDefault="00B34DBF" w:rsidP="00B34DBF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11B do SIWZ</w:t>
      </w:r>
    </w:p>
    <w:p w:rsidR="00B34DBF" w:rsidRPr="000C6D49" w:rsidRDefault="00B34DBF" w:rsidP="00B34DB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FF174E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B34DBF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B34DBF" w:rsidRPr="00EC515B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B34DBF" w:rsidRDefault="00B34DBF" w:rsidP="00B34DB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B34DBF" w:rsidRDefault="00B34DBF" w:rsidP="00B34D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B34DBF" w:rsidRDefault="00B34DBF" w:rsidP="00B34DB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1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535"/>
        <w:gridCol w:w="900"/>
        <w:gridCol w:w="1440"/>
        <w:gridCol w:w="1261"/>
      </w:tblGrid>
      <w:tr w:rsidR="00B34DBF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Default="00B34DBF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Lp.</w:t>
            </w:r>
          </w:p>
          <w:p w:rsidR="00B34DBF" w:rsidRPr="007B7A45" w:rsidRDefault="00B34DBF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Wymagane parametry techniczne</w:t>
            </w:r>
          </w:p>
          <w:p w:rsidR="00B34DBF" w:rsidRPr="007B7A45" w:rsidRDefault="00B34DBF" w:rsidP="001D0C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DBF" w:rsidRPr="007B7A45" w:rsidRDefault="00B34DBF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Parametry oferowane</w:t>
            </w:r>
          </w:p>
        </w:tc>
      </w:tr>
      <w:tr w:rsidR="00FF174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Pr="00B31C0E" w:rsidRDefault="00FF174E" w:rsidP="00FF1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C0E">
              <w:rPr>
                <w:rFonts w:ascii="Arial" w:hAnsi="Arial" w:cs="Arial"/>
                <w:b/>
                <w:sz w:val="20"/>
                <w:szCs w:val="20"/>
              </w:rPr>
              <w:t>URZĄDZENIE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–SYSTEM</w:t>
            </w:r>
            <w:r w:rsidRPr="00B31C0E">
              <w:rPr>
                <w:rFonts w:ascii="Arial" w:hAnsi="Arial" w:cs="Arial"/>
                <w:b/>
                <w:sz w:val="20"/>
                <w:szCs w:val="20"/>
              </w:rPr>
              <w:t xml:space="preserve"> DO OGRZEWANIA PACJENTA </w:t>
            </w:r>
          </w:p>
          <w:p w:rsidR="00FF174E" w:rsidRDefault="00FF174E" w:rsidP="00FF1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D79">
              <w:rPr>
                <w:rFonts w:ascii="Arial" w:hAnsi="Arial" w:cs="Arial"/>
                <w:b/>
                <w:sz w:val="20"/>
                <w:szCs w:val="20"/>
              </w:rPr>
              <w:t>Oferowany model, 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174E" w:rsidRPr="00B31C0E" w:rsidRDefault="00FF174E" w:rsidP="00FF1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  <w:r w:rsidRPr="00670D79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Podać model typ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3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Pr="005977FC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 w:rsidRPr="005977FC"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7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wykonane z tkaniny poliestrowej lub równoważnej, poprzetykanej wiązkami mikro włókien węglowych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 grzewcza nagrzewa się do temperatury ustawionej na konwerterze. Mata nagrzewa się na całej powierzchni i bezpiecznie ogrzewa pacjenta dzięki przewodzeniu ciepła. Mata dopasowuje się do każdej powierzchni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51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230V przez zasilacz. Napięcie wyjściowe bezpieczne 12V,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4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Urządzenie przezierne 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możliwość wykonywania prześwietleń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rtg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1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ogrzewający wyłącznie ciało pacjenta.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6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 może być prane w pralkach oraz sterylizowane parowo w temperaturze minimum do 130°C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7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wyposażony w materac żelowy wypełniony przezroczystym, gęstym, silikonowym żelem. Wymiary materaca: 90 x 52cm (+/-5cm) x 0,5cm (+/-0,2 cm)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7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Pokrowiec o wymiarach 180 x 72cm (+/- 5cm) x 0,2cm,  włókna węglowe i poliester lub równoważne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Tr="00FF174E">
        <w:trPr>
          <w:trHeight w:val="32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FF1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74E" w:rsidRDefault="00FF174E" w:rsidP="00FF174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lastRenderedPageBreak/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 w:rsidP="00FF174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F174E" w:rsidRDefault="001D0CAF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FF174E">
        <w:rPr>
          <w:rFonts w:ascii="Arial" w:hAnsi="Arial" w:cs="Arial"/>
          <w:iCs/>
          <w:color w:val="000000"/>
          <w:sz w:val="20"/>
          <w:szCs w:val="20"/>
        </w:rPr>
        <w:t>(podpis Wykonawcy</w:t>
      </w:r>
      <w:r>
        <w:rPr>
          <w:rFonts w:ascii="Arial" w:hAnsi="Arial" w:cs="Arial"/>
          <w:iCs/>
          <w:color w:val="000000"/>
          <w:sz w:val="20"/>
          <w:szCs w:val="20"/>
        </w:rPr>
        <w:t>)</w:t>
      </w:r>
      <w:r w:rsidR="00FF17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F174E" w:rsidRDefault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F174E" w:rsidSect="00B34DBF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FF174E" w:rsidRPr="007213C7" w:rsidRDefault="00FF174E" w:rsidP="00FF174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12A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F174E" w:rsidRDefault="00FF174E" w:rsidP="00FF174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11</w:t>
      </w:r>
    </w:p>
    <w:p w:rsidR="00FF174E" w:rsidRDefault="00FF174E" w:rsidP="00FF174E">
      <w:pPr>
        <w:jc w:val="center"/>
        <w:rPr>
          <w:rFonts w:ascii="Arial" w:hAnsi="Arial" w:cs="Arial"/>
          <w:sz w:val="20"/>
          <w:szCs w:val="20"/>
        </w:rPr>
      </w:pPr>
      <w:r w:rsidRPr="00FF174E">
        <w:rPr>
          <w:rFonts w:ascii="Verdana" w:hAnsi="Verdana"/>
          <w:b/>
          <w:bCs/>
          <w:sz w:val="20"/>
          <w:szCs w:val="20"/>
        </w:rPr>
        <w:t>Pompa insulinowa</w:t>
      </w:r>
    </w:p>
    <w:p w:rsidR="00FF174E" w:rsidRPr="007213C7" w:rsidRDefault="00FF174E" w:rsidP="00FF1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FF174E" w:rsidRPr="007213C7" w:rsidRDefault="00FF174E" w:rsidP="00FF174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FF174E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FF174E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67375" w:rsidRDefault="00FF174E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174E">
              <w:rPr>
                <w:rFonts w:ascii="Verdana" w:hAnsi="Verdana"/>
                <w:b/>
                <w:bCs/>
                <w:sz w:val="20"/>
                <w:szCs w:val="20"/>
              </w:rPr>
              <w:t>Pompa insulinowa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67375" w:rsidRDefault="00FF174E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67375" w:rsidRDefault="00FF174E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67375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4E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74E" w:rsidRPr="007213C7" w:rsidRDefault="00FF174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74E" w:rsidRDefault="00FF174E" w:rsidP="00FF174E">
      <w:pPr>
        <w:rPr>
          <w:rFonts w:ascii="Arial" w:hAnsi="Arial" w:cs="Arial"/>
          <w:sz w:val="20"/>
          <w:szCs w:val="20"/>
        </w:rPr>
      </w:pPr>
    </w:p>
    <w:p w:rsidR="00FF174E" w:rsidRPr="007213C7" w:rsidRDefault="00FF174E" w:rsidP="00FF174E">
      <w:pPr>
        <w:rPr>
          <w:rFonts w:ascii="Arial" w:hAnsi="Arial" w:cs="Arial"/>
          <w:sz w:val="20"/>
          <w:szCs w:val="20"/>
        </w:rPr>
      </w:pPr>
    </w:p>
    <w:p w:rsidR="00FF174E" w:rsidRPr="007213C7" w:rsidRDefault="00FF174E" w:rsidP="00FF174E">
      <w:pPr>
        <w:rPr>
          <w:rFonts w:ascii="Arial" w:hAnsi="Arial" w:cs="Arial"/>
          <w:sz w:val="20"/>
          <w:szCs w:val="20"/>
        </w:rPr>
      </w:pPr>
    </w:p>
    <w:p w:rsidR="00FF174E" w:rsidRPr="007213C7" w:rsidRDefault="00FF174E" w:rsidP="00FF174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F174E" w:rsidSect="00FF174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174E" w:rsidRDefault="00FF174E" w:rsidP="00FF174E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12B do SIWZ</w:t>
      </w:r>
    </w:p>
    <w:p w:rsidR="00FF174E" w:rsidRPr="000C6D49" w:rsidRDefault="00FF174E" w:rsidP="00FF174E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11</w:t>
      </w:r>
    </w:p>
    <w:p w:rsidR="00FF174E" w:rsidRDefault="00FF174E" w:rsidP="00FF174E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FF174E" w:rsidRPr="00EC515B" w:rsidRDefault="00FF174E" w:rsidP="00FF174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FF174E" w:rsidRDefault="00FF174E" w:rsidP="00FF174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FF174E" w:rsidRDefault="00FF174E" w:rsidP="00FF17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FF174E" w:rsidRDefault="00FF174E" w:rsidP="00FF174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61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535"/>
        <w:gridCol w:w="900"/>
        <w:gridCol w:w="1440"/>
        <w:gridCol w:w="1261"/>
      </w:tblGrid>
      <w:tr w:rsidR="00FF174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Lp.</w:t>
            </w:r>
          </w:p>
          <w:p w:rsidR="00FF174E" w:rsidRPr="007B7A45" w:rsidRDefault="00FF174E" w:rsidP="001D0CAF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Pr="007B7A45" w:rsidRDefault="00FF174E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Wymagane parametry techniczne</w:t>
            </w:r>
          </w:p>
          <w:p w:rsidR="00FF174E" w:rsidRPr="007B7A45" w:rsidRDefault="00FF174E" w:rsidP="001D0C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Pr="007B7A45" w:rsidRDefault="00FF174E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74E" w:rsidRPr="007B7A45" w:rsidRDefault="00FF174E" w:rsidP="001D0CAF">
            <w:pPr>
              <w:rPr>
                <w:rFonts w:ascii="Arial" w:hAnsi="Arial" w:cs="Arial"/>
                <w:b/>
                <w:bCs/>
              </w:rPr>
            </w:pPr>
            <w:r w:rsidRPr="007B7A45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Pr="007B7A45" w:rsidRDefault="00FF174E" w:rsidP="001D0CAF">
            <w:pPr>
              <w:rPr>
                <w:rFonts w:ascii="Arial" w:hAnsi="Arial" w:cs="Arial"/>
              </w:rPr>
            </w:pPr>
            <w:r w:rsidRPr="007B7A45">
              <w:rPr>
                <w:rFonts w:ascii="Arial" w:hAnsi="Arial" w:cs="Arial"/>
              </w:rPr>
              <w:t>Parametry oferowane</w:t>
            </w:r>
          </w:p>
        </w:tc>
      </w:tr>
      <w:tr w:rsidR="00FF174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74E" w:rsidRDefault="00FF174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Default="00FF174E" w:rsidP="008816FE">
            <w:pPr>
              <w:autoSpaceDN w:val="0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POMPA INSULINOWA</w:t>
            </w:r>
          </w:p>
          <w:p w:rsidR="008816FE" w:rsidRDefault="008816FE" w:rsidP="008816FE">
            <w:pPr>
              <w:autoSpaceDN w:val="0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Oferowany model, typ; …………………………………………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Default="00FF174E" w:rsidP="00FF174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  <w:p w:rsidR="00FF174E" w:rsidRDefault="00FF174E" w:rsidP="00FF1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Podać model typ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174E" w:rsidRDefault="00FF174E" w:rsidP="00FF1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47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Cs/>
                <w:sz w:val="20"/>
                <w:szCs w:val="20"/>
              </w:rPr>
              <w:t>Sprzęt fabrycznie nowy –rok produkcji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9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 xml:space="preserve">Łączność technologii bezprzewodowej </w:t>
            </w:r>
            <w:proofErr w:type="spellStart"/>
            <w:r w:rsidRPr="0019414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19414F">
              <w:rPr>
                <w:rFonts w:ascii="Arial" w:hAnsi="Arial" w:cs="Arial"/>
                <w:sz w:val="20"/>
                <w:szCs w:val="20"/>
              </w:rPr>
              <w:t xml:space="preserve"> – gleukometr umożliwia zdalne sterowanie pompą insulinową.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Zsynchronizowany system – interaktywna dwustronna komunikacja pomiędzy pompą insulinową a gleukometrem.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Wbudowana funkcja kalkulatora bolusa – ułatwia obliczenie dawki bolusa dostosowanej do posiłku.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Elektroniczny dzienniczek – przechowuje kluczowe dane pacjenta w jednym urządzeniu.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Zasilanie: bateria/akumulator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Dowolna liczba wypełnień cewnika w ciągu doby, bez potrzeby resetowania pompy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Kalkulator bolusów: - z możliwością ustawienia do 8 bloków czasowych, z funkcją procentowej modyfikacji dawki bolusa ze względu na sytuacje wymagające odmiennego zapotrzebowania na insulinę.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32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 xml:space="preserve">Zdalne sterowanie podstawowymi funkcjami pompy;          - bolus standardowy, przedłużony i </w:t>
            </w:r>
            <w:proofErr w:type="spellStart"/>
            <w:r w:rsidRPr="0019414F">
              <w:rPr>
                <w:rFonts w:ascii="Arial" w:hAnsi="Arial" w:cs="Arial"/>
                <w:sz w:val="20"/>
                <w:szCs w:val="20"/>
              </w:rPr>
              <w:t>wielo</w:t>
            </w:r>
            <w:proofErr w:type="spellEnd"/>
            <w:r w:rsidRPr="0019414F">
              <w:rPr>
                <w:rFonts w:ascii="Arial" w:hAnsi="Arial" w:cs="Arial"/>
                <w:sz w:val="20"/>
                <w:szCs w:val="20"/>
              </w:rPr>
              <w:t xml:space="preserve"> falowy,</w:t>
            </w:r>
          </w:p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- tymczasowa dawka podstawowa,</w:t>
            </w:r>
          </w:p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- wybór dawki podstawowej,</w:t>
            </w:r>
          </w:p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- programowanie każdego profilu dawki podstawowej,</w:t>
            </w:r>
          </w:p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- ustawienia przypomnień,</w:t>
            </w:r>
          </w:p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- ustawienie godziny i daty, ustawienia pompy, ustawienia terapii, ustawienia menu, zatrzymanie pompy,</w:t>
            </w:r>
          </w:p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- pr</w:t>
            </w:r>
            <w:r>
              <w:rPr>
                <w:rFonts w:ascii="Arial" w:hAnsi="Arial" w:cs="Arial"/>
                <w:sz w:val="20"/>
                <w:szCs w:val="20"/>
              </w:rPr>
              <w:t>zegląd danych z pamięci pompy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5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 xml:space="preserve">Dawka podstawowa: minimalny czas trwania 15 min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1D0CAF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Dawkowanie bazy: w przedziale od 0,05 do 1 (+/-0,05) jedn./godz., dawka programowana ze skokiem o 0,01 jednostki,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4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Czas wykrywania zatoru w cewniku: &lt; 2 godz.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57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Możliwość stosowania zestawów in</w:t>
            </w:r>
            <w:r>
              <w:rPr>
                <w:rFonts w:ascii="Arial" w:hAnsi="Arial" w:cs="Arial"/>
                <w:sz w:val="20"/>
                <w:szCs w:val="20"/>
              </w:rPr>
              <w:t>fuzyjnych z uniwersalną złączką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3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Waga: nie więcej niż 150g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3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Klasa ochrony przed wilgocią i zalaniem: IPX8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4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Funkcje zabezpieczeń : blokada klawiatury, sygnalizacja alarmów.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5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Wyposażenie dodatkowe: - pakiet startowy.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4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6FE" w:rsidRPr="0019414F" w:rsidRDefault="008816FE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</w:t>
            </w:r>
            <w:r w:rsidRPr="00194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6FE" w:rsidRPr="0019414F" w:rsidRDefault="008816FE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FE" w:rsidTr="008816FE">
        <w:trPr>
          <w:trHeight w:val="2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6FE" w:rsidRPr="0019414F" w:rsidRDefault="008816FE" w:rsidP="00881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6FE" w:rsidRPr="0019414F" w:rsidRDefault="008816FE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9414F">
              <w:rPr>
                <w:rFonts w:ascii="Arial" w:hAnsi="Arial" w:cs="Arial"/>
                <w:sz w:val="20"/>
                <w:szCs w:val="20"/>
              </w:rPr>
              <w:t>Przeglądy w okresie gwarancji 1 raz w roku bezpłatnie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6FE" w:rsidRPr="0019414F" w:rsidRDefault="008816FE" w:rsidP="008816F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FE" w:rsidRPr="0019414F" w:rsidRDefault="008816FE" w:rsidP="008816F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4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FE" w:rsidRPr="0019414F" w:rsidRDefault="008816FE" w:rsidP="00881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6FE" w:rsidRDefault="008816FE" w:rsidP="00FF174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</w:p>
    <w:p w:rsidR="00FF174E" w:rsidRDefault="00FF174E" w:rsidP="00FF174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174E" w:rsidRDefault="00FF174E" w:rsidP="00FF174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F174E" w:rsidRDefault="001D0CAF" w:rsidP="00FF17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FF174E">
        <w:rPr>
          <w:rFonts w:ascii="Arial" w:hAnsi="Arial" w:cs="Arial"/>
          <w:iCs/>
          <w:color w:val="000000"/>
          <w:sz w:val="20"/>
          <w:szCs w:val="20"/>
        </w:rPr>
        <w:t>(podpis Wykonawc</w:t>
      </w:r>
      <w:r>
        <w:rPr>
          <w:rFonts w:ascii="Arial" w:hAnsi="Arial" w:cs="Arial"/>
          <w:iCs/>
          <w:color w:val="000000"/>
          <w:sz w:val="20"/>
          <w:szCs w:val="20"/>
        </w:rPr>
        <w:t>y)</w:t>
      </w:r>
      <w:r w:rsidR="00FF174E">
        <w:rPr>
          <w:rFonts w:ascii="Arial" w:hAnsi="Arial" w:cs="Arial"/>
          <w:color w:val="000000"/>
          <w:sz w:val="24"/>
          <w:szCs w:val="24"/>
        </w:rPr>
        <w:br w:type="page"/>
      </w:r>
    </w:p>
    <w:p w:rsidR="008816FE" w:rsidRDefault="008816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816FE" w:rsidSect="00FF174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8816FE" w:rsidRDefault="008816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16FE" w:rsidRPr="007213C7" w:rsidRDefault="008816FE" w:rsidP="008816F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13A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8816FE" w:rsidRDefault="008816FE" w:rsidP="008816F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12</w:t>
      </w:r>
    </w:p>
    <w:p w:rsidR="008816FE" w:rsidRDefault="008816FE" w:rsidP="008816FE">
      <w:pPr>
        <w:jc w:val="center"/>
        <w:rPr>
          <w:rFonts w:ascii="Arial" w:hAnsi="Arial" w:cs="Arial"/>
          <w:sz w:val="20"/>
          <w:szCs w:val="20"/>
        </w:rPr>
      </w:pPr>
      <w:r w:rsidRPr="008816FE">
        <w:rPr>
          <w:rFonts w:ascii="Arial" w:hAnsi="Arial" w:cs="Arial"/>
          <w:sz w:val="20"/>
          <w:szCs w:val="20"/>
        </w:rPr>
        <w:t>Podnośnik</w:t>
      </w:r>
      <w:r w:rsidR="00E60F7F">
        <w:rPr>
          <w:rFonts w:ascii="Arial" w:hAnsi="Arial" w:cs="Arial"/>
          <w:sz w:val="20"/>
          <w:szCs w:val="20"/>
        </w:rPr>
        <w:t xml:space="preserve"> z pasem transportowym</w:t>
      </w:r>
    </w:p>
    <w:p w:rsidR="008816FE" w:rsidRPr="007213C7" w:rsidRDefault="008816FE" w:rsidP="00881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8816FE" w:rsidRPr="007213C7" w:rsidRDefault="008816FE" w:rsidP="008816F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8816FE" w:rsidRPr="007213C7" w:rsidTr="001D0CAF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816FE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67375" w:rsidRDefault="008816FE" w:rsidP="001D0CA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816FE">
              <w:rPr>
                <w:rFonts w:ascii="Verdana" w:hAnsi="Verdana"/>
                <w:b/>
                <w:bCs/>
                <w:sz w:val="20"/>
                <w:szCs w:val="20"/>
              </w:rPr>
              <w:t>Podnośnik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67375" w:rsidRDefault="008816FE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67375" w:rsidRDefault="008816FE" w:rsidP="001D0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67375" w:rsidRDefault="008816FE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FE" w:rsidRPr="007213C7" w:rsidRDefault="008816FE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7F" w:rsidRPr="007213C7" w:rsidTr="001D0CAF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8816FE" w:rsidRDefault="00E60F7F" w:rsidP="001D0C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Pas transportowy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67375" w:rsidRDefault="00E60F7F" w:rsidP="00ED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67375" w:rsidRDefault="00E60F7F" w:rsidP="00ED66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67375" w:rsidRDefault="00E60F7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7F" w:rsidRPr="007213C7" w:rsidTr="001D0CAF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F7F" w:rsidRPr="007213C7" w:rsidRDefault="00E60F7F" w:rsidP="001D0C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6FE" w:rsidRDefault="008816FE" w:rsidP="008816FE">
      <w:pPr>
        <w:rPr>
          <w:rFonts w:ascii="Arial" w:hAnsi="Arial" w:cs="Arial"/>
          <w:sz w:val="20"/>
          <w:szCs w:val="20"/>
        </w:rPr>
      </w:pPr>
    </w:p>
    <w:p w:rsidR="008816FE" w:rsidRPr="007213C7" w:rsidRDefault="008816FE" w:rsidP="008816FE">
      <w:pPr>
        <w:rPr>
          <w:rFonts w:ascii="Arial" w:hAnsi="Arial" w:cs="Arial"/>
          <w:sz w:val="20"/>
          <w:szCs w:val="20"/>
        </w:rPr>
      </w:pPr>
    </w:p>
    <w:p w:rsidR="008816FE" w:rsidRPr="007213C7" w:rsidRDefault="008816FE" w:rsidP="008816FE">
      <w:pPr>
        <w:rPr>
          <w:rFonts w:ascii="Arial" w:hAnsi="Arial" w:cs="Arial"/>
          <w:sz w:val="20"/>
          <w:szCs w:val="20"/>
        </w:rPr>
      </w:pPr>
    </w:p>
    <w:p w:rsidR="008816FE" w:rsidRPr="007213C7" w:rsidRDefault="008816FE" w:rsidP="008816F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8816FE" w:rsidRDefault="008816FE" w:rsidP="008816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8816FE" w:rsidRDefault="008816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816FE" w:rsidRDefault="008816FE" w:rsidP="008816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816FE" w:rsidSect="008816F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0CAF" w:rsidRDefault="001D0CAF" w:rsidP="001D0CAF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13B do SIWZ</w:t>
      </w:r>
    </w:p>
    <w:p w:rsidR="001D0CAF" w:rsidRPr="000C6D49" w:rsidRDefault="001D0CAF" w:rsidP="001D0CA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12</w:t>
      </w:r>
    </w:p>
    <w:p w:rsidR="001D0CAF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1D0CAF" w:rsidRPr="00EC515B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1D0CAF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1D0CAF" w:rsidRDefault="001D0CAF" w:rsidP="001D0C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5954"/>
        <w:gridCol w:w="709"/>
        <w:gridCol w:w="1276"/>
        <w:gridCol w:w="1486"/>
      </w:tblGrid>
      <w:tr w:rsidR="001D0CAF" w:rsidTr="001D0CAF">
        <w:trPr>
          <w:cantSplit/>
          <w:trHeight w:val="74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1D0CAF" w:rsidTr="001D0CAF">
        <w:trPr>
          <w:cantSplit/>
          <w:trHeight w:val="282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Pr="001D0CAF" w:rsidRDefault="001D0CAF" w:rsidP="001D0CAF">
            <w:pPr>
              <w:pStyle w:val="Nagwek2"/>
              <w:keepNext w:val="0"/>
              <w:widowControl w:val="0"/>
              <w:spacing w:before="100" w:beforeAutospacing="1" w:after="100" w:afterAutospacing="1"/>
              <w:jc w:val="left"/>
              <w:rPr>
                <w:bCs/>
              </w:rPr>
            </w:pPr>
            <w:r w:rsidRPr="001D0CAF">
              <w:rPr>
                <w:bCs/>
              </w:rPr>
              <w:t>Podnośnik jezdny</w:t>
            </w:r>
          </w:p>
          <w:p w:rsidR="001D0CAF" w:rsidRPr="001D0CAF" w:rsidRDefault="001D0CAF" w:rsidP="001D0CAF">
            <w:pPr>
              <w:rPr>
                <w:lang w:eastAsia="ar-SA"/>
              </w:rPr>
            </w:pPr>
            <w:r>
              <w:rPr>
                <w:lang w:eastAsia="ar-SA"/>
              </w:rPr>
              <w:t>Typ, model …………………………………………………………………………………………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Podać model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D0CAF" w:rsidTr="001D0CAF">
        <w:trPr>
          <w:cantSplit/>
          <w:trHeight w:val="259"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służące do przemieszczania i kąpieli pacjentów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Konstrukcja wykonana z aluminium i lakierowana proszkowo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podwójne kółka jezdne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Minimum 2 kółka z blokadą (hamulcem)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uchwyty służące do prowadzenia podnośnika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4-punktowy wieszak sterowany elektrycznie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awaryjnego opuszczania pacjenta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 w:rsidP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Elektryczny regulator wysokości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przy pomocy pilota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Elektryczny system pozycjonowania ułatwiający precyzyjne ułożenie pacjenta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Elektrycznie rozsuwana podstawa jezdna w zakresie min 400mm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podstawy jezdnej minimum 120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podstawy jezdnej 1150-1300 mm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podstawy jezdnej zamkniętej (zewnętrzna) 690-710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podnoszenia minimum 1350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Obciążenie –minimum 220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z podnośnikiem waga cyfrowa do pomiaru wagi pacjenta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Nosidło z 4 klipsami zatrzaskowymi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Ładowarka i bateria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Lampka ostrzegawcza informująca o konieczności wymiany baterii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 w:rsidP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AF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Przeglądy w okresie gwarancji 1 raz w roku bezpłatnie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AF" w:rsidRDefault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21" w:rsidRPr="001D0CAF" w:rsidRDefault="009C3121" w:rsidP="001D0CAF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 transportowy do podnośnika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Pr="001D0CAF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Pr="001D0CAF" w:rsidRDefault="009C312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Pr="001D0CAF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9C3121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 materiału siateczkowego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Wyposażony w podgłówek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 pasy bezpieczeństwa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Uchwyty pokryte tapicerką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Cztery punkty zawieszenia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Rozmiar uniwersalny (XL)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Tr="001D0CAF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Udźwig minimalny 120kg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21" w:rsidTr="00141CF6">
        <w:trPr>
          <w:cantSplit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121" w:rsidRDefault="009C3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1" w:rsidRDefault="009C3121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8816FE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 w:rsidR="008816FE">
        <w:rPr>
          <w:rFonts w:ascii="Arial" w:hAnsi="Arial" w:cs="Arial"/>
          <w:color w:val="000000"/>
          <w:sz w:val="24"/>
          <w:szCs w:val="24"/>
        </w:rPr>
        <w:br w:type="page"/>
      </w:r>
    </w:p>
    <w:p w:rsidR="001D0CAF" w:rsidRDefault="001D0CAF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1D0CAF" w:rsidSect="008816F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B44300" w:rsidRDefault="00B44300" w:rsidP="00B34D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Pr="007213C7" w:rsidRDefault="001D0CAF" w:rsidP="001D0CA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Załącznik nr 14A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1D0CAF" w:rsidRDefault="001D0CAF" w:rsidP="001D0CAF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13</w:t>
      </w:r>
    </w:p>
    <w:p w:rsidR="00EA5428" w:rsidRDefault="00EA5428" w:rsidP="00EA54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F657AF">
        <w:rPr>
          <w:rFonts w:ascii="Verdana" w:hAnsi="Verdana"/>
          <w:b/>
          <w:sz w:val="20"/>
          <w:szCs w:val="20"/>
        </w:rPr>
        <w:t>parat do elektroterapii przenośny</w:t>
      </w:r>
    </w:p>
    <w:p w:rsidR="00EA5428" w:rsidRPr="007213C7" w:rsidRDefault="00EA5428" w:rsidP="00EA5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EA5428" w:rsidRPr="007213C7" w:rsidRDefault="00EA5428" w:rsidP="00EA5428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EA5428" w:rsidRPr="007213C7" w:rsidTr="00141CF6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EA5428" w:rsidRPr="007213C7" w:rsidTr="00141CF6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67375" w:rsidRDefault="00EA5428" w:rsidP="00141CF6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F657AF">
              <w:rPr>
                <w:rFonts w:ascii="Verdana" w:hAnsi="Verdana"/>
                <w:b/>
                <w:sz w:val="20"/>
                <w:szCs w:val="20"/>
              </w:rPr>
              <w:t>parat do elektroterapii przenośny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67375" w:rsidRDefault="00EA5428" w:rsidP="00141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67375" w:rsidRDefault="00EA5428" w:rsidP="00141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67375" w:rsidRDefault="00EA5428" w:rsidP="00141CF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28" w:rsidRPr="007213C7" w:rsidRDefault="00EA5428" w:rsidP="00141C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428" w:rsidRDefault="00EA5428" w:rsidP="00EA5428">
      <w:pPr>
        <w:rPr>
          <w:rFonts w:ascii="Arial" w:hAnsi="Arial" w:cs="Arial"/>
          <w:sz w:val="20"/>
          <w:szCs w:val="20"/>
        </w:rPr>
      </w:pPr>
    </w:p>
    <w:p w:rsidR="00EA5428" w:rsidRPr="007213C7" w:rsidRDefault="00EA5428" w:rsidP="00EA5428">
      <w:pPr>
        <w:rPr>
          <w:rFonts w:ascii="Arial" w:hAnsi="Arial" w:cs="Arial"/>
          <w:sz w:val="20"/>
          <w:szCs w:val="20"/>
        </w:rPr>
      </w:pPr>
    </w:p>
    <w:p w:rsidR="00EA5428" w:rsidRPr="007213C7" w:rsidRDefault="00EA5428" w:rsidP="00EA5428">
      <w:pPr>
        <w:rPr>
          <w:rFonts w:ascii="Arial" w:hAnsi="Arial" w:cs="Arial"/>
          <w:sz w:val="20"/>
          <w:szCs w:val="20"/>
        </w:rPr>
      </w:pPr>
    </w:p>
    <w:p w:rsidR="00EA5428" w:rsidRPr="007213C7" w:rsidRDefault="00EA5428" w:rsidP="00EA5428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1D0CAF" w:rsidRDefault="00EA5428" w:rsidP="00EA54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</w:p>
    <w:p w:rsidR="001D0CAF" w:rsidRDefault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1D0CAF" w:rsidRDefault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1D0CAF" w:rsidSect="001D0CAF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D0CAF" w:rsidRDefault="001D0CAF" w:rsidP="001D0CAF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14B do SIWZ</w:t>
      </w:r>
    </w:p>
    <w:p w:rsidR="001D0CAF" w:rsidRPr="000C6D49" w:rsidRDefault="001D0CAF" w:rsidP="001D0CAF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13</w:t>
      </w:r>
    </w:p>
    <w:p w:rsidR="001D0CAF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1D0CAF" w:rsidRPr="00EC515B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1D0CAF" w:rsidRDefault="001D0CAF" w:rsidP="001D0CAF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1D0CAF" w:rsidRDefault="001D0CAF" w:rsidP="001D0C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3"/>
        <w:gridCol w:w="709"/>
        <w:gridCol w:w="1276"/>
        <w:gridCol w:w="1486"/>
      </w:tblGrid>
      <w:tr w:rsidR="00EA5428" w:rsidTr="00141CF6">
        <w:trPr>
          <w:cantSplit/>
          <w:trHeight w:val="7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EA5428" w:rsidTr="00141CF6">
        <w:trPr>
          <w:cantSplit/>
          <w:trHeight w:val="28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pStyle w:val="NormalnyWeb"/>
              <w:rPr>
                <w:rStyle w:val="Pogrubienie"/>
                <w:rFonts w:ascii="Verdana" w:hAnsi="Verdana"/>
              </w:rPr>
            </w:pPr>
            <w:r>
              <w:rPr>
                <w:rStyle w:val="Pogrubienie"/>
                <w:rFonts w:ascii="Verdana" w:hAnsi="Verdana"/>
              </w:rPr>
              <w:t>Aparat przenośny do elektroterapii</w:t>
            </w:r>
          </w:p>
          <w:p w:rsidR="00EA5428" w:rsidRPr="00C16B93" w:rsidRDefault="00EA5428" w:rsidP="00141CF6">
            <w:pPr>
              <w:pStyle w:val="NormalnyWeb"/>
              <w:rPr>
                <w:rFonts w:ascii="Verdana" w:hAnsi="Verdana"/>
                <w:b/>
                <w:bCs/>
              </w:rPr>
            </w:pPr>
            <w:r>
              <w:rPr>
                <w:rStyle w:val="Pogrubienie"/>
                <w:rFonts w:ascii="Verdana" w:hAnsi="Verdana"/>
              </w:rPr>
              <w:t>Oferowany model, typ ……………………………..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5428" w:rsidRPr="00544F15" w:rsidRDefault="00EA5428" w:rsidP="00141CF6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F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TAK, podać model,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A5428" w:rsidTr="00141CF6">
        <w:trPr>
          <w:cantSplit/>
          <w:trHeight w:val="259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2743F8" w:rsidRDefault="00EA5428" w:rsidP="00141CF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743F8">
              <w:rPr>
                <w:rFonts w:ascii="Verdana" w:hAnsi="Verdana"/>
                <w:b/>
                <w:i/>
                <w:sz w:val="20"/>
                <w:szCs w:val="20"/>
              </w:rPr>
              <w:t>Generowane prądy:</w:t>
            </w:r>
          </w:p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>prądami interferencyjnymi: statycznym (klasycz</w:t>
            </w:r>
            <w:r>
              <w:rPr>
                <w:rFonts w:ascii="Verdana" w:hAnsi="Verdana"/>
                <w:sz w:val="20"/>
                <w:szCs w:val="20"/>
              </w:rPr>
              <w:t>nym), dynamicznym, 2-przewodowym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 oraz przerywanym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prądami diadynamicznymi wg Bernarda typu DF, MF, RS, MM, CP, LP, </w:t>
            </w:r>
            <w:proofErr w:type="spellStart"/>
            <w:r w:rsidRPr="00A01D5C">
              <w:rPr>
                <w:rFonts w:ascii="Verdana" w:hAnsi="Verdana"/>
                <w:sz w:val="20"/>
                <w:szCs w:val="20"/>
              </w:rPr>
              <w:t>CPiso</w:t>
            </w:r>
            <w:proofErr w:type="spellEnd"/>
            <w:r w:rsidRPr="00A01D5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01D5C">
              <w:rPr>
                <w:rFonts w:ascii="Verdana" w:hAnsi="Verdana"/>
                <w:sz w:val="20"/>
                <w:szCs w:val="20"/>
              </w:rPr>
              <w:t>LPiso</w:t>
            </w:r>
            <w:proofErr w:type="spellEnd"/>
            <w:r w:rsidRPr="00A01D5C">
              <w:rPr>
                <w:rFonts w:ascii="Verdana" w:hAnsi="Verdana"/>
                <w:sz w:val="20"/>
                <w:szCs w:val="20"/>
              </w:rPr>
              <w:t xml:space="preserve"> (z ustawianiem sekwencji)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stymulacji porażeń (prądy średniej częstotliwości, modulowane w kształcie trójkąta, prostokąta, trapezu i sinusoidy – każdy unipolarny i bipolarny)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>stymulacji porażeń spastycznych (</w:t>
            </w:r>
            <w:proofErr w:type="spellStart"/>
            <w:r w:rsidRPr="00A01D5C">
              <w:rPr>
                <w:rFonts w:ascii="Verdana" w:hAnsi="Verdana"/>
                <w:sz w:val="20"/>
                <w:szCs w:val="20"/>
              </w:rPr>
              <w:t>tonoliza</w:t>
            </w:r>
            <w:proofErr w:type="spellEnd"/>
            <w:r w:rsidRPr="00A01D5C">
              <w:rPr>
                <w:rFonts w:ascii="Verdana" w:hAnsi="Verdana"/>
                <w:sz w:val="20"/>
                <w:szCs w:val="20"/>
              </w:rPr>
              <w:t>) w systemie dwukanałowym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stymulacji TENS,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stymulacji wg </w:t>
            </w:r>
            <w:proofErr w:type="spellStart"/>
            <w:r w:rsidRPr="00A01D5C">
              <w:rPr>
                <w:rFonts w:ascii="Verdana" w:hAnsi="Verdana"/>
                <w:sz w:val="20"/>
                <w:szCs w:val="20"/>
              </w:rPr>
              <w:t>Kotz’a</w:t>
            </w:r>
            <w:proofErr w:type="spellEnd"/>
            <w:r w:rsidRPr="00A01D5C">
              <w:rPr>
                <w:rFonts w:ascii="Verdana" w:hAnsi="Verdana"/>
                <w:sz w:val="20"/>
                <w:szCs w:val="20"/>
              </w:rPr>
              <w:t xml:space="preserve"> (rosyjska stymulacja)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prądem </w:t>
            </w:r>
            <w:proofErr w:type="spellStart"/>
            <w:r w:rsidRPr="00A01D5C">
              <w:rPr>
                <w:rFonts w:ascii="Verdana" w:hAnsi="Verdana"/>
                <w:sz w:val="20"/>
                <w:szCs w:val="20"/>
              </w:rPr>
              <w:t>Träberta</w:t>
            </w:r>
            <w:proofErr w:type="spellEnd"/>
            <w:r w:rsidRPr="00A01D5C">
              <w:rPr>
                <w:rFonts w:ascii="Verdana" w:hAnsi="Verdana"/>
                <w:sz w:val="20"/>
                <w:szCs w:val="20"/>
              </w:rPr>
              <w:t xml:space="preserve"> (UR) (2-5)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prądem faradycznym i </w:t>
            </w:r>
            <w:proofErr w:type="spellStart"/>
            <w:r w:rsidRPr="00A01D5C">
              <w:rPr>
                <w:rFonts w:ascii="Verdana" w:hAnsi="Verdana"/>
                <w:sz w:val="20"/>
                <w:szCs w:val="20"/>
              </w:rPr>
              <w:t>neofaradycznym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A01D5C">
              <w:rPr>
                <w:rFonts w:ascii="Verdana" w:hAnsi="Verdana"/>
                <w:sz w:val="20"/>
                <w:szCs w:val="20"/>
              </w:rPr>
              <w:t>elektrogimnastyki</w:t>
            </w:r>
            <w:proofErr w:type="spellEnd"/>
            <w:r w:rsidRPr="00A01D5C">
              <w:rPr>
                <w:rFonts w:ascii="Verdana" w:hAnsi="Verdana"/>
                <w:sz w:val="20"/>
                <w:szCs w:val="20"/>
              </w:rPr>
              <w:t xml:space="preserve"> z szeroką regulacją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>jonoforezy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>galwanizacji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2743F8" w:rsidRDefault="00EA5428" w:rsidP="00141CF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743F8">
              <w:rPr>
                <w:rFonts w:ascii="Verdana" w:hAnsi="Verdana"/>
                <w:b/>
                <w:i/>
                <w:sz w:val="20"/>
                <w:szCs w:val="20"/>
              </w:rPr>
              <w:t>Charakterystyka aparatu:</w:t>
            </w:r>
          </w:p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bCs/>
                <w:sz w:val="20"/>
                <w:szCs w:val="20"/>
              </w:rPr>
              <w:t>gotowe parametry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 zabiegów dla typowych schorzeń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bCs/>
                <w:sz w:val="20"/>
                <w:szCs w:val="20"/>
              </w:rPr>
              <w:t>indywidualna regulacja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 parametrów zabiegu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DF479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bCs/>
                <w:sz w:val="20"/>
                <w:szCs w:val="20"/>
              </w:rPr>
              <w:t>własne ustawienia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 parametrów zabiegu wybranych przez obsługę </w:t>
            </w:r>
            <w:r w:rsidRPr="00A01D5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5F2A3E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funkcja </w:t>
            </w:r>
            <w:proofErr w:type="spellStart"/>
            <w:r w:rsidRPr="00A01D5C">
              <w:rPr>
                <w:rFonts w:ascii="Verdana" w:hAnsi="Verdana"/>
                <w:bCs/>
                <w:sz w:val="20"/>
                <w:szCs w:val="20"/>
              </w:rPr>
              <w:t>elektrogimnastyki</w:t>
            </w:r>
            <w:proofErr w:type="spellEnd"/>
            <w:r w:rsidRPr="00A01D5C">
              <w:rPr>
                <w:rFonts w:ascii="Verdana" w:hAnsi="Verdana"/>
                <w:sz w:val="20"/>
                <w:szCs w:val="20"/>
              </w:rPr>
              <w:t xml:space="preserve"> z szeroką możliwością regulacji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5F2A3E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bCs/>
                <w:sz w:val="20"/>
                <w:szCs w:val="20"/>
              </w:rPr>
              <w:t>dwa obwody</w:t>
            </w:r>
            <w:r w:rsidRPr="00A01D5C">
              <w:rPr>
                <w:rFonts w:ascii="Verdana" w:hAnsi="Verdana"/>
                <w:sz w:val="20"/>
                <w:szCs w:val="20"/>
              </w:rPr>
              <w:t xml:space="preserve"> zabiegowe (niezależna regulacja amplitudy)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Pr="005F2A3E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-duży ekran ciekłokrystaliczny ułatwiający odczyt parametrów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5F2A3E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>wykrywanie przerwy w obwodzie zabiegowym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ustawianie sekwencji prądów diadynamicznych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Pr="005F2A3E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A01D5C">
              <w:rPr>
                <w:rFonts w:ascii="Verdana" w:hAnsi="Verdana"/>
                <w:sz w:val="20"/>
                <w:szCs w:val="20"/>
              </w:rPr>
              <w:t>torba transportowa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Wyposażenie: zestaw elektrod, podkładów wiskozowych, opasek mocujących, przewodów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Zasilanie 230V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Masa aparatu nie więcej niż 4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Gwarancja minimum 24 miesiące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428" w:rsidRDefault="00EA5428" w:rsidP="00141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Pr="00A65E2A" w:rsidRDefault="00EA5428" w:rsidP="00141C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Przeglądy w okresie gwarancyjnym 1 raz w roku bezpłatne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141CF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428" w:rsidRDefault="00EA5428" w:rsidP="00141CF6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5428" w:rsidRDefault="00EA5428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0CAF" w:rsidRDefault="001D0CAF" w:rsidP="001D0CAF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1D0CAF" w:rsidRDefault="001D0CAF" w:rsidP="001D0CA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1D0CAF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Pr="007213C7" w:rsidRDefault="00FE2D7E" w:rsidP="00FE2D7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15A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E2D7E" w:rsidRDefault="00FE2D7E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14</w:t>
      </w:r>
    </w:p>
    <w:p w:rsidR="00FE2D7E" w:rsidRDefault="00FE2D7E" w:rsidP="00FE2D7E">
      <w:pPr>
        <w:jc w:val="center"/>
        <w:rPr>
          <w:rFonts w:ascii="Arial" w:hAnsi="Arial" w:cs="Arial"/>
          <w:sz w:val="20"/>
          <w:szCs w:val="20"/>
        </w:rPr>
      </w:pPr>
      <w:r w:rsidRPr="00FE2D7E">
        <w:rPr>
          <w:rFonts w:ascii="Arial" w:hAnsi="Arial" w:cs="Arial"/>
          <w:sz w:val="20"/>
          <w:szCs w:val="20"/>
        </w:rPr>
        <w:t>Wózek inwalidzki XXL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FE2D7E" w:rsidRPr="007213C7" w:rsidTr="00BE6DCD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FE2D7E" w:rsidRPr="007213C7" w:rsidTr="00BE6DCD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E2D7E">
              <w:rPr>
                <w:rFonts w:ascii="Verdana" w:hAnsi="Verdana"/>
                <w:b/>
                <w:bCs/>
                <w:sz w:val="20"/>
                <w:szCs w:val="20"/>
              </w:rPr>
              <w:t>Wózek inwalidzki XXL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RPr="007213C7" w:rsidTr="00BE6DCD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Default="00FE2D7E" w:rsidP="00FE2D7E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15B do SIWZ</w:t>
      </w:r>
    </w:p>
    <w:p w:rsidR="00FE2D7E" w:rsidRPr="000C6D49" w:rsidRDefault="00FE2D7E" w:rsidP="00FE2D7E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14</w:t>
      </w:r>
    </w:p>
    <w:p w:rsidR="00FE2D7E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FE2D7E" w:rsidRPr="00EC515B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FE2D7E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FE2D7E" w:rsidRDefault="00FE2D7E" w:rsidP="00FE2D7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3"/>
        <w:gridCol w:w="709"/>
        <w:gridCol w:w="1276"/>
        <w:gridCol w:w="1486"/>
      </w:tblGrid>
      <w:tr w:rsidR="00FE2D7E" w:rsidTr="00FE2D7E">
        <w:trPr>
          <w:cantSplit/>
          <w:trHeight w:val="7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FE2D7E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FE2D7E" w:rsidTr="00FE2D7E">
        <w:trPr>
          <w:cantSplit/>
          <w:trHeight w:val="28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Pr="001D0CAF" w:rsidRDefault="00FE2D7E" w:rsidP="00FE2D7E">
            <w:pPr>
              <w:pStyle w:val="Nagwek2"/>
              <w:keepNext w:val="0"/>
              <w:widowControl w:val="0"/>
              <w:spacing w:before="100" w:beforeAutospacing="1" w:after="100" w:afterAutospacing="1"/>
              <w:jc w:val="left"/>
              <w:rPr>
                <w:bCs/>
              </w:rPr>
            </w:pPr>
            <w:r>
              <w:rPr>
                <w:bCs/>
              </w:rPr>
              <w:t>Wózek inwalidzki XXL + wyposażenie dodatkowe</w:t>
            </w:r>
          </w:p>
          <w:p w:rsidR="00FE2D7E" w:rsidRPr="001D0CAF" w:rsidRDefault="00FE2D7E" w:rsidP="00BE6DCD">
            <w:pPr>
              <w:rPr>
                <w:lang w:eastAsia="ar-SA"/>
              </w:rPr>
            </w:pPr>
            <w:r>
              <w:rPr>
                <w:lang w:eastAsia="ar-SA"/>
              </w:rPr>
              <w:t>Typ, model …………………………………………………………………………………………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Podać model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E2D7E" w:rsidTr="00FE2D7E">
        <w:trPr>
          <w:cantSplit/>
          <w:trHeight w:val="259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Napęd ręczny za pomocą ciągów (włącznie z osią szybko złączka)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 xml:space="preserve">Szerokość siedziska </w:t>
            </w:r>
            <w:r>
              <w:rPr>
                <w:rFonts w:ascii="Arial" w:hAnsi="Arial" w:cs="Arial"/>
                <w:sz w:val="20"/>
                <w:szCs w:val="20"/>
              </w:rPr>
              <w:t xml:space="preserve"> nie mniej niż 50</w:t>
            </w:r>
            <w:r w:rsidRPr="005B6152">
              <w:rPr>
                <w:rFonts w:ascii="Arial" w:hAnsi="Arial" w:cs="Arial"/>
                <w:sz w:val="20"/>
                <w:szCs w:val="20"/>
              </w:rPr>
              <w:t>cm  z tylnym drą</w:t>
            </w:r>
            <w:r>
              <w:rPr>
                <w:rFonts w:ascii="Arial" w:hAnsi="Arial" w:cs="Arial"/>
                <w:sz w:val="20"/>
                <w:szCs w:val="20"/>
              </w:rPr>
              <w:t xml:space="preserve">żkiem poprzecznym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Głębokość siedziska regulowana minimum w zakresie od 40 do 45cm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Wysokość siedziska minimum 50cm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Waga użytkownika nie mniej niż 150kg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Rama składana, aluminiowa, pokryta epoksydem lub lakierowana proszkowo.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Tapicerka siedziska nylonowa z pasami na rzepy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Oparcie stałe 7° (+/- 1°), regulowana wysokość oparcia minimum od 38 do 46cm, stałe rączki.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Standardowa tapicerka wyściełana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 xml:space="preserve"> Podnóżek prawy, odchylany do wewnątrz  i na zewnątrz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 xml:space="preserve"> Podnóżek  lewy, odchylany do wewnątrz i na zewnątrz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 xml:space="preserve">Płyta pod stopę, prawa  podnoszona do góry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 xml:space="preserve">Płyta pod stopę, lewa podnoszona do góry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Podłokietniki prawy i lewy krótkie, zdejmowane z regulacją wysokości,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Poduszka 5cm (+/- 1cm), wielkość dopasowana do wielkości siedziska, pokrycie nylonowe antypoślizgowe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Zagłówek  ( z drążkiem tylnym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Pasy mocujące pięty, łydki , regulowane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Automatyczna blokada podłokietnika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 xml:space="preserve">Kolor standardowy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52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Kółka przednie pełne o wym. minimum 200x50mm ( 8’’ x 2’’ 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Tylne koła pełne, ze szprychami  o wym. minimum 600 x 35mm ( 24’’ x 1.3/8’’)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>Ciągi aluminiowe anodyzowane lub lakierowane proszkowo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 w:rsidRPr="005B6152">
              <w:rPr>
                <w:rFonts w:ascii="Arial" w:hAnsi="Arial" w:cs="Arial"/>
                <w:sz w:val="20"/>
                <w:szCs w:val="20"/>
              </w:rPr>
              <w:t xml:space="preserve">Oś tylnego koła </w:t>
            </w:r>
            <w:proofErr w:type="spellStart"/>
            <w:r w:rsidRPr="005B6152">
              <w:rPr>
                <w:rFonts w:ascii="Arial" w:hAnsi="Arial" w:cs="Arial"/>
                <w:sz w:val="20"/>
                <w:szCs w:val="20"/>
              </w:rPr>
              <w:t>szybkozłączka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Pr="005B6152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Pr="001D0CAF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Pozycja tylnych kół standardowa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Pompka i wspornik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Akcesoria tylnego koła: przedłużenie kół (+ 50mm na zewnątrz +/- 10mm)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Hamulec postojowy, ręczny z indeksowanymi klockami </w:t>
            </w:r>
          </w:p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szczękami ) lub równoważne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Akcesoria: zestaw świateł odblaskowych, drążek przedłużenia hamulca , 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FE2D7E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FE2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A5428" w:rsidRDefault="00EA5428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Pr="007213C7" w:rsidRDefault="00FE2D7E" w:rsidP="00FE2D7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16A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E2D7E" w:rsidRDefault="00FE2D7E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15</w:t>
      </w:r>
    </w:p>
    <w:p w:rsidR="00FE2D7E" w:rsidRDefault="00FE2D7E" w:rsidP="00FE2D7E">
      <w:pPr>
        <w:jc w:val="center"/>
        <w:rPr>
          <w:rFonts w:ascii="Arial" w:hAnsi="Arial" w:cs="Arial"/>
          <w:sz w:val="20"/>
          <w:szCs w:val="20"/>
        </w:rPr>
      </w:pPr>
      <w:r w:rsidRPr="00FE2D7E">
        <w:rPr>
          <w:rFonts w:ascii="Arial" w:hAnsi="Arial" w:cs="Arial"/>
          <w:sz w:val="20"/>
          <w:szCs w:val="20"/>
        </w:rPr>
        <w:t>Wózek inwalidzki standardowy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FE2D7E" w:rsidRPr="007213C7" w:rsidTr="00BE6DCD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FE2D7E" w:rsidRPr="007213C7" w:rsidTr="00BE6DCD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E2D7E">
              <w:rPr>
                <w:rFonts w:ascii="Verdana" w:hAnsi="Verdana"/>
                <w:b/>
                <w:bCs/>
                <w:sz w:val="20"/>
                <w:szCs w:val="20"/>
              </w:rPr>
              <w:t>Wózek inwalidzki standardowy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EA54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RPr="007213C7" w:rsidTr="00BE6DCD">
        <w:trPr>
          <w:trHeight w:val="555"/>
        </w:trPr>
        <w:tc>
          <w:tcPr>
            <w:tcW w:w="6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Default="00FE2D7E" w:rsidP="00FE2D7E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16B do SIWZ</w:t>
      </w:r>
    </w:p>
    <w:p w:rsidR="00FE2D7E" w:rsidRPr="000C6D49" w:rsidRDefault="00FE2D7E" w:rsidP="00FE2D7E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15</w:t>
      </w:r>
    </w:p>
    <w:p w:rsidR="00FE2D7E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FE2D7E" w:rsidRPr="00EC515B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FE2D7E" w:rsidRDefault="00FE2D7E" w:rsidP="00FE2D7E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FE2D7E" w:rsidRDefault="00FE2D7E" w:rsidP="00FE2D7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3"/>
        <w:gridCol w:w="709"/>
        <w:gridCol w:w="1276"/>
        <w:gridCol w:w="1486"/>
      </w:tblGrid>
      <w:tr w:rsidR="00FE2D7E" w:rsidTr="00BE6DCD">
        <w:trPr>
          <w:cantSplit/>
          <w:trHeight w:val="7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D7E" w:rsidRDefault="00FE2D7E" w:rsidP="00FE2D7E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FE2D7E" w:rsidTr="00BE6DCD">
        <w:trPr>
          <w:cantSplit/>
          <w:trHeight w:val="28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Pr="001D0CAF" w:rsidRDefault="00FE2D7E" w:rsidP="00FE2D7E">
            <w:pPr>
              <w:pStyle w:val="Nagwek2"/>
              <w:keepNext w:val="0"/>
              <w:widowControl w:val="0"/>
              <w:spacing w:before="100" w:beforeAutospacing="1" w:after="100" w:afterAutospacing="1"/>
              <w:jc w:val="left"/>
              <w:rPr>
                <w:bCs/>
              </w:rPr>
            </w:pPr>
            <w:r w:rsidRPr="00FE2D7E">
              <w:rPr>
                <w:rFonts w:ascii="Verdana" w:hAnsi="Verdana"/>
                <w:bCs/>
              </w:rPr>
              <w:t>Wózek inwalidzki standardowy</w:t>
            </w:r>
          </w:p>
          <w:p w:rsidR="00FE2D7E" w:rsidRPr="001D0CAF" w:rsidRDefault="00FE2D7E" w:rsidP="00BE6DCD">
            <w:pPr>
              <w:rPr>
                <w:lang w:eastAsia="ar-SA"/>
              </w:rPr>
            </w:pPr>
            <w:r>
              <w:rPr>
                <w:lang w:eastAsia="ar-SA"/>
              </w:rPr>
              <w:t>Typ, model …………………………………………………………………………………………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Podać model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E2D7E" w:rsidTr="00BE6DCD">
        <w:trPr>
          <w:cantSplit/>
          <w:trHeight w:val="259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Dopuszczalna maksymalna waga użytkownika nie mniej niż 120kg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siedziska  nie mniej niż 48 cm.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tabs>
                <w:tab w:val="left" w:pos="1650"/>
              </w:tabs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całkowita wózka nie więcej niż 85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całkowita z podnóżkiem nie więcej niż 1080mm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FE2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Zdolność do wspięcia na przeszkodę 60mm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przedniej krawędzi siedziska nie mniej niż 430mm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Kąt nachylenia oparcia 5° (+/-2°)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oparcia 500mm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Odległość siedziska od podnóżka 420mm 500mm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Przednia pozycja podłokietnika 220mm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obręczy 300mm (+/- 30mm)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Kółka przednie pełne o wym. minimum 200x50mm ( 8’’ x 2’’)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Tylne koła pełne, ze szprychami  o wym. minimum 600 x 35mm ( 24’’ x 1.3/8’’)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fabrycznie nowy – rok produkcji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7E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D7E" w:rsidRDefault="00FE2D7E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 w:rsidP="00FE2D7E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24 miesiące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D7E" w:rsidRDefault="00FE2D7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7E" w:rsidRDefault="00FE2D7E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Pr="00FE2D7E" w:rsidRDefault="00EA5428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lastRenderedPageBreak/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D7E" w:rsidRDefault="00FE2D7E" w:rsidP="00FE2D7E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FE2D7E" w:rsidRPr="007213C7" w:rsidRDefault="00FE2D7E" w:rsidP="00FE2D7E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right"/>
        <w:textAlignment w:val="baseline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Załącznik nr 17A</w:t>
      </w:r>
      <w:r w:rsidRPr="007213C7">
        <w:rPr>
          <w:rFonts w:ascii="Arial" w:hAnsi="Arial" w:cs="Arial"/>
          <w:b/>
          <w:iCs/>
          <w:color w:val="000000"/>
          <w:sz w:val="20"/>
          <w:szCs w:val="20"/>
        </w:rPr>
        <w:t xml:space="preserve"> do SIWZ</w:t>
      </w:r>
    </w:p>
    <w:p w:rsidR="00FE2D7E" w:rsidRDefault="00FE2D7E" w:rsidP="00FE2D7E">
      <w:pPr>
        <w:jc w:val="center"/>
        <w:rPr>
          <w:rFonts w:ascii="Arial" w:hAnsi="Arial" w:cs="Arial"/>
          <w:b/>
          <w:sz w:val="20"/>
          <w:szCs w:val="20"/>
        </w:rPr>
      </w:pPr>
      <w:r w:rsidRPr="007213C7">
        <w:rPr>
          <w:rFonts w:ascii="Arial" w:hAnsi="Arial" w:cs="Arial"/>
          <w:b/>
          <w:sz w:val="20"/>
          <w:szCs w:val="20"/>
        </w:rPr>
        <w:t>FORMULARZ CENOWY</w:t>
      </w:r>
      <w:r>
        <w:rPr>
          <w:rFonts w:ascii="Arial" w:hAnsi="Arial" w:cs="Arial"/>
          <w:b/>
          <w:sz w:val="20"/>
          <w:szCs w:val="20"/>
        </w:rPr>
        <w:t xml:space="preserve"> - CZĘŚĆ NR 16</w:t>
      </w:r>
    </w:p>
    <w:p w:rsidR="00FE2D7E" w:rsidRDefault="00FE2D7E" w:rsidP="00FE2D7E">
      <w:pPr>
        <w:jc w:val="center"/>
        <w:rPr>
          <w:rFonts w:ascii="Arial" w:hAnsi="Arial" w:cs="Arial"/>
          <w:sz w:val="20"/>
          <w:szCs w:val="20"/>
        </w:rPr>
      </w:pPr>
      <w:r w:rsidRPr="00FE2D7E">
        <w:rPr>
          <w:rFonts w:ascii="Arial" w:hAnsi="Arial" w:cs="Arial"/>
          <w:sz w:val="20"/>
          <w:szCs w:val="20"/>
        </w:rPr>
        <w:t>Wózek inwalidzki standardowy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7213C7">
        <w:rPr>
          <w:rFonts w:ascii="Arial" w:hAnsi="Arial" w:cs="Arial"/>
          <w:sz w:val="20"/>
          <w:szCs w:val="20"/>
        </w:rPr>
        <w:t>………………………………………</w:t>
      </w: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 xml:space="preserve">    pieczęć (nazwa) Wykonawcy</w:t>
      </w: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526"/>
        <w:gridCol w:w="864"/>
        <w:gridCol w:w="709"/>
        <w:gridCol w:w="992"/>
        <w:gridCol w:w="1134"/>
        <w:gridCol w:w="992"/>
        <w:gridCol w:w="1418"/>
        <w:gridCol w:w="1567"/>
        <w:gridCol w:w="2189"/>
      </w:tblGrid>
      <w:tr w:rsidR="00FE2D7E" w:rsidRPr="007213C7" w:rsidTr="00BE6DCD">
        <w:trPr>
          <w:trHeight w:val="2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Nazwa/Opis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C7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FE2D7E" w:rsidRPr="007213C7" w:rsidTr="00BE6DCD">
        <w:trPr>
          <w:trHeight w:val="303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3E0EC6" w:rsidP="00BE6D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E0EC6">
              <w:rPr>
                <w:rFonts w:ascii="Verdana" w:hAnsi="Verdana" w:cs="Arial"/>
                <w:b/>
                <w:bCs/>
                <w:sz w:val="20"/>
                <w:szCs w:val="20"/>
              </w:rPr>
              <w:t>Wózek do transportu chorych w pozycji leżącej i siedzącej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67375" w:rsidRDefault="00FE2D7E" w:rsidP="00BE6D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D7E" w:rsidRPr="007213C7" w:rsidRDefault="00FE2D7E" w:rsidP="00BE6D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7E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rPr>
          <w:rFonts w:ascii="Arial" w:hAnsi="Arial" w:cs="Arial"/>
          <w:sz w:val="20"/>
          <w:szCs w:val="20"/>
        </w:rPr>
      </w:pPr>
    </w:p>
    <w:p w:rsidR="00FE2D7E" w:rsidRPr="007213C7" w:rsidRDefault="00FE2D7E" w:rsidP="00FE2D7E">
      <w:pPr>
        <w:ind w:left="708" w:firstLine="708"/>
        <w:rPr>
          <w:rFonts w:ascii="Arial" w:hAnsi="Arial" w:cs="Arial"/>
          <w:sz w:val="20"/>
          <w:szCs w:val="20"/>
        </w:rPr>
      </w:pPr>
      <w:r w:rsidRPr="007213C7">
        <w:rPr>
          <w:rFonts w:ascii="Arial" w:hAnsi="Arial" w:cs="Arial"/>
          <w:sz w:val="20"/>
          <w:szCs w:val="20"/>
        </w:rPr>
        <w:t>…………………….. dnia: ………………..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</w:t>
      </w:r>
      <w:r w:rsidRPr="007213C7">
        <w:rPr>
          <w:rFonts w:ascii="Arial" w:hAnsi="Arial" w:cs="Arial"/>
          <w:sz w:val="20"/>
          <w:szCs w:val="20"/>
        </w:rPr>
        <w:tab/>
        <w:t xml:space="preserve">    ………………………………… </w:t>
      </w:r>
    </w:p>
    <w:p w:rsidR="00FE2D7E" w:rsidRDefault="00FE2D7E" w:rsidP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13C7">
        <w:rPr>
          <w:rFonts w:ascii="Arial" w:hAnsi="Arial" w:cs="Arial"/>
          <w:sz w:val="20"/>
          <w:szCs w:val="20"/>
        </w:rPr>
        <w:t xml:space="preserve">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Miejscowość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 xml:space="preserve">        </w:t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</w:r>
      <w:r w:rsidRPr="007213C7">
        <w:rPr>
          <w:rFonts w:ascii="Arial" w:hAnsi="Arial" w:cs="Arial"/>
          <w:sz w:val="20"/>
          <w:szCs w:val="20"/>
        </w:rPr>
        <w:tab/>
        <w:t>Podpis Wykonawcy</w:t>
      </w: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FE2D7E" w:rsidRDefault="00FE2D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FE2D7E" w:rsidSect="00FE2D7E"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0EC6" w:rsidRDefault="003E0EC6" w:rsidP="003E0EC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17B do SIWZ</w:t>
      </w:r>
    </w:p>
    <w:p w:rsidR="003E0EC6" w:rsidRPr="000C6D49" w:rsidRDefault="003E0EC6" w:rsidP="003E0EC6">
      <w:pPr>
        <w:widowControl w:val="0"/>
        <w:jc w:val="right"/>
        <w:rPr>
          <w:rFonts w:ascii="Arial" w:hAnsi="Arial" w:cs="Arial"/>
          <w:color w:val="000000"/>
          <w:sz w:val="20"/>
          <w:szCs w:val="20"/>
        </w:rPr>
      </w:pPr>
      <w:r w:rsidRPr="000C6D49">
        <w:rPr>
          <w:rFonts w:ascii="Arial" w:hAnsi="Arial" w:cs="Arial"/>
          <w:color w:val="000000"/>
          <w:sz w:val="20"/>
          <w:szCs w:val="20"/>
        </w:rPr>
        <w:t>Formularz wymagań technicznych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Część</w:t>
      </w:r>
      <w:r w:rsidRPr="00E742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nr 16</w:t>
      </w:r>
    </w:p>
    <w:p w:rsidR="003E0EC6" w:rsidRDefault="003E0EC6" w:rsidP="003E0EC6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3E0EC6" w:rsidRPr="00EC515B" w:rsidRDefault="003E0EC6" w:rsidP="003E0EC6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3E0EC6" w:rsidRDefault="003E0EC6" w:rsidP="003E0EC6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EC515B">
        <w:rPr>
          <w:rFonts w:ascii="Arial" w:hAnsi="Arial" w:cs="Arial"/>
          <w:color w:val="000000"/>
          <w:sz w:val="20"/>
          <w:szCs w:val="20"/>
        </w:rPr>
        <w:t xml:space="preserve">         (pieczęć adresowa Wykonawcy)</w:t>
      </w:r>
    </w:p>
    <w:p w:rsidR="003E0EC6" w:rsidRDefault="003E0EC6" w:rsidP="003E0EC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</w:rPr>
        <w:t xml:space="preserve">WYMAGANE </w:t>
      </w:r>
      <w:r w:rsidRPr="0051297B">
        <w:rPr>
          <w:rFonts w:ascii="Arial" w:hAnsi="Arial" w:cs="Arial"/>
          <w:b/>
        </w:rPr>
        <w:t xml:space="preserve">PARAMETRY </w:t>
      </w:r>
      <w:r>
        <w:rPr>
          <w:rFonts w:ascii="Arial" w:hAnsi="Arial" w:cs="Arial"/>
          <w:b/>
        </w:rPr>
        <w:t xml:space="preserve">I WARUNKI </w:t>
      </w:r>
      <w:r w:rsidRPr="0051297B">
        <w:rPr>
          <w:rFonts w:ascii="Arial" w:hAnsi="Arial" w:cs="Arial"/>
          <w:b/>
        </w:rPr>
        <w:t>TECHNICZNE</w:t>
      </w: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813"/>
        <w:gridCol w:w="709"/>
        <w:gridCol w:w="1276"/>
        <w:gridCol w:w="1486"/>
      </w:tblGrid>
      <w:tr w:rsidR="003E0EC6" w:rsidTr="00BE6DCD">
        <w:trPr>
          <w:cantSplit/>
          <w:trHeight w:val="7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wymagane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Wartości Oferowane</w:t>
            </w:r>
          </w:p>
        </w:tc>
      </w:tr>
      <w:tr w:rsidR="003E0EC6" w:rsidTr="00BE6DCD">
        <w:trPr>
          <w:cantSplit/>
          <w:trHeight w:val="28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Pr="001D0CAF" w:rsidRDefault="003E0EC6" w:rsidP="003E0EC6">
            <w:pPr>
              <w:pStyle w:val="Nagwek2"/>
              <w:keepNext w:val="0"/>
              <w:widowControl w:val="0"/>
              <w:spacing w:before="100" w:beforeAutospacing="1" w:after="100" w:afterAutospacing="1"/>
              <w:jc w:val="left"/>
              <w:rPr>
                <w:bCs/>
              </w:rPr>
            </w:pPr>
            <w:r>
              <w:rPr>
                <w:rFonts w:ascii="Arial" w:hAnsi="Arial"/>
                <w:b w:val="0"/>
                <w:iCs/>
              </w:rPr>
              <w:t>Wózek do transportu chorych w pozycji leżącej, wykonywania zdjęć RTG i reanimacji</w:t>
            </w:r>
          </w:p>
          <w:p w:rsidR="003E0EC6" w:rsidRPr="001D0CAF" w:rsidRDefault="003E0EC6" w:rsidP="00BE6DCD">
            <w:pPr>
              <w:rPr>
                <w:lang w:eastAsia="ar-SA"/>
              </w:rPr>
            </w:pPr>
            <w:r>
              <w:rPr>
                <w:lang w:eastAsia="ar-SA"/>
              </w:rPr>
              <w:t>Typ, model …………………………………………………………………………………………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Podać model typ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pStyle w:val="Nagwek8"/>
              <w:widowControl w:val="0"/>
              <w:spacing w:before="100" w:beforeAutospacing="1" w:after="100" w:afterAutospacing="1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3E0EC6" w:rsidTr="00BE6DCD">
        <w:trPr>
          <w:cantSplit/>
          <w:trHeight w:val="259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przeznaczony do przewo</w:t>
            </w:r>
            <w:r w:rsidR="000C59BF">
              <w:rPr>
                <w:rFonts w:ascii="Arial" w:hAnsi="Arial" w:cs="Arial"/>
                <w:sz w:val="20"/>
                <w:szCs w:val="20"/>
              </w:rPr>
              <w:t>zu chorych w pozycji leżącej i</w:t>
            </w:r>
            <w:r>
              <w:rPr>
                <w:rFonts w:ascii="Arial" w:hAnsi="Arial" w:cs="Arial"/>
                <w:sz w:val="20"/>
                <w:szCs w:val="20"/>
              </w:rPr>
              <w:t xml:space="preserve"> siedzącej, przystosowany do monitorowania pacjenta, wykonywania zdjęć RTG oraz reanimacji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wózka wykonana z profili stalowych pokrytych lakierem proszkowym , odpornym na uszkodzenia mechaniczne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Trzysegmentowe leże wypełnione płytą tworzywową  przezierną  dla promieni RTG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leżem prowadnice na kasetkę umożliwiające jej przesunięcie w celu wykonania zdjęć.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 segmentu oparcia pleców , uda,  przechyłu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anty-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dokonywana płynnie przy pomocy sprężyn gazowych z blokadą.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Hydrauliczna regulacja wysokości  leża dokonywana dźwignią nożną w zakresie nie mniejszej niż 450 – 800mm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Pr="001B67A4" w:rsidRDefault="003E0EC6" w:rsidP="00BE6D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Cztery podwójne antystatyczne  koła jezdne blokowane centralnie, w tym co najmniej jedno z blokadą kierunkową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Aluminiowa listwa wzdłuż leża z przesuwnymi uchwytami do mocowania wyposażenia dodatkowego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montażu kroplówki w przynajmniej 2 narożnikach wózka.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Wyposażenie: składane barierki boczne , wieszak kroplówki, miejsce na butle z tlenem , krążki odbojowe, materac zaopatrzony w uchwyty umożliwiające przeniesienie pacjenta,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zewnętrzne: 2180x870mm (+/- 40mm)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Pr="001F3340" w:rsidRDefault="003E0EC6" w:rsidP="00BE6D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3340">
              <w:rPr>
                <w:rFonts w:ascii="Arial" w:hAnsi="Arial" w:cs="Arial"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regulacji wysokości leża nie mniej niż 450x800mm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Pr="003E0EC6" w:rsidRDefault="003E0EC6" w:rsidP="00BE6DCD">
            <w:pPr>
              <w:rPr>
                <w:rFonts w:ascii="Arial" w:hAnsi="Arial"/>
                <w:iCs/>
                <w:sz w:val="20"/>
                <w:szCs w:val="20"/>
              </w:rPr>
            </w:pPr>
            <w:r w:rsidRPr="001F3340">
              <w:rPr>
                <w:rFonts w:ascii="Arial" w:hAnsi="Arial"/>
                <w:iCs/>
                <w:sz w:val="20"/>
                <w:szCs w:val="20"/>
              </w:rPr>
              <w:t xml:space="preserve">Kąt </w:t>
            </w:r>
            <w:r>
              <w:rPr>
                <w:rFonts w:ascii="Arial" w:hAnsi="Arial"/>
                <w:iCs/>
                <w:sz w:val="20"/>
                <w:szCs w:val="20"/>
              </w:rPr>
              <w:t xml:space="preserve"> przechyłu </w:t>
            </w:r>
            <w:proofErr w:type="spellStart"/>
            <w:r>
              <w:rPr>
                <w:rFonts w:ascii="Arial" w:hAnsi="Arial"/>
                <w:iCs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/>
                <w:iCs/>
                <w:sz w:val="20"/>
                <w:szCs w:val="20"/>
              </w:rPr>
              <w:t>: 0-12° (+/- 3°)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Kąty przechyłu anty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0-12° </w:t>
            </w:r>
            <w:r>
              <w:rPr>
                <w:rFonts w:ascii="Arial" w:hAnsi="Arial"/>
                <w:iCs/>
                <w:sz w:val="20"/>
                <w:szCs w:val="20"/>
              </w:rPr>
              <w:t>(+/- 3°)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Kąty odchylenia oparcia pleców : 0-70° </w:t>
            </w:r>
            <w:r>
              <w:rPr>
                <w:rFonts w:ascii="Arial" w:hAnsi="Arial"/>
                <w:iCs/>
                <w:sz w:val="20"/>
                <w:szCs w:val="20"/>
              </w:rPr>
              <w:t>(+/- 5°)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Kąt odchylenia oparcia uda 0-45° </w:t>
            </w:r>
            <w:r>
              <w:rPr>
                <w:rFonts w:ascii="Arial" w:hAnsi="Arial"/>
                <w:iCs/>
                <w:sz w:val="20"/>
                <w:szCs w:val="20"/>
              </w:rPr>
              <w:t>(+/- 5°)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Bezpieczne obciążenie robocze nie mniej niż 240kg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EC6" w:rsidTr="00BE6DCD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EC6" w:rsidRDefault="003E0EC6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3E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min. 24 miesiące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EC6" w:rsidRDefault="003E0EC6" w:rsidP="00BE6D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C6" w:rsidRDefault="003E0EC6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28" w:rsidTr="00141CF6">
        <w:trPr>
          <w:cantSplit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428" w:rsidRDefault="00EA5428" w:rsidP="00BE6D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8" w:rsidRDefault="00EA5428" w:rsidP="00BE6DCD">
            <w:pPr>
              <w:widowControl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0EC6" w:rsidRDefault="003E0EC6" w:rsidP="003E0EC6">
      <w:pPr>
        <w:widowControl w:val="0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Oświadczamy, że oferowany sprzęt, wchodzący w skład niniejszego zadania jest kompletny i po zainstalowaniu gotowy do pracy bez żadnych dodatkowych zakupów i inwestycji.</w:t>
      </w: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Uwaga: </w:t>
      </w:r>
      <w:r>
        <w:rPr>
          <w:rFonts w:ascii="Arial" w:hAnsi="Arial" w:cs="Arial"/>
          <w:iCs/>
          <w:color w:val="000000"/>
          <w:sz w:val="18"/>
          <w:szCs w:val="18"/>
        </w:rPr>
        <w:t>Należy wypełnić wszystkie pozycje tabeli pod rygorem odrzucenia oferty. Oferowany sprzęt musi posiadać wszystkie określone jako wymagane parametry. Są to parametry minimalne. Wykonawca zobowiązany jest wpisać słowo TAK lub NIE – zgodnie ze stanem faktycznym w rubryce: parametry oferowane i parametry mieszczące się w zakresie wskazanym przez zamawiającego. Brak spełnienia wymaganych powyżej parametrów granicznych spowoduje odrzucenie oferty.</w:t>
      </w: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0EC6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0EC6" w:rsidRDefault="003E0EC6" w:rsidP="003E0EC6">
      <w:pPr>
        <w:widowControl w:val="0"/>
        <w:tabs>
          <w:tab w:val="left" w:pos="547"/>
        </w:tabs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</w:t>
      </w:r>
    </w:p>
    <w:p w:rsidR="00FE2D7E" w:rsidRDefault="003E0EC6" w:rsidP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(podpis Wykonawcy)</w:t>
      </w:r>
      <w:r w:rsidR="00FE2D7E">
        <w:rPr>
          <w:rFonts w:ascii="Arial" w:hAnsi="Arial" w:cs="Arial"/>
          <w:color w:val="000000"/>
          <w:sz w:val="24"/>
          <w:szCs w:val="24"/>
        </w:rPr>
        <w:br w:type="page"/>
      </w:r>
    </w:p>
    <w:p w:rsidR="003E0EC6" w:rsidRDefault="003E0E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3E0EC6" w:rsidSect="00FE2D7E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</w:p>
    <w:p w:rsidR="003E0EC6" w:rsidRDefault="003E0EC6" w:rsidP="003E0EC6">
      <w:pPr>
        <w:widowControl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Załącznik Nr 18 do SIWZ</w:t>
      </w:r>
    </w:p>
    <w:p w:rsidR="00EA5428" w:rsidRDefault="00EA5428" w:rsidP="003E0EC6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EA5428" w:rsidRDefault="00EA5428" w:rsidP="003E0EC6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6A499F">
      <w:pPr>
        <w:pStyle w:val="Nagwek1"/>
        <w:numPr>
          <w:ilvl w:val="0"/>
          <w:numId w:val="0"/>
        </w:numPr>
        <w:jc w:val="center"/>
        <w:rPr>
          <w:b w:val="0"/>
          <w:color w:val="000000"/>
          <w:sz w:val="20"/>
          <w:szCs w:val="20"/>
        </w:rPr>
      </w:pPr>
      <w:r w:rsidRPr="00F64DEF">
        <w:rPr>
          <w:color w:val="000000"/>
          <w:sz w:val="20"/>
          <w:szCs w:val="20"/>
        </w:rPr>
        <w:t>OŚWIADCZENIE O SPEŁNIANIU WARUNKÓW UDZIAŁU W POSTĘPOWANIU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A499F" w:rsidP="00F64DE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4DEF"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A136C9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A136C9" w:rsidRDefault="00F64DEF" w:rsidP="00F64DE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36C9">
        <w:rPr>
          <w:rFonts w:ascii="Arial" w:hAnsi="Arial" w:cs="Arial"/>
          <w:color w:val="000000"/>
          <w:sz w:val="20"/>
          <w:szCs w:val="20"/>
        </w:rPr>
        <w:t>Ubiegając się o udzielenie zamówienia publicznego,</w:t>
      </w:r>
      <w:r w:rsidR="00F17994" w:rsidRPr="00A136C9">
        <w:rPr>
          <w:rFonts w:ascii="Arial" w:hAnsi="Arial" w:cs="Arial"/>
          <w:color w:val="000000"/>
          <w:sz w:val="20"/>
          <w:szCs w:val="20"/>
        </w:rPr>
        <w:t xml:space="preserve"> którego przedmiotem jest </w:t>
      </w:r>
      <w:r w:rsidR="00F17994" w:rsidRPr="00A136C9">
        <w:rPr>
          <w:rFonts w:ascii="Arial" w:hAnsi="Arial" w:cs="Arial"/>
          <w:sz w:val="20"/>
          <w:szCs w:val="20"/>
        </w:rPr>
        <w:t>DOSTAWA SPRZĘTU MEDYCZNEGO</w:t>
      </w:r>
      <w:r w:rsidR="00A136C9" w:rsidRPr="00A136C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136C9">
        <w:rPr>
          <w:rFonts w:ascii="Arial" w:hAnsi="Arial" w:cs="Arial"/>
          <w:sz w:val="20"/>
          <w:szCs w:val="20"/>
        </w:rPr>
        <w:t>oświadczam, że:</w:t>
      </w:r>
    </w:p>
    <w:p w:rsidR="00F64DEF" w:rsidRPr="00F64DEF" w:rsidRDefault="00F64DEF" w:rsidP="002D53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36C9">
        <w:rPr>
          <w:rFonts w:ascii="Arial" w:hAnsi="Arial" w:cs="Arial"/>
          <w:color w:val="000000"/>
          <w:sz w:val="20"/>
          <w:szCs w:val="20"/>
        </w:rPr>
        <w:t xml:space="preserve">posiadam uprawnienia do wykonywania określonej działalności lub czynności, jeżeli przepisy prawa </w:t>
      </w:r>
      <w:r w:rsidRPr="00F64DEF">
        <w:rPr>
          <w:rFonts w:ascii="Arial" w:hAnsi="Arial" w:cs="Arial"/>
          <w:color w:val="000000"/>
          <w:sz w:val="20"/>
          <w:szCs w:val="20"/>
        </w:rPr>
        <w:t>nakładają obowiązek ich posiadania;</w:t>
      </w:r>
    </w:p>
    <w:p w:rsidR="00F64DEF" w:rsidRPr="00F64DEF" w:rsidRDefault="00F64DEF" w:rsidP="002D53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posiadam wiedzę i doświadczenie niezbędne do wykonania zamówienia;</w:t>
      </w:r>
    </w:p>
    <w:p w:rsidR="00F64DEF" w:rsidRPr="00F64DEF" w:rsidRDefault="00F64DEF" w:rsidP="002D53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dysponuję odpowiednim potencjałem technicznym oraz osobami zdolnymi do wykonania zamówienia;</w:t>
      </w:r>
    </w:p>
    <w:p w:rsidR="00F64DEF" w:rsidRPr="00F64DEF" w:rsidRDefault="00F64DEF" w:rsidP="002D53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znajduję się w sytuacji ekonomicznej i finansowej zapewniającej wykonanie zamówienia.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F64DEF" w:rsidRPr="00F64DEF" w:rsidRDefault="00F64DEF" w:rsidP="00F64DEF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  <w:sectPr w:rsidR="00F64DEF" w:rsidRPr="00F64DEF" w:rsidSect="003E0EC6">
          <w:footnotePr>
            <w:pos w:val="beneathText"/>
          </w:footnotePr>
          <w:pgSz w:w="11905" w:h="16837"/>
          <w:pgMar w:top="1134" w:right="1134" w:bottom="1134" w:left="1134" w:header="709" w:footer="709" w:gutter="0"/>
          <w:cols w:space="708"/>
          <w:docGrid w:linePitch="360"/>
        </w:sectPr>
      </w:pPr>
      <w:r w:rsidRPr="00F64DEF">
        <w:rPr>
          <w:rFonts w:ascii="Arial" w:hAnsi="Arial" w:cs="Arial"/>
          <w:color w:val="000000"/>
          <w:sz w:val="20"/>
          <w:szCs w:val="20"/>
        </w:rPr>
        <w:t>(podpis Wyk</w:t>
      </w:r>
      <w:r w:rsidR="000950AE">
        <w:rPr>
          <w:rFonts w:ascii="Arial" w:hAnsi="Arial" w:cs="Arial"/>
          <w:color w:val="000000"/>
          <w:sz w:val="20"/>
          <w:szCs w:val="20"/>
        </w:rPr>
        <w:t>onawcy)</w:t>
      </w:r>
    </w:p>
    <w:p w:rsidR="00F64DEF" w:rsidRPr="00F64DEF" w:rsidRDefault="00F64DEF" w:rsidP="000950AE">
      <w:pPr>
        <w:outlineLvl w:val="0"/>
        <w:rPr>
          <w:rFonts w:ascii="Arial" w:hAnsi="Arial" w:cs="Arial"/>
          <w:color w:val="000000"/>
          <w:sz w:val="20"/>
          <w:szCs w:val="20"/>
        </w:rPr>
      </w:pPr>
    </w:p>
    <w:p w:rsidR="00F64DEF" w:rsidRPr="00884E5D" w:rsidRDefault="008F55EF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EA5428">
        <w:rPr>
          <w:rFonts w:ascii="Arial" w:hAnsi="Arial" w:cs="Arial"/>
          <w:color w:val="000000"/>
          <w:sz w:val="20"/>
          <w:szCs w:val="20"/>
        </w:rPr>
        <w:t>19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6A499F">
      <w:pPr>
        <w:pStyle w:val="Nagwek1"/>
        <w:numPr>
          <w:ilvl w:val="0"/>
          <w:numId w:val="0"/>
        </w:numPr>
        <w:jc w:val="center"/>
        <w:rPr>
          <w:b w:val="0"/>
          <w:color w:val="000000"/>
          <w:sz w:val="20"/>
          <w:szCs w:val="20"/>
        </w:rPr>
      </w:pPr>
      <w:r w:rsidRPr="00F64DEF">
        <w:rPr>
          <w:color w:val="000000"/>
          <w:sz w:val="20"/>
          <w:szCs w:val="20"/>
        </w:rPr>
        <w:t>OŚWIADCZENIE O BRAKU PODSTAW DO WYKLUCZENIA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A499F" w:rsidP="00F64DE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4DEF"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B9144F" w:rsidRPr="00A136C9" w:rsidRDefault="00F64DEF" w:rsidP="00F64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Ubiegając się o udzielenie zamówienia publicznego</w:t>
      </w:r>
      <w:r w:rsidR="00F17994">
        <w:rPr>
          <w:rFonts w:ascii="Arial" w:hAnsi="Arial" w:cs="Arial"/>
          <w:color w:val="000000"/>
          <w:sz w:val="20"/>
          <w:szCs w:val="20"/>
        </w:rPr>
        <w:t>, którego przedmiotem j</w:t>
      </w:r>
      <w:r w:rsidR="00F17994" w:rsidRPr="00A136C9">
        <w:rPr>
          <w:rFonts w:ascii="Arial" w:hAnsi="Arial" w:cs="Arial"/>
          <w:sz w:val="20"/>
          <w:szCs w:val="20"/>
        </w:rPr>
        <w:t xml:space="preserve">est DOSTAWA SPRZĘTU MEDYCZNEGO </w:t>
      </w:r>
      <w:r w:rsidRPr="00A136C9">
        <w:rPr>
          <w:rFonts w:ascii="Arial" w:hAnsi="Arial" w:cs="Arial"/>
          <w:sz w:val="20"/>
          <w:szCs w:val="20"/>
        </w:rPr>
        <w:t>oświadczam, że</w:t>
      </w:r>
      <w:r w:rsidR="00B9144F" w:rsidRPr="00A136C9">
        <w:rPr>
          <w:rFonts w:ascii="Arial" w:hAnsi="Arial" w:cs="Arial"/>
          <w:sz w:val="20"/>
          <w:szCs w:val="20"/>
        </w:rPr>
        <w:t>:</w:t>
      </w:r>
    </w:p>
    <w:p w:rsidR="00F64DEF" w:rsidRPr="00F64DEF" w:rsidRDefault="00B9144F" w:rsidP="00F64DE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F64DEF" w:rsidRPr="00F64DEF">
        <w:rPr>
          <w:rFonts w:ascii="Arial" w:hAnsi="Arial" w:cs="Arial"/>
          <w:color w:val="000000"/>
          <w:sz w:val="20"/>
          <w:szCs w:val="20"/>
        </w:rPr>
        <w:t xml:space="preserve"> nie podlegam wykluczeniu z postępowania na podstawie okoliczności, o których mowa w art. 24 ust. 1 ustawy Prawo zamówień publicznych ponieważ nie należę do: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6"/>
          <w:szCs w:val="20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64DEF" w:rsidRPr="00F64DEF" w:rsidRDefault="00F64DEF" w:rsidP="00F64DEF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64DEF" w:rsidRPr="00F64DEF" w:rsidRDefault="00F64DEF" w:rsidP="00F64DEF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 będących osobami fizycznymi, które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64DEF" w:rsidRPr="00F64DEF" w:rsidRDefault="00F64DEF" w:rsidP="00F64DEF">
      <w:pPr>
        <w:pStyle w:val="Akapitzlist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 popełnione w 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 przestępstwo udziału w zorganizowanej grupie albo związku mających na celu popełnienie przestępstwa lub przestępstwa skarbowego;</w:t>
      </w:r>
    </w:p>
    <w:p w:rsidR="00F64DEF" w:rsidRPr="00F64DEF" w:rsidRDefault="00F64DEF" w:rsidP="00F64DEF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podmiotów zbiorowych, wobec których sąd orzekł zakaz ubiegania się o zamówienia na podstawie przepisów o odpowiedzialności podmiotów zbiorowych za czyny zabronione pod groźbą kary;</w:t>
      </w:r>
    </w:p>
    <w:p w:rsidR="00F64DEF" w:rsidRPr="00F64DEF" w:rsidRDefault="00F64DEF" w:rsidP="00F64DEF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lastRenderedPageBreak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F64DEF" w:rsidRPr="00F64DEF" w:rsidRDefault="00F64DEF" w:rsidP="00F64DEF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6"/>
          <w:szCs w:val="6"/>
        </w:rPr>
      </w:pPr>
    </w:p>
    <w:p w:rsidR="00F64DEF" w:rsidRPr="00F64DEF" w:rsidRDefault="00F64DEF" w:rsidP="002D53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 dnia 15 czerwca 2012 r. o skutkach powierzania wykonywania pracy cudzoziemcom przebywającym wbrew przepisom na terytorium Rzeczypospolitej Polskiej - przez okres 1 roku od dnia uprawomocnienia się wyroku.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F64DEF" w:rsidRPr="00F64DEF" w:rsidRDefault="00F64DEF" w:rsidP="00884E5D">
      <w:pPr>
        <w:ind w:left="6870" w:firstLine="210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(podpis Wykonawcy)</w:t>
      </w:r>
    </w:p>
    <w:p w:rsidR="00F64DEF" w:rsidRPr="00F64DEF" w:rsidRDefault="00F64DEF" w:rsidP="00F64DEF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br w:type="page"/>
      </w:r>
    </w:p>
    <w:p w:rsidR="00F64DEF" w:rsidRPr="00884E5D" w:rsidRDefault="000E6B35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2</w:t>
      </w:r>
      <w:r w:rsidR="00EA5428">
        <w:rPr>
          <w:rFonts w:ascii="Arial" w:hAnsi="Arial" w:cs="Arial"/>
          <w:color w:val="000000"/>
          <w:sz w:val="20"/>
          <w:szCs w:val="20"/>
        </w:rPr>
        <w:t>0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6A499F">
      <w:pPr>
        <w:pStyle w:val="Nagwek1"/>
        <w:numPr>
          <w:ilvl w:val="0"/>
          <w:numId w:val="0"/>
        </w:numPr>
        <w:jc w:val="center"/>
        <w:rPr>
          <w:b w:val="0"/>
          <w:color w:val="000000"/>
          <w:sz w:val="20"/>
          <w:szCs w:val="20"/>
        </w:rPr>
      </w:pPr>
      <w:r w:rsidRPr="00F64DEF">
        <w:rPr>
          <w:color w:val="000000"/>
          <w:sz w:val="20"/>
          <w:szCs w:val="20"/>
        </w:rPr>
        <w:t>INFORMACJA O PRZYNALEŻNOŚCI DO GRUPY KAPITAŁOWEJ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A499F" w:rsidP="00F64DE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i adres Wykonawcy: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64DEF"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spacing w:line="360" w:lineRule="auto"/>
        <w:ind w:left="2414" w:firstLine="421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A136C9" w:rsidRDefault="00F64DEF" w:rsidP="00F64DEF">
      <w:pPr>
        <w:ind w:right="157"/>
        <w:jc w:val="both"/>
        <w:rPr>
          <w:rFonts w:ascii="Arial" w:hAnsi="Arial" w:cs="Arial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Ubiegając się o udzielenie zamówienia publicznego</w:t>
      </w:r>
      <w:r w:rsidR="00F17994">
        <w:rPr>
          <w:rFonts w:ascii="Arial" w:hAnsi="Arial" w:cs="Arial"/>
          <w:color w:val="000000"/>
          <w:sz w:val="20"/>
          <w:szCs w:val="20"/>
        </w:rPr>
        <w:t xml:space="preserve"> którego przedmiote</w:t>
      </w:r>
      <w:r w:rsidR="00F17994" w:rsidRPr="00A136C9">
        <w:rPr>
          <w:rFonts w:ascii="Arial" w:hAnsi="Arial" w:cs="Arial"/>
          <w:sz w:val="20"/>
          <w:szCs w:val="20"/>
        </w:rPr>
        <w:t xml:space="preserve">m jest DOSTAWA SPRZĘTU MEDYCZNEGO </w:t>
      </w:r>
      <w:r w:rsidRPr="00A136C9">
        <w:rPr>
          <w:rFonts w:ascii="Arial" w:hAnsi="Arial" w:cs="Arial"/>
          <w:sz w:val="20"/>
          <w:szCs w:val="20"/>
        </w:rPr>
        <w:t>oświadczam, że: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4DEF">
        <w:rPr>
          <w:rFonts w:ascii="Arial" w:hAnsi="Arial" w:cs="Arial"/>
          <w:b/>
          <w:color w:val="000000"/>
          <w:sz w:val="20"/>
          <w:szCs w:val="20"/>
        </w:rPr>
        <w:t>nie należę do grupy kapitałowej/należę do grupy kapitałowej*</w:t>
      </w:r>
      <w:r w:rsidRPr="00F64DEF">
        <w:rPr>
          <w:rFonts w:ascii="Arial" w:hAnsi="Arial" w:cs="Arial"/>
          <w:color w:val="000000"/>
          <w:sz w:val="20"/>
          <w:szCs w:val="20"/>
        </w:rPr>
        <w:t>,</w:t>
      </w:r>
      <w:r w:rsidRPr="00F64DEF">
        <w:rPr>
          <w:rFonts w:ascii="Arial" w:hAnsi="Arial" w:cs="Arial"/>
          <w:bCs/>
          <w:color w:val="000000"/>
          <w:sz w:val="20"/>
          <w:szCs w:val="20"/>
        </w:rPr>
        <w:t xml:space="preserve"> w rozumieniu ustawy z 16 lutego 2007 r. o ochronie konkurencji i konsumentów (Dz.U. z 2007 r. Nr 50, poz. 331 z </w:t>
      </w:r>
      <w:proofErr w:type="spellStart"/>
      <w:r w:rsidRPr="00F64DEF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F64DEF">
        <w:rPr>
          <w:rFonts w:ascii="Arial" w:hAnsi="Arial" w:cs="Arial"/>
          <w:bCs/>
          <w:color w:val="000000"/>
          <w:sz w:val="20"/>
          <w:szCs w:val="20"/>
        </w:rPr>
        <w:t xml:space="preserve">. zm.). 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Lista podmiotów należących do tej samej grupy kapitałowej</w:t>
      </w:r>
      <w:r w:rsidRPr="00F64DEF">
        <w:rPr>
          <w:rFonts w:ascii="Arial" w:hAnsi="Arial" w:cs="Arial"/>
          <w:b/>
          <w:color w:val="000000"/>
          <w:sz w:val="20"/>
          <w:szCs w:val="20"/>
        </w:rPr>
        <w:t>*</w:t>
      </w:r>
      <w:r w:rsidRPr="00F64DEF">
        <w:rPr>
          <w:rFonts w:ascii="Arial" w:hAnsi="Arial" w:cs="Arial"/>
          <w:color w:val="000000"/>
          <w:sz w:val="20"/>
          <w:szCs w:val="20"/>
        </w:rPr>
        <w:t>:</w:t>
      </w:r>
    </w:p>
    <w:p w:rsidR="00F64DEF" w:rsidRPr="00F64DEF" w:rsidRDefault="00F64DEF" w:rsidP="00F64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...……………………………………………….………………………………….</w:t>
      </w:r>
    </w:p>
    <w:p w:rsidR="00F64DEF" w:rsidRPr="00F64DEF" w:rsidRDefault="00F64DEF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F64DEF" w:rsidP="00F64DE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F64DEF" w:rsidRPr="00F64DEF" w:rsidRDefault="00F64DEF" w:rsidP="00F64DEF">
      <w:pPr>
        <w:ind w:left="6162"/>
        <w:jc w:val="center"/>
        <w:rPr>
          <w:rFonts w:ascii="Arial" w:hAnsi="Arial" w:cs="Arial"/>
          <w:color w:val="000000"/>
          <w:sz w:val="20"/>
          <w:szCs w:val="20"/>
        </w:rPr>
      </w:pPr>
      <w:r w:rsidRPr="00F64DEF">
        <w:rPr>
          <w:rFonts w:ascii="Arial" w:hAnsi="Arial" w:cs="Arial"/>
          <w:color w:val="000000"/>
          <w:sz w:val="20"/>
          <w:szCs w:val="20"/>
        </w:rPr>
        <w:t>(podpis Wykonawcy)</w:t>
      </w:r>
    </w:p>
    <w:p w:rsidR="00DE521E" w:rsidRDefault="00DE521E" w:rsidP="00F64DEF">
      <w:pPr>
        <w:rPr>
          <w:rFonts w:ascii="Arial" w:hAnsi="Arial" w:cs="Arial"/>
          <w:color w:val="000000"/>
          <w:sz w:val="20"/>
          <w:szCs w:val="20"/>
        </w:rPr>
      </w:pPr>
    </w:p>
    <w:p w:rsidR="00F64DEF" w:rsidRPr="00F64DEF" w:rsidRDefault="006649C4" w:rsidP="00F64DEF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B9F7E74" wp14:editId="30C31935">
                <wp:simplePos x="0" y="0"/>
                <wp:positionH relativeFrom="margin">
                  <wp:align>left</wp:align>
                </wp:positionH>
                <wp:positionV relativeFrom="paragraph">
                  <wp:posOffset>139699</wp:posOffset>
                </wp:positionV>
                <wp:extent cx="1169035" cy="0"/>
                <wp:effectExtent l="0" t="0" r="1206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11pt" to="92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" strokecolor="windowText">
                <o:lock v:ext="edit" shapetype="f"/>
                <w10:wrap anchorx="margin"/>
              </v:line>
            </w:pict>
          </mc:Fallback>
        </mc:AlternateContent>
      </w:r>
    </w:p>
    <w:p w:rsidR="006C76FB" w:rsidRDefault="00F64DEF" w:rsidP="003E494E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F64DEF">
        <w:rPr>
          <w:rFonts w:ascii="Arial" w:hAnsi="Arial" w:cs="Arial"/>
          <w:color w:val="000000"/>
          <w:sz w:val="20"/>
          <w:szCs w:val="20"/>
        </w:rPr>
        <w:t xml:space="preserve">* </w:t>
      </w:r>
      <w:r w:rsidRPr="00F64DEF">
        <w:rPr>
          <w:rFonts w:ascii="Arial" w:hAnsi="Arial" w:cs="Arial"/>
          <w:i/>
          <w:color w:val="000000"/>
          <w:sz w:val="16"/>
          <w:szCs w:val="16"/>
        </w:rPr>
        <w:t>niepotrzebne skreślić</w:t>
      </w:r>
      <w:r w:rsidRPr="00F64DEF">
        <w:rPr>
          <w:rFonts w:ascii="Arial" w:hAnsi="Arial" w:cs="Arial"/>
          <w:i/>
          <w:color w:val="000000"/>
          <w:sz w:val="16"/>
          <w:szCs w:val="16"/>
        </w:rPr>
        <w:br w:type="page"/>
      </w:r>
      <w:r w:rsidR="00506F14">
        <w:rPr>
          <w:rFonts w:ascii="Arial" w:hAnsi="Arial" w:cs="Arial"/>
          <w:i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B950D7" w:rsidRDefault="00B950D7" w:rsidP="003E494E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26469A" w:rsidRPr="00013BCA" w:rsidRDefault="003E6218" w:rsidP="003E494E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Załącz</w:t>
      </w:r>
      <w:r w:rsidR="00EA5428">
        <w:rPr>
          <w:rFonts w:ascii="Arial" w:hAnsi="Arial" w:cs="Arial"/>
          <w:color w:val="000000"/>
          <w:sz w:val="20"/>
          <w:szCs w:val="20"/>
        </w:rPr>
        <w:t>nik nr 21</w:t>
      </w:r>
      <w:r w:rsidR="003E494E">
        <w:rPr>
          <w:rFonts w:ascii="Arial" w:hAnsi="Arial" w:cs="Arial"/>
          <w:color w:val="000000"/>
          <w:sz w:val="20"/>
          <w:szCs w:val="20"/>
        </w:rPr>
        <w:br/>
        <w:t>Projekt umowy</w:t>
      </w:r>
    </w:p>
    <w:p w:rsidR="00013BCA" w:rsidRDefault="00013BCA" w:rsidP="00013B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13BCA" w:rsidRPr="003E494E" w:rsidRDefault="003E494E" w:rsidP="00013BCA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Umowa Nr …………</w:t>
      </w:r>
    </w:p>
    <w:p w:rsidR="00013BCA" w:rsidRPr="003E494E" w:rsidRDefault="00013BCA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zawarta ................. w Górnie pomiędzy: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Samodzielnym Publicznym Zespołem Zakładów Opieki Zdrowotnej „Sanatorium” im. J. Pawła II w Górnie, reprezentowanym przez: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Elżbietę Burzyńska  -  Dyrektor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zwanym dalej Zamawiającym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 </w:t>
      </w:r>
    </w:p>
    <w:p w:rsidR="00D62301" w:rsidRPr="003E494E" w:rsidRDefault="00D62301" w:rsidP="00D62301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D62301" w:rsidRPr="003E494E" w:rsidRDefault="00D62301" w:rsidP="00D62301">
      <w:pPr>
        <w:spacing w:after="0" w:line="240" w:lineRule="auto"/>
        <w:jc w:val="both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(Nazwa lub imię i nazwisko oraz pesel, adres siedziby lub miejsca zamieszkania, imiona, nazwiska i stanowiska umocowanych przedstawicieli Wykonawcy)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zwanym (zwaną) dalej w treści umowy </w:t>
      </w:r>
      <w:r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Wykonawcą</w:t>
      </w:r>
      <w:r w:rsidR="00A209CF" w:rsidRPr="003E494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</w:t>
      </w:r>
    </w:p>
    <w:p w:rsidR="00D62301" w:rsidRPr="003E494E" w:rsidRDefault="00D62301" w:rsidP="00D62301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D62301" w:rsidRPr="003E494E" w:rsidRDefault="00D62301" w:rsidP="00D62301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wyniku przeprowadzenia postępowania o udzielenie zamówienia publicznego w trybie przetargu nieograniczonego zgodnie z przepisami ustawy z dnia 29 stycznia 2004 r. Prawo zam</w:t>
      </w:r>
      <w:r w:rsidRPr="00A0229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ówień publicznych (</w:t>
      </w:r>
      <w:r w:rsidR="00CD7A7A" w:rsidRPr="00A02293">
        <w:rPr>
          <w:rFonts w:ascii="Verdana" w:hAnsi="Verdana" w:cs="Tahoma"/>
          <w:sz w:val="20"/>
          <w:szCs w:val="20"/>
        </w:rPr>
        <w:t>Dz. U. z 2015 poz. 2164</w:t>
      </w:r>
      <w:r w:rsidRPr="00A0229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 strony</w:t>
      </w:r>
      <w:r w:rsidRPr="003E494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zawarły umowę następującej treści:</w:t>
      </w:r>
    </w:p>
    <w:p w:rsidR="00D62301" w:rsidRPr="003E494E" w:rsidRDefault="00D62301" w:rsidP="00D62301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3E494E" w:rsidRPr="00E15FC7" w:rsidRDefault="00E15FC7" w:rsidP="00E15FC7">
      <w:pPr>
        <w:spacing w:line="224" w:lineRule="auto"/>
        <w:ind w:left="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Zamówienie</w:t>
      </w:r>
      <w:r>
        <w:rPr>
          <w:rFonts w:ascii="Verdana" w:hAnsi="Verdana" w:cs="Arial"/>
          <w:sz w:val="20"/>
          <w:szCs w:val="20"/>
        </w:rPr>
        <w:t xml:space="preserve"> realizowane w ramach projektu:</w:t>
      </w:r>
      <w:r w:rsidRPr="003E494E">
        <w:rPr>
          <w:rFonts w:ascii="Verdana" w:hAnsi="Verdana" w:cs="Arial"/>
          <w:sz w:val="20"/>
          <w:szCs w:val="20"/>
        </w:rPr>
        <w:t xml:space="preserve"> </w:t>
      </w:r>
      <w:r w:rsidR="003E494E" w:rsidRPr="003E494E">
        <w:rPr>
          <w:rFonts w:ascii="Verdana" w:hAnsi="Verdana" w:cs="Arial"/>
          <w:sz w:val="20"/>
          <w:szCs w:val="20"/>
        </w:rPr>
        <w:t>„</w:t>
      </w:r>
      <w:r w:rsidR="003E494E" w:rsidRPr="003E494E">
        <w:rPr>
          <w:rFonts w:ascii="Verdana" w:hAnsi="Verdana" w:cs="Arial"/>
          <w:bCs/>
          <w:sz w:val="20"/>
          <w:szCs w:val="20"/>
        </w:rPr>
        <w:t xml:space="preserve">Rozbudowa, przebudowa Pawilonu nr 10 ZOL dla osób starszych i przewlekle chorych w Górnie wraz z infrastrukturą” </w:t>
      </w:r>
      <w:r w:rsidR="003E494E" w:rsidRPr="003E494E">
        <w:rPr>
          <w:rFonts w:ascii="Verdana" w:hAnsi="Verdana" w:cs="Arial"/>
          <w:sz w:val="20"/>
          <w:szCs w:val="20"/>
        </w:rPr>
        <w:t>finansowanego ze środków Mechanizmu Finansowego EOG 2009 – 2014 i Norweskiego Mechanizmu Finansowego 2009 -2014 oraz środków Powiatu Rzeszowskiego.</w:t>
      </w:r>
      <w:bookmarkStart w:id="0" w:name="_GoBack"/>
      <w:bookmarkEnd w:id="0"/>
    </w:p>
    <w:p w:rsidR="003E494E" w:rsidRPr="00511312" w:rsidRDefault="003E494E" w:rsidP="003E494E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</w:t>
      </w:r>
    </w:p>
    <w:p w:rsidR="003E494E" w:rsidRPr="004E199B" w:rsidRDefault="003E494E" w:rsidP="003E494E">
      <w:pPr>
        <w:numPr>
          <w:ilvl w:val="0"/>
          <w:numId w:val="19"/>
        </w:numPr>
        <w:tabs>
          <w:tab w:val="left" w:pos="285"/>
        </w:tabs>
        <w:spacing w:after="0" w:line="238" w:lineRule="auto"/>
        <w:ind w:left="285" w:hanging="285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Przedmiotem umowy jest dostawa i monta</w:t>
      </w:r>
      <w:r w:rsidRPr="004E199B">
        <w:rPr>
          <w:rFonts w:ascii="Verdana" w:eastAsia="Arial" w:hAnsi="Verdana"/>
          <w:sz w:val="20"/>
          <w:szCs w:val="20"/>
        </w:rPr>
        <w:t>ż</w:t>
      </w:r>
      <w:r w:rsidRPr="004E199B">
        <w:rPr>
          <w:rFonts w:ascii="Verdana" w:eastAsia="Helvetica" w:hAnsi="Verdana"/>
          <w:sz w:val="20"/>
          <w:szCs w:val="20"/>
        </w:rPr>
        <w:t>:</w:t>
      </w:r>
    </w:p>
    <w:p w:rsidR="00EA5428" w:rsidRPr="00EA5428" w:rsidRDefault="00DE521E" w:rsidP="00DE521E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1) </w:t>
      </w:r>
      <w:r w:rsidR="00EA5428" w:rsidRPr="00EA5428">
        <w:rPr>
          <w:rFonts w:ascii="Verdana" w:eastAsia="Helvetica" w:hAnsi="Verdana"/>
          <w:sz w:val="20"/>
          <w:szCs w:val="20"/>
        </w:rPr>
        <w:t>Aparat do masażu uciskowego sekwencyjnego (szt.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 1</w:t>
      </w:r>
      <w:r>
        <w:rPr>
          <w:rFonts w:ascii="Verdana" w:eastAsia="Helvetica" w:hAnsi="Verdana"/>
          <w:sz w:val="20"/>
          <w:szCs w:val="20"/>
        </w:rPr>
        <w:t>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>2)</w:t>
      </w:r>
      <w:r w:rsidR="00EA5428" w:rsidRPr="00EA5428">
        <w:rPr>
          <w:rFonts w:ascii="Verdana" w:eastAsia="Helvetica" w:hAnsi="Verdana"/>
          <w:sz w:val="20"/>
          <w:szCs w:val="20"/>
        </w:rPr>
        <w:t xml:space="preserve"> Monitor funkcji życiowych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2,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3) </w:t>
      </w:r>
      <w:r w:rsidR="00EA5428" w:rsidRPr="00EA5428">
        <w:rPr>
          <w:rFonts w:ascii="Verdana" w:eastAsia="Helvetica" w:hAnsi="Verdana"/>
          <w:sz w:val="20"/>
          <w:szCs w:val="20"/>
        </w:rPr>
        <w:t>Koncentrator tlenu (szt. 4)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3,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4) </w:t>
      </w:r>
      <w:r w:rsidR="00EA5428" w:rsidRPr="00EA5428">
        <w:rPr>
          <w:rFonts w:ascii="Verdana" w:eastAsia="Helvetica" w:hAnsi="Verdana"/>
          <w:sz w:val="20"/>
          <w:szCs w:val="20"/>
        </w:rPr>
        <w:t>Defibrylator (szt.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4,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5) </w:t>
      </w:r>
      <w:r w:rsidR="00EA5428" w:rsidRPr="00EA5428">
        <w:rPr>
          <w:rFonts w:ascii="Verdana" w:eastAsia="Helvetica" w:hAnsi="Verdana"/>
          <w:sz w:val="20"/>
          <w:szCs w:val="20"/>
        </w:rPr>
        <w:t>Maty ślizgowe (szt. 5)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5,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6) </w:t>
      </w:r>
      <w:r w:rsidR="00EA5428" w:rsidRPr="00EA5428">
        <w:rPr>
          <w:rFonts w:ascii="Verdana" w:eastAsia="Helvetica" w:hAnsi="Verdana"/>
          <w:sz w:val="20"/>
          <w:szCs w:val="20"/>
        </w:rPr>
        <w:t>Pompy żywieniowe na stojakach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6,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7) </w:t>
      </w:r>
      <w:r w:rsidR="00EA5428" w:rsidRPr="00EA5428">
        <w:rPr>
          <w:rFonts w:ascii="Verdana" w:eastAsia="Helvetica" w:hAnsi="Verdana"/>
          <w:sz w:val="20"/>
          <w:szCs w:val="20"/>
        </w:rPr>
        <w:t>Urządzenie do suchych kąpieli CO2 (sz.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7,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8) </w:t>
      </w:r>
      <w:r w:rsidR="00EA5428" w:rsidRPr="00EA5428">
        <w:rPr>
          <w:rFonts w:ascii="Verdana" w:eastAsia="Helvetica" w:hAnsi="Verdana"/>
          <w:sz w:val="20"/>
          <w:szCs w:val="20"/>
        </w:rPr>
        <w:t>Ssak elektryczny (szt. 10)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8,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9) </w:t>
      </w:r>
      <w:r w:rsidR="00EA5428" w:rsidRPr="00EA5428">
        <w:rPr>
          <w:rFonts w:ascii="Verdana" w:eastAsia="Helvetica" w:hAnsi="Verdana"/>
          <w:sz w:val="20"/>
          <w:szCs w:val="20"/>
        </w:rPr>
        <w:t>Inhalator (szt. 4)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9,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>10)</w:t>
      </w:r>
      <w:r w:rsidR="00EA5428" w:rsidRPr="00EA5428">
        <w:rPr>
          <w:rFonts w:ascii="Verdana" w:eastAsia="Helvetica" w:hAnsi="Verdana"/>
          <w:sz w:val="20"/>
          <w:szCs w:val="20"/>
        </w:rPr>
        <w:t xml:space="preserve"> Urządzenie - System ogrzewania pacjenta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10,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11) </w:t>
      </w:r>
      <w:r w:rsidR="00EA5428" w:rsidRPr="00EA5428">
        <w:rPr>
          <w:rFonts w:ascii="Verdana" w:eastAsia="Helvetica" w:hAnsi="Verdana"/>
          <w:sz w:val="20"/>
          <w:szCs w:val="20"/>
        </w:rPr>
        <w:t>Pompa insulinowa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11,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12) </w:t>
      </w:r>
      <w:r w:rsidR="00EA5428" w:rsidRPr="00EA5428">
        <w:rPr>
          <w:rFonts w:ascii="Verdana" w:eastAsia="Helvetica" w:hAnsi="Verdana"/>
          <w:sz w:val="20"/>
          <w:szCs w:val="20"/>
        </w:rPr>
        <w:t>Podnośnik (szt. 2)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12,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13) </w:t>
      </w:r>
      <w:r w:rsidR="00EA5428" w:rsidRPr="00EA5428">
        <w:rPr>
          <w:rFonts w:ascii="Verdana" w:eastAsia="Helvetica" w:hAnsi="Verdana"/>
          <w:sz w:val="20"/>
          <w:szCs w:val="20"/>
        </w:rPr>
        <w:t>Aparat do elektroterapii przenośny (szt.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13,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14) </w:t>
      </w:r>
      <w:r w:rsidR="00EA5428" w:rsidRPr="00EA5428">
        <w:rPr>
          <w:rFonts w:ascii="Verdana" w:eastAsia="Helvetica" w:hAnsi="Verdana"/>
          <w:sz w:val="20"/>
          <w:szCs w:val="20"/>
        </w:rPr>
        <w:t>Wózek inwalidzki XXL (szt. 5)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14,</w:t>
      </w:r>
    </w:p>
    <w:p w:rsidR="00EA5428" w:rsidRPr="00EA5428" w:rsidRDefault="00DE521E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15) </w:t>
      </w:r>
      <w:r w:rsidR="00EA5428" w:rsidRPr="00EA5428">
        <w:rPr>
          <w:rFonts w:ascii="Verdana" w:eastAsia="Helvetica" w:hAnsi="Verdana"/>
          <w:sz w:val="20"/>
          <w:szCs w:val="20"/>
        </w:rPr>
        <w:t>Wózek inwalidzki standardowy (szt. 15)</w:t>
      </w:r>
      <w:r w:rsidR="00DC5026">
        <w:rPr>
          <w:rFonts w:ascii="Verdana" w:eastAsia="Helvetica" w:hAnsi="Verdana"/>
          <w:sz w:val="20"/>
          <w:szCs w:val="20"/>
        </w:rPr>
        <w:t xml:space="preserve"> - </w:t>
      </w:r>
      <w:r w:rsidR="00DC5026" w:rsidRPr="00DE521E">
        <w:rPr>
          <w:rFonts w:ascii="Verdana" w:eastAsia="Helvetica" w:hAnsi="Verdana"/>
          <w:sz w:val="20"/>
          <w:szCs w:val="20"/>
        </w:rPr>
        <w:t>zwana dalej cz</w:t>
      </w:r>
      <w:r w:rsidR="00DC5026" w:rsidRPr="00DE521E">
        <w:rPr>
          <w:rFonts w:ascii="Verdana" w:eastAsia="Arial" w:hAnsi="Verdana"/>
          <w:sz w:val="20"/>
          <w:szCs w:val="20"/>
        </w:rPr>
        <w:t>ęś</w:t>
      </w:r>
      <w:r w:rsidR="00DC5026" w:rsidRPr="00DE521E">
        <w:rPr>
          <w:rFonts w:ascii="Verdana" w:eastAsia="Helvetica" w:hAnsi="Verdana"/>
          <w:sz w:val="20"/>
          <w:szCs w:val="20"/>
        </w:rPr>
        <w:t>ci</w:t>
      </w:r>
      <w:r w:rsidR="00DC5026" w:rsidRPr="00DE521E">
        <w:rPr>
          <w:rFonts w:ascii="Verdana" w:eastAsia="Arial" w:hAnsi="Verdana"/>
          <w:sz w:val="20"/>
          <w:szCs w:val="20"/>
        </w:rPr>
        <w:t>ą</w:t>
      </w:r>
      <w:r w:rsidR="00DC5026" w:rsidRPr="00DE521E">
        <w:rPr>
          <w:rFonts w:ascii="Verdana" w:eastAsia="Helvetica" w:hAnsi="Verdana"/>
          <w:sz w:val="20"/>
          <w:szCs w:val="20"/>
        </w:rPr>
        <w:t xml:space="preserve"> nr</w:t>
      </w:r>
      <w:r w:rsidR="00DC5026">
        <w:rPr>
          <w:rFonts w:ascii="Verdana" w:eastAsia="Helvetica" w:hAnsi="Verdana"/>
          <w:sz w:val="20"/>
          <w:szCs w:val="20"/>
        </w:rPr>
        <w:t xml:space="preserve"> 15,</w:t>
      </w:r>
    </w:p>
    <w:p w:rsidR="00EA5428" w:rsidRPr="00EA5428" w:rsidRDefault="00DC5026" w:rsidP="00EA5428">
      <w:pPr>
        <w:tabs>
          <w:tab w:val="left" w:pos="56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16) </w:t>
      </w:r>
      <w:r w:rsidR="00EA5428" w:rsidRPr="00EA5428">
        <w:rPr>
          <w:rFonts w:ascii="Verdana" w:eastAsia="Helvetica" w:hAnsi="Verdana"/>
          <w:sz w:val="20"/>
          <w:szCs w:val="20"/>
        </w:rPr>
        <w:t>Wózek do transportu chorych w pozycji leżącej i siedzącej (szt. 1)</w:t>
      </w:r>
      <w:r>
        <w:rPr>
          <w:rFonts w:ascii="Verdana" w:eastAsia="Helvetica" w:hAnsi="Verdana"/>
          <w:sz w:val="20"/>
          <w:szCs w:val="20"/>
        </w:rPr>
        <w:t xml:space="preserve"> - </w:t>
      </w:r>
      <w:r w:rsidRPr="00DE521E">
        <w:rPr>
          <w:rFonts w:ascii="Verdana" w:eastAsia="Helvetica" w:hAnsi="Verdana"/>
          <w:sz w:val="20"/>
          <w:szCs w:val="20"/>
        </w:rPr>
        <w:t>zwana dalej cz</w:t>
      </w:r>
      <w:r w:rsidRPr="00DE521E">
        <w:rPr>
          <w:rFonts w:ascii="Verdana" w:eastAsia="Arial" w:hAnsi="Verdana"/>
          <w:sz w:val="20"/>
          <w:szCs w:val="20"/>
        </w:rPr>
        <w:t>ęś</w:t>
      </w:r>
      <w:r w:rsidRPr="00DE521E">
        <w:rPr>
          <w:rFonts w:ascii="Verdana" w:eastAsia="Helvetica" w:hAnsi="Verdana"/>
          <w:sz w:val="20"/>
          <w:szCs w:val="20"/>
        </w:rPr>
        <w:t>ci</w:t>
      </w:r>
      <w:r w:rsidRPr="00DE521E">
        <w:rPr>
          <w:rFonts w:ascii="Verdana" w:eastAsia="Arial" w:hAnsi="Verdana"/>
          <w:sz w:val="20"/>
          <w:szCs w:val="20"/>
        </w:rPr>
        <w:t>ą</w:t>
      </w:r>
      <w:r w:rsidRPr="00DE521E">
        <w:rPr>
          <w:rFonts w:ascii="Verdana" w:eastAsia="Helvetica" w:hAnsi="Verdana"/>
          <w:sz w:val="20"/>
          <w:szCs w:val="20"/>
        </w:rPr>
        <w:t xml:space="preserve"> nr</w:t>
      </w:r>
      <w:r>
        <w:rPr>
          <w:rFonts w:ascii="Verdana" w:eastAsia="Helvetica" w:hAnsi="Verdana"/>
          <w:sz w:val="20"/>
          <w:szCs w:val="20"/>
        </w:rPr>
        <w:t xml:space="preserve"> 16.</w:t>
      </w:r>
    </w:p>
    <w:p w:rsidR="003E494E" w:rsidRPr="004E199B" w:rsidRDefault="003E494E" w:rsidP="003E494E">
      <w:pPr>
        <w:spacing w:line="214" w:lineRule="auto"/>
        <w:ind w:right="20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lastRenderedPageBreak/>
        <w:t>dla Samodzielnego Publicznego Zespołu Zakładów Opieki Zdrowotnej „Sanatorium” im. Jana Pawła II w Górnie, zgodnie z wykazem rzeczowo - finansowym stanowi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>cym zał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>cznik do umowy</w:t>
      </w:r>
      <w:r w:rsidR="001656C0">
        <w:rPr>
          <w:rFonts w:ascii="Verdana" w:eastAsia="Helvetica" w:hAnsi="Verdana"/>
          <w:sz w:val="20"/>
          <w:szCs w:val="20"/>
        </w:rPr>
        <w:t xml:space="preserve">, </w:t>
      </w:r>
      <w:r w:rsidRPr="004E199B">
        <w:rPr>
          <w:rFonts w:ascii="Verdana" w:eastAsia="Helvetica" w:hAnsi="Verdana"/>
          <w:sz w:val="20"/>
          <w:szCs w:val="20"/>
        </w:rPr>
        <w:t xml:space="preserve"> </w:t>
      </w:r>
      <w:r w:rsidR="001656C0" w:rsidRPr="004D3821">
        <w:rPr>
          <w:rFonts w:ascii="Verdana" w:eastAsia="Cambria" w:hAnsi="Verdana"/>
          <w:sz w:val="20"/>
          <w:szCs w:val="20"/>
        </w:rPr>
        <w:t>uruchomienie i sprawdzenie działania</w:t>
      </w:r>
      <w:r w:rsidR="001656C0">
        <w:rPr>
          <w:rFonts w:ascii="Verdana" w:eastAsia="Cambria" w:hAnsi="Verdana"/>
          <w:sz w:val="20"/>
          <w:szCs w:val="20"/>
        </w:rPr>
        <w:t xml:space="preserve"> </w:t>
      </w:r>
      <w:r w:rsidR="001656C0" w:rsidRPr="004E199B">
        <w:rPr>
          <w:rFonts w:ascii="Verdana" w:eastAsia="Helvetica" w:hAnsi="Verdana"/>
          <w:sz w:val="20"/>
          <w:szCs w:val="20"/>
        </w:rPr>
        <w:t>dostarczonych urz</w:t>
      </w:r>
      <w:r w:rsidR="001656C0" w:rsidRPr="004E199B">
        <w:rPr>
          <w:rFonts w:ascii="Verdana" w:eastAsia="Arial" w:hAnsi="Verdana"/>
          <w:sz w:val="20"/>
          <w:szCs w:val="20"/>
        </w:rPr>
        <w:t>ą</w:t>
      </w:r>
      <w:r w:rsidR="001656C0" w:rsidRPr="004E199B">
        <w:rPr>
          <w:rFonts w:ascii="Verdana" w:eastAsia="Helvetica" w:hAnsi="Verdana"/>
          <w:sz w:val="20"/>
          <w:szCs w:val="20"/>
        </w:rPr>
        <w:t>dze</w:t>
      </w:r>
      <w:r w:rsidR="001656C0" w:rsidRPr="004E199B">
        <w:rPr>
          <w:rFonts w:ascii="Verdana" w:eastAsia="Arial" w:hAnsi="Verdana"/>
          <w:sz w:val="20"/>
          <w:szCs w:val="20"/>
        </w:rPr>
        <w:t>ń</w:t>
      </w:r>
      <w:r w:rsidR="001656C0" w:rsidRPr="004D3821">
        <w:rPr>
          <w:rFonts w:ascii="Verdana" w:eastAsia="Cambria" w:hAnsi="Verdana"/>
          <w:sz w:val="20"/>
          <w:szCs w:val="20"/>
        </w:rPr>
        <w:t xml:space="preserve">, wykonanie niezbędnych pomiarów i regulacji wynikających z </w:t>
      </w:r>
      <w:r w:rsidR="001656C0">
        <w:rPr>
          <w:rFonts w:ascii="Verdana" w:eastAsia="Cambria" w:hAnsi="Verdana"/>
          <w:sz w:val="20"/>
          <w:szCs w:val="20"/>
        </w:rPr>
        <w:t>obowiązujących przepisów (o ile dotyczy) oraz</w:t>
      </w:r>
      <w:r w:rsidR="001656C0" w:rsidRPr="004D3821">
        <w:rPr>
          <w:rFonts w:ascii="Verdana" w:eastAsia="Cambria" w:hAnsi="Verdana"/>
          <w:sz w:val="20"/>
          <w:szCs w:val="20"/>
        </w:rPr>
        <w:t xml:space="preserve"> przekazanie poprawnie działających urządzeń razem z wyposażeniem do eksploatacji</w:t>
      </w:r>
      <w:r w:rsidR="001656C0">
        <w:rPr>
          <w:rFonts w:ascii="Verdana" w:eastAsia="Cambria" w:hAnsi="Verdana"/>
          <w:sz w:val="20"/>
          <w:szCs w:val="20"/>
        </w:rPr>
        <w:t xml:space="preserve"> </w:t>
      </w:r>
      <w:r w:rsidRPr="004E199B">
        <w:rPr>
          <w:rFonts w:ascii="Verdana" w:eastAsia="Helvetica" w:hAnsi="Verdana"/>
          <w:sz w:val="20"/>
          <w:szCs w:val="20"/>
        </w:rPr>
        <w:t>oraz przeszkolenie personelu w zakresie obsługi dostarczonych urz</w:t>
      </w:r>
      <w:r w:rsidRPr="004E199B">
        <w:rPr>
          <w:rFonts w:ascii="Verdana" w:eastAsia="Arial" w:hAnsi="Verdana"/>
          <w:sz w:val="20"/>
          <w:szCs w:val="20"/>
        </w:rPr>
        <w:t>ą</w:t>
      </w:r>
      <w:r w:rsidRPr="004E199B">
        <w:rPr>
          <w:rFonts w:ascii="Verdana" w:eastAsia="Helvetica" w:hAnsi="Verdana"/>
          <w:sz w:val="20"/>
          <w:szCs w:val="20"/>
        </w:rPr>
        <w:t>dze</w:t>
      </w:r>
      <w:r w:rsidRPr="004E199B">
        <w:rPr>
          <w:rFonts w:ascii="Verdana" w:eastAsia="Arial" w:hAnsi="Verdana"/>
          <w:sz w:val="20"/>
          <w:szCs w:val="20"/>
        </w:rPr>
        <w:t>ń</w:t>
      </w:r>
      <w:r w:rsidRPr="004E199B">
        <w:rPr>
          <w:rFonts w:ascii="Verdana" w:eastAsia="Helvetica" w:hAnsi="Verdana"/>
          <w:sz w:val="20"/>
          <w:szCs w:val="20"/>
        </w:rPr>
        <w:t>.</w:t>
      </w:r>
    </w:p>
    <w:p w:rsidR="003E494E" w:rsidRPr="004E199B" w:rsidRDefault="003E494E" w:rsidP="003E494E">
      <w:pPr>
        <w:spacing w:line="213" w:lineRule="auto"/>
        <w:ind w:left="5"/>
        <w:rPr>
          <w:rFonts w:ascii="Verdana" w:eastAsia="Cambria" w:hAnsi="Verdana"/>
          <w:i/>
          <w:sz w:val="16"/>
          <w:szCs w:val="16"/>
        </w:rPr>
      </w:pPr>
      <w:r w:rsidRPr="004E199B">
        <w:rPr>
          <w:rFonts w:ascii="Verdana" w:eastAsia="Cambria" w:hAnsi="Verdana"/>
          <w:i/>
          <w:sz w:val="16"/>
          <w:szCs w:val="16"/>
        </w:rPr>
        <w:t xml:space="preserve">Powyższa treść ust.1 dotyczy przypadku gdy wykonawca realizował będzie </w:t>
      </w:r>
      <w:r w:rsidR="004C3E5C" w:rsidRPr="004E199B">
        <w:rPr>
          <w:rFonts w:ascii="Verdana" w:eastAsia="Cambria" w:hAnsi="Verdana"/>
          <w:i/>
          <w:sz w:val="16"/>
          <w:szCs w:val="16"/>
        </w:rPr>
        <w:t xml:space="preserve">wszystkie </w:t>
      </w:r>
      <w:r w:rsidRPr="004E199B">
        <w:rPr>
          <w:rFonts w:ascii="Verdana" w:eastAsia="Cambria" w:hAnsi="Verdana"/>
          <w:i/>
          <w:sz w:val="16"/>
          <w:szCs w:val="16"/>
        </w:rPr>
        <w:t>części zamówienia. W innym przypadku treść ust.1 zostanie odpowiednio zmodyfikowana.</w:t>
      </w:r>
    </w:p>
    <w:p w:rsidR="004C3E5C" w:rsidRPr="004E199B" w:rsidRDefault="001656C0" w:rsidP="004C3E5C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>
        <w:rPr>
          <w:rFonts w:ascii="Verdana" w:eastAsia="Cambria" w:hAnsi="Verdana"/>
          <w:sz w:val="20"/>
          <w:szCs w:val="20"/>
        </w:rPr>
        <w:t>2</w:t>
      </w:r>
      <w:r w:rsidR="002E6AA2">
        <w:rPr>
          <w:rFonts w:ascii="Verdana" w:eastAsia="Cambria" w:hAnsi="Verdana"/>
          <w:sz w:val="20"/>
          <w:szCs w:val="20"/>
        </w:rPr>
        <w:t xml:space="preserve">. </w:t>
      </w:r>
      <w:r w:rsidR="004C3E5C" w:rsidRPr="004E199B">
        <w:rPr>
          <w:rFonts w:ascii="Verdana" w:eastAsia="Cambria" w:hAnsi="Verdana"/>
          <w:sz w:val="20"/>
          <w:szCs w:val="20"/>
        </w:rPr>
        <w:t xml:space="preserve">Wykonawca oświadcza, że urządzenia,  o których  mowa w  ust.  1  stanowią wyroby  medyczne w rozumieniu ustawy z dnia 20 maja 2010 r. o wyrobach medycznych (Dz.U. 2015   poz. 876), są </w:t>
      </w:r>
      <w:r w:rsidR="004C3E5C" w:rsidRPr="004E199B">
        <w:rPr>
          <w:rFonts w:ascii="Verdana" w:eastAsia="Cambria" w:hAnsi="Verdana"/>
          <w:sz w:val="20"/>
          <w:szCs w:val="20"/>
        </w:rPr>
        <w:tab/>
        <w:t>fabrycznie nowe, posiadają oznakowanie CE oraz instrukcje obsługi w języku polskim.</w:t>
      </w:r>
    </w:p>
    <w:p w:rsidR="00BD1AF6" w:rsidRDefault="001656C0" w:rsidP="004C3E5C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>
        <w:rPr>
          <w:rFonts w:ascii="Verdana" w:eastAsia="Cambria" w:hAnsi="Verdana"/>
          <w:sz w:val="20"/>
          <w:szCs w:val="20"/>
        </w:rPr>
        <w:t>3</w:t>
      </w:r>
      <w:r w:rsidR="004C3E5C" w:rsidRPr="004E199B">
        <w:rPr>
          <w:rFonts w:ascii="Verdana" w:eastAsia="Cambria" w:hAnsi="Verdana"/>
          <w:sz w:val="20"/>
          <w:szCs w:val="20"/>
        </w:rPr>
        <w:t>. Miejscem dostawy jest Samodzielny Publiczny Zespół Zakładów Opieki Zdrowotnej „Sanatorium” im. Jana Pawła II w Górnie; 36-051 Górno, ul. Rzeszowska 5. Wykonawca dostarczy urządzenia, o których mowa w ust. 1 do Pawilonu nr 10 ZOL w uzgodnieniu z Zamawiającym oraz dokona ich montażu.</w:t>
      </w:r>
    </w:p>
    <w:p w:rsidR="004C3E5C" w:rsidRPr="004E199B" w:rsidRDefault="004C3E5C" w:rsidP="004C3E5C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2</w:t>
      </w:r>
    </w:p>
    <w:p w:rsidR="003E494E" w:rsidRPr="004E199B" w:rsidRDefault="004C3E5C" w:rsidP="004C3E5C">
      <w:pPr>
        <w:tabs>
          <w:tab w:val="left" w:pos="28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1. </w:t>
      </w:r>
      <w:r w:rsidR="003E494E" w:rsidRPr="004E199B">
        <w:rPr>
          <w:rFonts w:ascii="Verdana" w:eastAsia="Helvetica" w:hAnsi="Verdana"/>
          <w:sz w:val="20"/>
          <w:szCs w:val="20"/>
        </w:rPr>
        <w:t xml:space="preserve">Przedmiot umowy zostanie wykonany w terminie </w:t>
      </w:r>
      <w:r w:rsidR="00A136C9">
        <w:rPr>
          <w:rFonts w:ascii="Verdana" w:eastAsia="Helvetica" w:hAnsi="Verdana"/>
          <w:sz w:val="20"/>
          <w:szCs w:val="20"/>
        </w:rPr>
        <w:t xml:space="preserve">……… </w:t>
      </w:r>
      <w:r w:rsidRPr="004E199B">
        <w:rPr>
          <w:rFonts w:ascii="Verdana" w:eastAsia="Helvetica" w:hAnsi="Verdana"/>
          <w:sz w:val="20"/>
          <w:szCs w:val="20"/>
        </w:rPr>
        <w:t>dni od dnia zawarcia umowy.</w:t>
      </w:r>
    </w:p>
    <w:p w:rsidR="003E494E" w:rsidRPr="004E199B" w:rsidRDefault="004C3E5C" w:rsidP="004C3E5C">
      <w:pPr>
        <w:tabs>
          <w:tab w:val="left" w:pos="285"/>
        </w:tabs>
        <w:spacing w:after="0" w:line="235" w:lineRule="auto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2. </w:t>
      </w:r>
      <w:r w:rsidR="003E494E" w:rsidRPr="004E199B">
        <w:rPr>
          <w:rFonts w:ascii="Verdana" w:eastAsia="Helvetica" w:hAnsi="Verdana"/>
          <w:sz w:val="20"/>
          <w:szCs w:val="20"/>
        </w:rPr>
        <w:t>Termin okre</w:t>
      </w:r>
      <w:r w:rsidR="003E494E" w:rsidRPr="004E199B">
        <w:rPr>
          <w:rFonts w:ascii="Verdana" w:eastAsia="Arial" w:hAnsi="Verdana"/>
          <w:sz w:val="20"/>
          <w:szCs w:val="20"/>
        </w:rPr>
        <w:t>ś</w:t>
      </w:r>
      <w:r w:rsidR="003E494E" w:rsidRPr="004E199B">
        <w:rPr>
          <w:rFonts w:ascii="Verdana" w:eastAsia="Helvetica" w:hAnsi="Verdana"/>
          <w:sz w:val="20"/>
          <w:szCs w:val="20"/>
        </w:rPr>
        <w:t>lony w ust. 1 dotyczy wszystkich cz</w:t>
      </w:r>
      <w:r w:rsidR="003E494E" w:rsidRPr="004E199B">
        <w:rPr>
          <w:rFonts w:ascii="Verdana" w:eastAsia="Arial" w:hAnsi="Verdana"/>
          <w:sz w:val="20"/>
          <w:szCs w:val="20"/>
        </w:rPr>
        <w:t>ęś</w:t>
      </w:r>
      <w:r w:rsidR="003E494E" w:rsidRPr="004E199B">
        <w:rPr>
          <w:rFonts w:ascii="Verdana" w:eastAsia="Helvetica" w:hAnsi="Verdana"/>
          <w:sz w:val="20"/>
          <w:szCs w:val="20"/>
        </w:rPr>
        <w:t>ci.</w:t>
      </w:r>
    </w:p>
    <w:p w:rsidR="003E494E" w:rsidRPr="004E199B" w:rsidRDefault="003E494E" w:rsidP="003E494E">
      <w:pPr>
        <w:spacing w:line="46" w:lineRule="exact"/>
        <w:rPr>
          <w:rFonts w:ascii="Verdana" w:eastAsia="Times New Roman" w:hAnsi="Verdana"/>
          <w:sz w:val="20"/>
          <w:szCs w:val="20"/>
        </w:rPr>
      </w:pPr>
    </w:p>
    <w:p w:rsidR="00BD1AF6" w:rsidRPr="00BD1AF6" w:rsidRDefault="003E494E" w:rsidP="00BD1AF6">
      <w:pPr>
        <w:spacing w:line="213" w:lineRule="auto"/>
        <w:ind w:left="5"/>
        <w:rPr>
          <w:rFonts w:ascii="Verdana" w:eastAsia="Cambria" w:hAnsi="Verdana"/>
          <w:i/>
          <w:sz w:val="16"/>
          <w:szCs w:val="16"/>
        </w:rPr>
      </w:pPr>
      <w:r w:rsidRPr="00511312">
        <w:rPr>
          <w:rFonts w:ascii="Verdana" w:eastAsia="Cambria" w:hAnsi="Verdana"/>
          <w:i/>
          <w:sz w:val="16"/>
          <w:szCs w:val="16"/>
        </w:rPr>
        <w:t>Powyższa treść §2 dotyczy przypadku gdy wykonawca realizował będzie więcej niż jedną z części zamówienia. W innym przypadku treść §2 zostanie odpowiednio zmodyfikowana.</w:t>
      </w:r>
    </w:p>
    <w:p w:rsidR="004C3E5C" w:rsidRPr="004E199B" w:rsidRDefault="004C3E5C" w:rsidP="004C3E5C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3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1. Strony ustalają wynagrodzenie za wykonanie przedmiotu umowy, zgodnie z ofertą Wykonawcy, na kwotę: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 xml:space="preserve">……………………… zł netto + należny podatek VAT … % 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wynagrodzenie brutto wynosi: ……………………… zł (słownie:................................................................zł)</w:t>
      </w:r>
    </w:p>
    <w:p w:rsidR="004E199B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2. Wynagrodzenie, o którym mowa w ust. 1 obejmuje wszystkie koszty związane z wykonaniem przedmiotu umowy.</w:t>
      </w:r>
    </w:p>
    <w:p w:rsidR="003E494E" w:rsidRPr="004E199B" w:rsidRDefault="004E199B" w:rsidP="004E199B">
      <w:pPr>
        <w:spacing w:line="219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3. W przypadku gdy w trakcie realizacji umowy nastąpi ustawowa zmiana w zakresie podatku VAT dla dostaw objętych przedmiotem umowy, strony mogą dokonać odpowiedniej zmiany wynagrodzenia umownego brutto.</w:t>
      </w:r>
    </w:p>
    <w:p w:rsidR="004E199B" w:rsidRPr="004E199B" w:rsidRDefault="004E199B" w:rsidP="004E199B">
      <w:pPr>
        <w:spacing w:line="239" w:lineRule="auto"/>
        <w:ind w:left="4685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>§ 4</w:t>
      </w:r>
    </w:p>
    <w:p w:rsidR="004E199B" w:rsidRP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1. Odbiór przedmiotu umowy odbędzie się po wykonaniu dostawy i montażu, o których mowa w §1.</w:t>
      </w:r>
    </w:p>
    <w:p w:rsidR="004E199B" w:rsidRP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2. Wykonawca zobowiązany jest zawiadomić Zamawiającego o terminie dostawy nie później niż na jeden dzień przed planowanym terminem dostawy.</w:t>
      </w:r>
    </w:p>
    <w:p w:rsidR="004E199B" w:rsidRDefault="004E199B" w:rsidP="004E199B">
      <w:pPr>
        <w:spacing w:line="220" w:lineRule="exact"/>
        <w:rPr>
          <w:rFonts w:ascii="Verdana" w:eastAsia="Times New Roman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3. Warunkiem odbioru jest: zmontowanie dostarczonych urządzeń bez usterek, dostarczenie protokołu z przeszkolenia personelu w zakresie obsługi dostarczonych urządzeń, dostarczenie deklaracji zgodności lub certyfikatów CE oraz instrukcji obsługi w języku pol</w:t>
      </w:r>
      <w:r w:rsidR="00994482">
        <w:rPr>
          <w:rFonts w:ascii="Verdana" w:eastAsia="Times New Roman" w:hAnsi="Verdana"/>
          <w:sz w:val="20"/>
          <w:szCs w:val="20"/>
        </w:rPr>
        <w:t>ski</w:t>
      </w:r>
      <w:r w:rsidR="001656C0">
        <w:rPr>
          <w:rFonts w:ascii="Verdana" w:eastAsia="Times New Roman" w:hAnsi="Verdana"/>
          <w:sz w:val="20"/>
          <w:szCs w:val="20"/>
        </w:rPr>
        <w:t xml:space="preserve">m dla dostarczonych urządzeń, </w:t>
      </w:r>
      <w:r w:rsidR="00994482">
        <w:rPr>
          <w:rFonts w:ascii="Verdana" w:eastAsia="Times New Roman" w:hAnsi="Verdana"/>
          <w:sz w:val="20"/>
          <w:szCs w:val="20"/>
        </w:rPr>
        <w:t xml:space="preserve">a </w:t>
      </w:r>
      <w:r w:rsidR="002E6AA2" w:rsidRPr="004D3821">
        <w:rPr>
          <w:rFonts w:ascii="Verdana" w:eastAsia="Cambria" w:hAnsi="Verdana"/>
          <w:sz w:val="20"/>
          <w:szCs w:val="20"/>
        </w:rPr>
        <w:t xml:space="preserve">dla sprzętów </w:t>
      </w:r>
      <w:r w:rsidR="002E6AA2">
        <w:rPr>
          <w:rFonts w:ascii="Verdana" w:eastAsia="Cambria" w:hAnsi="Verdana"/>
          <w:sz w:val="20"/>
          <w:szCs w:val="20"/>
        </w:rPr>
        <w:t>zasilanych elektrycznie protokołu instalacyjnego</w:t>
      </w:r>
      <w:r w:rsidR="00994482">
        <w:rPr>
          <w:rFonts w:ascii="Verdana" w:eastAsia="Times New Roman" w:hAnsi="Verdana"/>
          <w:sz w:val="20"/>
          <w:szCs w:val="20"/>
        </w:rPr>
        <w:t>.</w:t>
      </w:r>
    </w:p>
    <w:p w:rsidR="001656C0" w:rsidRPr="004E199B" w:rsidRDefault="004E199B" w:rsidP="001656C0">
      <w:pPr>
        <w:spacing w:line="213" w:lineRule="auto"/>
        <w:ind w:left="5"/>
        <w:rPr>
          <w:rFonts w:ascii="Verdana" w:eastAsia="Cambria" w:hAnsi="Verdana"/>
          <w:sz w:val="20"/>
          <w:szCs w:val="20"/>
        </w:rPr>
      </w:pPr>
      <w:r w:rsidRPr="004E199B">
        <w:rPr>
          <w:rFonts w:ascii="Verdana" w:eastAsia="Times New Roman" w:hAnsi="Verdana"/>
          <w:sz w:val="20"/>
          <w:szCs w:val="20"/>
        </w:rPr>
        <w:t>4. Z czynności odbioru zostanie spisany protokół odbioru.</w:t>
      </w:r>
      <w:r w:rsidR="001656C0">
        <w:rPr>
          <w:rFonts w:ascii="Verdana" w:eastAsia="Times New Roman" w:hAnsi="Verdana"/>
          <w:sz w:val="20"/>
          <w:szCs w:val="20"/>
        </w:rPr>
        <w:t xml:space="preserve"> </w:t>
      </w:r>
      <w:r w:rsidR="001656C0" w:rsidRPr="004D3821">
        <w:rPr>
          <w:rFonts w:ascii="Verdana" w:eastAsia="Cambria" w:hAnsi="Verdana"/>
          <w:sz w:val="20"/>
          <w:szCs w:val="20"/>
        </w:rPr>
        <w:t xml:space="preserve">Dniem wykonania zamówienia będzie dzień podpisania protokołu </w:t>
      </w:r>
      <w:r w:rsidR="001656C0">
        <w:rPr>
          <w:rFonts w:ascii="Verdana" w:eastAsia="Cambria" w:hAnsi="Verdana"/>
          <w:sz w:val="20"/>
          <w:szCs w:val="20"/>
        </w:rPr>
        <w:t>odbioru</w:t>
      </w:r>
      <w:r w:rsidR="001656C0" w:rsidRPr="004D3821">
        <w:rPr>
          <w:rFonts w:ascii="Verdana" w:eastAsia="Cambria" w:hAnsi="Verdana"/>
          <w:sz w:val="20"/>
          <w:szCs w:val="20"/>
        </w:rPr>
        <w:t>.</w:t>
      </w:r>
    </w:p>
    <w:p w:rsidR="003E494E" w:rsidRPr="004E199B" w:rsidRDefault="004E199B" w:rsidP="004E199B">
      <w:pPr>
        <w:tabs>
          <w:tab w:val="left" w:pos="4845"/>
        </w:tabs>
        <w:spacing w:after="0" w:line="0" w:lineRule="atLeast"/>
        <w:ind w:left="4845"/>
        <w:jc w:val="both"/>
        <w:rPr>
          <w:rFonts w:ascii="Verdana" w:eastAsia="Helvetica" w:hAnsi="Verdana"/>
          <w:b/>
          <w:sz w:val="20"/>
          <w:szCs w:val="20"/>
        </w:rPr>
      </w:pPr>
      <w:r w:rsidRPr="004E199B">
        <w:rPr>
          <w:rFonts w:ascii="Verdana" w:eastAsia="Helvetica" w:hAnsi="Verdana"/>
          <w:b/>
          <w:sz w:val="20"/>
          <w:szCs w:val="20"/>
        </w:rPr>
        <w:t xml:space="preserve">§ </w:t>
      </w:r>
      <w:r w:rsidR="003E494E" w:rsidRPr="004E199B">
        <w:rPr>
          <w:rFonts w:ascii="Verdana" w:eastAsia="Helvetica" w:hAnsi="Verdana"/>
          <w:b/>
          <w:sz w:val="20"/>
          <w:szCs w:val="20"/>
        </w:rPr>
        <w:t>5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b/>
          <w:sz w:val="20"/>
          <w:szCs w:val="20"/>
        </w:rPr>
      </w:pP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Rozliczenie za wykonanie przedmiotu umowy nastąpi na podstawie faktury wystawionej po wykonaniu i odbiorze przedmiotu umowy. - treść ust 1 obowiązująca w przypadku gdy wykonawca realizował będzie jedną z części zamówienia.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1. Rozliczenie za wykonanie przedmiotu umowy nastąpi na podstawie jednej faktury wystawionej po wykonaniu i odbiorze </w:t>
      </w:r>
      <w:r w:rsidR="00535546">
        <w:rPr>
          <w:rFonts w:ascii="Verdana" w:eastAsia="Helvetica" w:hAnsi="Verdana"/>
          <w:sz w:val="20"/>
          <w:szCs w:val="20"/>
        </w:rPr>
        <w:t>poszczególnych</w:t>
      </w:r>
      <w:r w:rsidRPr="004E199B">
        <w:rPr>
          <w:rFonts w:ascii="Verdana" w:eastAsia="Helvetica" w:hAnsi="Verdana"/>
          <w:sz w:val="20"/>
          <w:szCs w:val="20"/>
        </w:rPr>
        <w:t xml:space="preserve"> części lub na podstawie faktur wystawionych po wykonaniu i odbiorze poszczególnych części oddzielnie. - treść ust 1 obowiązująca w przypadku gdy wykonawca realizował będzie więcej niż jedną z części zamówienia.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Podstawę do wystawienia faktury stanowił będzie protokół odbioru podpisany przez strony umowy.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3. Należność za wykonanie przedmiotu umowy płatna będzie przelewem, w terminie do </w:t>
      </w:r>
      <w:r w:rsidR="00535546">
        <w:rPr>
          <w:rFonts w:ascii="Verdana" w:eastAsia="Helvetica" w:hAnsi="Verdana"/>
          <w:sz w:val="20"/>
          <w:szCs w:val="20"/>
        </w:rPr>
        <w:t>30</w:t>
      </w:r>
      <w:r w:rsidRPr="004E199B">
        <w:rPr>
          <w:rFonts w:ascii="Verdana" w:eastAsia="Helvetica" w:hAnsi="Verdana"/>
          <w:sz w:val="20"/>
          <w:szCs w:val="20"/>
        </w:rPr>
        <w:t xml:space="preserve"> dni od daty doręczenia Zamawiającemu faktury.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4. Fakturę należy wystawić na: Samodzielny Publiczny Zespół Zakładów Opieki Zdrowotnej "Sanatorium" im. Jana Pawła II w Górnie, ul. Rzeszowska 5, 36-051 Górno, NIP: 814-00-02-902.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5. Zamawiający nie udziela zaliczek.</w:t>
      </w:r>
      <w:bookmarkStart w:id="1" w:name="page19"/>
      <w:bookmarkEnd w:id="1"/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6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Wykonawca na przedmiot umowy udziela gwarancji na okres … miesięcy.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Wszelkie koszty związane z naprawą gwarancyjną, w szczególności koszty transportu, ponosi Wykonawca.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7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Zamawiający może odstąpić od umowy w trybie natychmiastowym, w następujących przypadkach: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1) gdy Wykonawca nie wykona przedmiotu umowy w terminie, o którym mowa w § 2,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2) gdy ujawnione zostaną okoliczności świadczące o tym, że Wykonawca złożył w postępowaniu prowadzonym w celu udzielenia zamówienia nieprawdziwe dokumenty pełnomocnictwa lub oświadczenia.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Odstąpienie od umowy następuje poprzez złożenie przez Zamawiającego oświadczenia o odstąpieniu od umowy, w formie pisemnej, wraz z uzasadnieniem przyczyn odstąpienia. Oświadczenie powinno zostać złożone w terminie 7 dni od powzięcia wiadomości o wystąpieniu którejkolwiek z przesłanek wymienionych w ust. 1.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8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Wykonawca zapłaci Zamawiającemu kary umowne w następujących przypadkach i wysokościach: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1) za odstąpienie od umowy z przyczyn leżących po stronie Wykonawcy, w wysokości 20 % wynagrodzenia umownego brutto,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2) za opóźnienie w dostawie przedmiotu umowy w wysokości 5 % wynagrodzenia umownego brutto za każdy dzień opóźnienia,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3) za opóźnienie w wykonaniu naprawy gwarancyjnej w wysokości 0,5 % wynagrodzenia umownego brutto za każdy dzień opóźnienia liczonego od dnia wyznaczonego na usunięcie uszkodzenia.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Zamawiającemu przysługuje prawo dochodzenia odszkodowania przewyższającego wysokość zastrzeżonych kar umownych na zasadach ogólnych.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 xml:space="preserve">3. Zamawiający może dokonać potrącenia wymagalnych kar umownych z wynagrodzenia umownego określonego w § 3. W przypadku gdy wykonawca realizował będzie </w:t>
      </w:r>
      <w:r w:rsidR="00511312">
        <w:rPr>
          <w:rFonts w:ascii="Verdana" w:eastAsia="Helvetica" w:hAnsi="Verdana"/>
          <w:sz w:val="20"/>
          <w:szCs w:val="20"/>
        </w:rPr>
        <w:t>więcej</w:t>
      </w:r>
      <w:r w:rsidRPr="004E199B">
        <w:rPr>
          <w:rFonts w:ascii="Verdana" w:eastAsia="Helvetica" w:hAnsi="Verdana"/>
          <w:sz w:val="20"/>
          <w:szCs w:val="20"/>
        </w:rPr>
        <w:t xml:space="preserve"> części zamówienia - treść §8 ust. 1 pkt 1, 2 i 3 zostanie zmodyfikowana w taki sposób, że podstawą do obliczenia wysokości kar będą kwoty wynagrodzenia brutto poszczególnych części.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9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Wykonawca nie może zbywać na rzecz osób trzecich wierzytelności powstałych w wyniku realizacji niniejszej umowy.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10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1. Zmiany postanowień niniejszej umowy wymagają formy pisemnej pod rygorem nieważności.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2. Warunkiem dokonania zmiany, o której mowa w § 3 ust. 3, jest złożenie przez Wykonawcę stosownego wniosku, w formie pisemnej, zawierającego uzasadnienie.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11</w:t>
      </w:r>
    </w:p>
    <w:p w:rsidR="00511312" w:rsidRPr="00043A2D" w:rsidRDefault="00511312" w:rsidP="00511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eastAsia="Helvetica" w:hAnsi="Verdana"/>
          <w:sz w:val="20"/>
          <w:szCs w:val="20"/>
        </w:rPr>
        <w:t xml:space="preserve">1.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Wszelkie zmiany treści umowy mogą być dokonywane wyłącznie w formie aneksu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</w:t>
      </w:r>
      <w:r w:rsidRPr="00043A2D">
        <w:rPr>
          <w:rFonts w:ascii="Verdana" w:hAnsi="Verdana" w:cs="Verdana"/>
          <w:color w:val="000000"/>
          <w:sz w:val="20"/>
          <w:szCs w:val="20"/>
          <w:lang w:eastAsia="pl-PL"/>
        </w:rPr>
        <w:t>podpisanego przez obie strony, pod rygorem nieważności.</w:t>
      </w:r>
    </w:p>
    <w:p w:rsidR="004E199B" w:rsidRPr="004E199B" w:rsidRDefault="00511312" w:rsidP="00511312">
      <w:pPr>
        <w:tabs>
          <w:tab w:val="left" w:pos="4845"/>
        </w:tabs>
        <w:spacing w:after="0" w:line="0" w:lineRule="atLeast"/>
        <w:rPr>
          <w:rFonts w:ascii="Verdana" w:eastAsia="Helvetica" w:hAnsi="Verdana"/>
          <w:sz w:val="20"/>
          <w:szCs w:val="20"/>
        </w:rPr>
      </w:pPr>
      <w:r>
        <w:rPr>
          <w:rFonts w:ascii="Verdana" w:eastAsia="Helvetica" w:hAnsi="Verdana"/>
          <w:sz w:val="20"/>
          <w:szCs w:val="20"/>
        </w:rPr>
        <w:t xml:space="preserve">2. </w:t>
      </w:r>
      <w:r w:rsidR="004E199B" w:rsidRPr="004E199B">
        <w:rPr>
          <w:rFonts w:ascii="Verdana" w:eastAsia="Helvetica" w:hAnsi="Verdana"/>
          <w:sz w:val="20"/>
          <w:szCs w:val="20"/>
        </w:rPr>
        <w:t>Spory, które mogą wyniknąć w trakcie realizacji niniejszej umowy podlegają rozpoznaniu przez sąd właściwy rzeczowo dla Zamawiającego.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4E199B" w:rsidRPr="00511312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§ 12</w:t>
      </w:r>
    </w:p>
    <w:p w:rsidR="004E199B" w:rsidRP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  <w:r w:rsidRPr="004E199B">
        <w:rPr>
          <w:rFonts w:ascii="Verdana" w:eastAsia="Helvetica" w:hAnsi="Verdana"/>
          <w:sz w:val="20"/>
          <w:szCs w:val="20"/>
        </w:rPr>
        <w:t>Umowę sporządzono w 3 jednobrzmiących egzemplarzach, z przeznaczeniem 2 egzemplarze dla Zamawiającego 1 egzemplarz dla Wykonawcy.</w:t>
      </w:r>
    </w:p>
    <w:p w:rsidR="004E199B" w:rsidRDefault="004E199B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511312" w:rsidRPr="004E199B" w:rsidRDefault="00511312" w:rsidP="004E199B">
      <w:pPr>
        <w:tabs>
          <w:tab w:val="left" w:pos="4845"/>
        </w:tabs>
        <w:spacing w:after="0" w:line="0" w:lineRule="atLeast"/>
        <w:jc w:val="both"/>
        <w:rPr>
          <w:rFonts w:ascii="Verdana" w:eastAsia="Helvetica" w:hAnsi="Verdana"/>
          <w:sz w:val="20"/>
          <w:szCs w:val="20"/>
        </w:rPr>
      </w:pPr>
    </w:p>
    <w:p w:rsidR="00EA6B95" w:rsidRDefault="004E199B" w:rsidP="00511312">
      <w:pPr>
        <w:tabs>
          <w:tab w:val="left" w:pos="4845"/>
        </w:tabs>
        <w:spacing w:after="0" w:line="0" w:lineRule="atLeast"/>
        <w:jc w:val="center"/>
        <w:rPr>
          <w:rFonts w:ascii="Verdana" w:eastAsia="Helvetica" w:hAnsi="Verdana"/>
          <w:b/>
          <w:sz w:val="20"/>
          <w:szCs w:val="20"/>
        </w:rPr>
      </w:pPr>
      <w:r w:rsidRPr="00511312">
        <w:rPr>
          <w:rFonts w:ascii="Verdana" w:eastAsia="Helvetica" w:hAnsi="Verdana"/>
          <w:b/>
          <w:sz w:val="20"/>
          <w:szCs w:val="20"/>
        </w:rPr>
        <w:t>Zamawiający:</w:t>
      </w:r>
      <w:r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="00511312" w:rsidRPr="00511312">
        <w:rPr>
          <w:rFonts w:ascii="Verdana" w:eastAsia="Helvetica" w:hAnsi="Verdana"/>
          <w:b/>
          <w:sz w:val="20"/>
          <w:szCs w:val="20"/>
        </w:rPr>
        <w:tab/>
      </w:r>
      <w:r w:rsidRPr="00511312">
        <w:rPr>
          <w:rFonts w:ascii="Verdana" w:eastAsia="Helvetica" w:hAnsi="Verdana"/>
          <w:b/>
          <w:sz w:val="20"/>
          <w:szCs w:val="20"/>
        </w:rPr>
        <w:t>Wykonawca:</w:t>
      </w:r>
    </w:p>
    <w:p w:rsidR="00EA6B95" w:rsidRDefault="00EA6B95">
      <w:pPr>
        <w:spacing w:after="0" w:line="240" w:lineRule="auto"/>
        <w:rPr>
          <w:rFonts w:ascii="Verdana" w:eastAsia="Helvetica" w:hAnsi="Verdana"/>
          <w:b/>
          <w:sz w:val="20"/>
          <w:szCs w:val="20"/>
        </w:rPr>
      </w:pPr>
    </w:p>
    <w:sectPr w:rsidR="00EA6B95" w:rsidSect="003E0EC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A" w:rsidRDefault="0093294A" w:rsidP="00AE5FD8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4D" w:rsidRDefault="00811B4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5FC7">
      <w:rPr>
        <w:noProof/>
      </w:rPr>
      <w:t>76</w:t>
    </w:r>
    <w:r>
      <w:fldChar w:fldCharType="end"/>
    </w:r>
  </w:p>
  <w:p w:rsidR="00811B4D" w:rsidRDefault="00811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A" w:rsidRDefault="0093294A" w:rsidP="00AE5FD8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4D" w:rsidRDefault="00811B4D">
    <w:pPr>
      <w:pStyle w:val="Nagwek"/>
    </w:pPr>
    <w:r>
      <w:rPr>
        <w:noProof/>
        <w:lang w:eastAsia="pl-PL"/>
      </w:rPr>
      <w:drawing>
        <wp:inline distT="0" distB="0" distL="0" distR="0" wp14:anchorId="7D1E93CD" wp14:editId="19190800">
          <wp:extent cx="6106601" cy="8264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y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7" b="21143"/>
                  <a:stretch/>
                </pic:blipFill>
                <pic:spPr bwMode="auto">
                  <a:xfrm>
                    <a:off x="0" y="0"/>
                    <a:ext cx="6119495" cy="828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1B4D" w:rsidRDefault="00811B4D">
    <w:pPr>
      <w:pStyle w:val="Nagwek"/>
    </w:pPr>
    <w:r>
      <w:t>ST/DZP/8/2016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§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D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22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2463B9E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2D7844"/>
    <w:multiLevelType w:val="hybridMultilevel"/>
    <w:tmpl w:val="13E6A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E1666D"/>
    <w:multiLevelType w:val="hybridMultilevel"/>
    <w:tmpl w:val="4D308F80"/>
    <w:lvl w:ilvl="0" w:tplc="92C884AC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3185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B306416"/>
    <w:multiLevelType w:val="hybridMultilevel"/>
    <w:tmpl w:val="C9A07994"/>
    <w:lvl w:ilvl="0" w:tplc="251872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3D0828"/>
    <w:multiLevelType w:val="hybridMultilevel"/>
    <w:tmpl w:val="B942CFE0"/>
    <w:lvl w:ilvl="0" w:tplc="46E6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B540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6616BE3"/>
    <w:multiLevelType w:val="hybridMultilevel"/>
    <w:tmpl w:val="AE4E6A2E"/>
    <w:lvl w:ilvl="0" w:tplc="CD58536C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4753DA"/>
    <w:multiLevelType w:val="hybridMultilevel"/>
    <w:tmpl w:val="1CC4E2DE"/>
    <w:lvl w:ilvl="0" w:tplc="251872E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702BB2"/>
    <w:multiLevelType w:val="hybridMultilevel"/>
    <w:tmpl w:val="D1B21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761AB"/>
    <w:multiLevelType w:val="hybridMultilevel"/>
    <w:tmpl w:val="B942CFE0"/>
    <w:lvl w:ilvl="0" w:tplc="46E6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B540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C1E06"/>
    <w:multiLevelType w:val="hybridMultilevel"/>
    <w:tmpl w:val="F7727ADC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10406"/>
    <w:multiLevelType w:val="hybridMultilevel"/>
    <w:tmpl w:val="14D452AC"/>
    <w:lvl w:ilvl="0" w:tplc="CA2461E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6B4624"/>
    <w:multiLevelType w:val="hybridMultilevel"/>
    <w:tmpl w:val="47FE61C2"/>
    <w:name w:val="WW8Num172"/>
    <w:lvl w:ilvl="0" w:tplc="E94A60D2">
      <w:start w:val="12"/>
      <w:numFmt w:val="decimal"/>
      <w:lvlText w:val="§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C789A"/>
    <w:multiLevelType w:val="hybridMultilevel"/>
    <w:tmpl w:val="686A22D6"/>
    <w:lvl w:ilvl="0" w:tplc="83A847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0415001B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C338D"/>
    <w:multiLevelType w:val="hybridMultilevel"/>
    <w:tmpl w:val="3AB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04D"/>
    <w:multiLevelType w:val="hybridMultilevel"/>
    <w:tmpl w:val="5296B290"/>
    <w:lvl w:ilvl="0" w:tplc="0ED2F1B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C58C2E6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9D87D90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C8DEAA9A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866D0"/>
    <w:multiLevelType w:val="hybridMultilevel"/>
    <w:tmpl w:val="C7583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1"/>
  </w:num>
  <w:num w:numId="5">
    <w:abstractNumId w:val="7"/>
  </w:num>
  <w:num w:numId="6">
    <w:abstractNumId w:val="35"/>
  </w:num>
  <w:num w:numId="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27"/>
  </w:num>
  <w:num w:numId="13">
    <w:abstractNumId w:val="29"/>
  </w:num>
  <w:num w:numId="14">
    <w:abstractNumId w:val="25"/>
  </w:num>
  <w:num w:numId="15">
    <w:abstractNumId w:val="22"/>
    <w:lvlOverride w:ilvl="0">
      <w:startOverride w:val="1"/>
    </w:lvlOverride>
  </w:num>
  <w:num w:numId="16">
    <w:abstractNumId w:val="37"/>
  </w:num>
  <w:num w:numId="17">
    <w:abstractNumId w:val="33"/>
  </w:num>
  <w:num w:numId="18">
    <w:abstractNumId w:val="20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32"/>
  </w:num>
  <w:num w:numId="31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2D"/>
    <w:rsid w:val="00001466"/>
    <w:rsid w:val="00011BDC"/>
    <w:rsid w:val="00011DDE"/>
    <w:rsid w:val="00013786"/>
    <w:rsid w:val="00013BCA"/>
    <w:rsid w:val="00016028"/>
    <w:rsid w:val="00017055"/>
    <w:rsid w:val="00027B51"/>
    <w:rsid w:val="00027CF5"/>
    <w:rsid w:val="0003046A"/>
    <w:rsid w:val="00032D05"/>
    <w:rsid w:val="000331BE"/>
    <w:rsid w:val="000352CD"/>
    <w:rsid w:val="00036564"/>
    <w:rsid w:val="00040D90"/>
    <w:rsid w:val="00042239"/>
    <w:rsid w:val="00043A2D"/>
    <w:rsid w:val="00046757"/>
    <w:rsid w:val="00046C44"/>
    <w:rsid w:val="00047848"/>
    <w:rsid w:val="000652F2"/>
    <w:rsid w:val="000711C0"/>
    <w:rsid w:val="000742F7"/>
    <w:rsid w:val="00090206"/>
    <w:rsid w:val="0009077D"/>
    <w:rsid w:val="000950AE"/>
    <w:rsid w:val="000A3B4C"/>
    <w:rsid w:val="000A4AF9"/>
    <w:rsid w:val="000B056E"/>
    <w:rsid w:val="000B37F2"/>
    <w:rsid w:val="000B50AE"/>
    <w:rsid w:val="000B5227"/>
    <w:rsid w:val="000B6153"/>
    <w:rsid w:val="000B62CD"/>
    <w:rsid w:val="000C0B5A"/>
    <w:rsid w:val="000C39E8"/>
    <w:rsid w:val="000C59BF"/>
    <w:rsid w:val="000C6D49"/>
    <w:rsid w:val="000D6938"/>
    <w:rsid w:val="000D7AFB"/>
    <w:rsid w:val="000E03CD"/>
    <w:rsid w:val="000E03FC"/>
    <w:rsid w:val="000E6B35"/>
    <w:rsid w:val="000F592C"/>
    <w:rsid w:val="000F7438"/>
    <w:rsid w:val="000F7DBC"/>
    <w:rsid w:val="0010062E"/>
    <w:rsid w:val="00104031"/>
    <w:rsid w:val="00106E85"/>
    <w:rsid w:val="001114F6"/>
    <w:rsid w:val="00112C3F"/>
    <w:rsid w:val="001137BD"/>
    <w:rsid w:val="00116318"/>
    <w:rsid w:val="00122D5A"/>
    <w:rsid w:val="00127CF8"/>
    <w:rsid w:val="001340E0"/>
    <w:rsid w:val="001366C5"/>
    <w:rsid w:val="00140ABD"/>
    <w:rsid w:val="00141CF6"/>
    <w:rsid w:val="00144819"/>
    <w:rsid w:val="001656C0"/>
    <w:rsid w:val="00166181"/>
    <w:rsid w:val="00171D88"/>
    <w:rsid w:val="00180B56"/>
    <w:rsid w:val="001826BD"/>
    <w:rsid w:val="00190F12"/>
    <w:rsid w:val="00193A6E"/>
    <w:rsid w:val="00194499"/>
    <w:rsid w:val="001960DC"/>
    <w:rsid w:val="001A0C07"/>
    <w:rsid w:val="001A2E76"/>
    <w:rsid w:val="001A7138"/>
    <w:rsid w:val="001B1B34"/>
    <w:rsid w:val="001C15F5"/>
    <w:rsid w:val="001C3A40"/>
    <w:rsid w:val="001D0CAF"/>
    <w:rsid w:val="001D3245"/>
    <w:rsid w:val="001D653C"/>
    <w:rsid w:val="001D69CA"/>
    <w:rsid w:val="001E0C1A"/>
    <w:rsid w:val="001E19A0"/>
    <w:rsid w:val="001E57A9"/>
    <w:rsid w:val="001F0FBE"/>
    <w:rsid w:val="001F2F2D"/>
    <w:rsid w:val="001F4B6C"/>
    <w:rsid w:val="001F61F0"/>
    <w:rsid w:val="0020533A"/>
    <w:rsid w:val="00205C94"/>
    <w:rsid w:val="002100AC"/>
    <w:rsid w:val="00211349"/>
    <w:rsid w:val="00220BD5"/>
    <w:rsid w:val="00223952"/>
    <w:rsid w:val="00223C7B"/>
    <w:rsid w:val="0023597B"/>
    <w:rsid w:val="00247C9A"/>
    <w:rsid w:val="002505F3"/>
    <w:rsid w:val="00250E3A"/>
    <w:rsid w:val="00253FE6"/>
    <w:rsid w:val="00256B81"/>
    <w:rsid w:val="0026250F"/>
    <w:rsid w:val="0026469A"/>
    <w:rsid w:val="00264FAC"/>
    <w:rsid w:val="00267D35"/>
    <w:rsid w:val="00267F83"/>
    <w:rsid w:val="00274A4A"/>
    <w:rsid w:val="00277E06"/>
    <w:rsid w:val="00280925"/>
    <w:rsid w:val="0028273B"/>
    <w:rsid w:val="00282A05"/>
    <w:rsid w:val="00283DDE"/>
    <w:rsid w:val="002840D0"/>
    <w:rsid w:val="00291080"/>
    <w:rsid w:val="00292059"/>
    <w:rsid w:val="002949B2"/>
    <w:rsid w:val="0029521D"/>
    <w:rsid w:val="002967E9"/>
    <w:rsid w:val="002A079E"/>
    <w:rsid w:val="002A25A4"/>
    <w:rsid w:val="002A7634"/>
    <w:rsid w:val="002B1297"/>
    <w:rsid w:val="002B5564"/>
    <w:rsid w:val="002C15A6"/>
    <w:rsid w:val="002C3BC5"/>
    <w:rsid w:val="002C53C2"/>
    <w:rsid w:val="002D1585"/>
    <w:rsid w:val="002D30ED"/>
    <w:rsid w:val="002D39D3"/>
    <w:rsid w:val="002D5385"/>
    <w:rsid w:val="002D68D0"/>
    <w:rsid w:val="002D7405"/>
    <w:rsid w:val="002E0DAE"/>
    <w:rsid w:val="002E3734"/>
    <w:rsid w:val="002E6AA2"/>
    <w:rsid w:val="002F111B"/>
    <w:rsid w:val="002F63E6"/>
    <w:rsid w:val="00301C68"/>
    <w:rsid w:val="00302AF2"/>
    <w:rsid w:val="003062F9"/>
    <w:rsid w:val="00310529"/>
    <w:rsid w:val="003114E6"/>
    <w:rsid w:val="00325CD2"/>
    <w:rsid w:val="00333997"/>
    <w:rsid w:val="00334B7D"/>
    <w:rsid w:val="003366C8"/>
    <w:rsid w:val="0033715C"/>
    <w:rsid w:val="00343108"/>
    <w:rsid w:val="00343BBD"/>
    <w:rsid w:val="00345468"/>
    <w:rsid w:val="00346177"/>
    <w:rsid w:val="00347944"/>
    <w:rsid w:val="00351563"/>
    <w:rsid w:val="00355776"/>
    <w:rsid w:val="00356210"/>
    <w:rsid w:val="00357475"/>
    <w:rsid w:val="003623BC"/>
    <w:rsid w:val="00363320"/>
    <w:rsid w:val="00364FF9"/>
    <w:rsid w:val="00371854"/>
    <w:rsid w:val="00374C96"/>
    <w:rsid w:val="003772FE"/>
    <w:rsid w:val="00380A3D"/>
    <w:rsid w:val="00385BA1"/>
    <w:rsid w:val="003915C0"/>
    <w:rsid w:val="00392CFB"/>
    <w:rsid w:val="00393C64"/>
    <w:rsid w:val="00397341"/>
    <w:rsid w:val="003A0642"/>
    <w:rsid w:val="003A1173"/>
    <w:rsid w:val="003A1F64"/>
    <w:rsid w:val="003A32C9"/>
    <w:rsid w:val="003A40EA"/>
    <w:rsid w:val="003A4202"/>
    <w:rsid w:val="003B3684"/>
    <w:rsid w:val="003B54AF"/>
    <w:rsid w:val="003C44B5"/>
    <w:rsid w:val="003D3A73"/>
    <w:rsid w:val="003D7662"/>
    <w:rsid w:val="003E0EC6"/>
    <w:rsid w:val="003E494E"/>
    <w:rsid w:val="003E6218"/>
    <w:rsid w:val="003F31AF"/>
    <w:rsid w:val="003F3833"/>
    <w:rsid w:val="003F64F7"/>
    <w:rsid w:val="0041022B"/>
    <w:rsid w:val="00416CAB"/>
    <w:rsid w:val="00417018"/>
    <w:rsid w:val="004237A9"/>
    <w:rsid w:val="00427850"/>
    <w:rsid w:val="00432A25"/>
    <w:rsid w:val="00437EFA"/>
    <w:rsid w:val="004404E9"/>
    <w:rsid w:val="0045547E"/>
    <w:rsid w:val="00456B0F"/>
    <w:rsid w:val="00457D84"/>
    <w:rsid w:val="00460C52"/>
    <w:rsid w:val="004621EB"/>
    <w:rsid w:val="00462AE3"/>
    <w:rsid w:val="00467F7F"/>
    <w:rsid w:val="004764F3"/>
    <w:rsid w:val="004808CB"/>
    <w:rsid w:val="00490AD4"/>
    <w:rsid w:val="0049244F"/>
    <w:rsid w:val="0049256C"/>
    <w:rsid w:val="00492BE8"/>
    <w:rsid w:val="00496CE8"/>
    <w:rsid w:val="004A1807"/>
    <w:rsid w:val="004A6430"/>
    <w:rsid w:val="004A7177"/>
    <w:rsid w:val="004B53E7"/>
    <w:rsid w:val="004C17E0"/>
    <w:rsid w:val="004C334A"/>
    <w:rsid w:val="004C3E5C"/>
    <w:rsid w:val="004C49C3"/>
    <w:rsid w:val="004D1088"/>
    <w:rsid w:val="004D3821"/>
    <w:rsid w:val="004D539C"/>
    <w:rsid w:val="004D6D69"/>
    <w:rsid w:val="004D7F8E"/>
    <w:rsid w:val="004E199B"/>
    <w:rsid w:val="004E3DD6"/>
    <w:rsid w:val="004F0868"/>
    <w:rsid w:val="004F5409"/>
    <w:rsid w:val="004F72FD"/>
    <w:rsid w:val="00506F14"/>
    <w:rsid w:val="00511312"/>
    <w:rsid w:val="00512D9A"/>
    <w:rsid w:val="0051350F"/>
    <w:rsid w:val="005277D6"/>
    <w:rsid w:val="00527983"/>
    <w:rsid w:val="00530013"/>
    <w:rsid w:val="00531007"/>
    <w:rsid w:val="0053112D"/>
    <w:rsid w:val="005328CF"/>
    <w:rsid w:val="00535546"/>
    <w:rsid w:val="005370E1"/>
    <w:rsid w:val="00553D17"/>
    <w:rsid w:val="005612B7"/>
    <w:rsid w:val="00562FB0"/>
    <w:rsid w:val="00565D9D"/>
    <w:rsid w:val="005705DA"/>
    <w:rsid w:val="00572DAE"/>
    <w:rsid w:val="0057331F"/>
    <w:rsid w:val="005741F1"/>
    <w:rsid w:val="00582F7F"/>
    <w:rsid w:val="005912D1"/>
    <w:rsid w:val="00592800"/>
    <w:rsid w:val="00593597"/>
    <w:rsid w:val="00593871"/>
    <w:rsid w:val="005A08AB"/>
    <w:rsid w:val="005A0F6E"/>
    <w:rsid w:val="005A58A1"/>
    <w:rsid w:val="005A6522"/>
    <w:rsid w:val="005B2F82"/>
    <w:rsid w:val="005B57C4"/>
    <w:rsid w:val="005C0302"/>
    <w:rsid w:val="005C3110"/>
    <w:rsid w:val="005C583D"/>
    <w:rsid w:val="005D2685"/>
    <w:rsid w:val="005D4762"/>
    <w:rsid w:val="005F015B"/>
    <w:rsid w:val="00600528"/>
    <w:rsid w:val="00600746"/>
    <w:rsid w:val="00600FB7"/>
    <w:rsid w:val="006015CF"/>
    <w:rsid w:val="006103F4"/>
    <w:rsid w:val="00613B44"/>
    <w:rsid w:val="00614867"/>
    <w:rsid w:val="00614B67"/>
    <w:rsid w:val="006221E6"/>
    <w:rsid w:val="00632866"/>
    <w:rsid w:val="00651233"/>
    <w:rsid w:val="00652DF6"/>
    <w:rsid w:val="00656D49"/>
    <w:rsid w:val="00663B3E"/>
    <w:rsid w:val="006649C4"/>
    <w:rsid w:val="006661F9"/>
    <w:rsid w:val="0066652C"/>
    <w:rsid w:val="00671FA1"/>
    <w:rsid w:val="00676B0E"/>
    <w:rsid w:val="00676B85"/>
    <w:rsid w:val="00680F3F"/>
    <w:rsid w:val="00683C24"/>
    <w:rsid w:val="00684F3D"/>
    <w:rsid w:val="00685A80"/>
    <w:rsid w:val="006912A9"/>
    <w:rsid w:val="00691514"/>
    <w:rsid w:val="006961AA"/>
    <w:rsid w:val="006A3152"/>
    <w:rsid w:val="006A499F"/>
    <w:rsid w:val="006A4AFD"/>
    <w:rsid w:val="006A7C52"/>
    <w:rsid w:val="006B0483"/>
    <w:rsid w:val="006B2957"/>
    <w:rsid w:val="006B54C4"/>
    <w:rsid w:val="006B7664"/>
    <w:rsid w:val="006C081F"/>
    <w:rsid w:val="006C76FB"/>
    <w:rsid w:val="006D37CE"/>
    <w:rsid w:val="006D390B"/>
    <w:rsid w:val="006D4104"/>
    <w:rsid w:val="006D7524"/>
    <w:rsid w:val="006E264E"/>
    <w:rsid w:val="006E2C1D"/>
    <w:rsid w:val="006F069E"/>
    <w:rsid w:val="00700659"/>
    <w:rsid w:val="00700CA1"/>
    <w:rsid w:val="00701E55"/>
    <w:rsid w:val="00705674"/>
    <w:rsid w:val="00712507"/>
    <w:rsid w:val="007149C9"/>
    <w:rsid w:val="00715146"/>
    <w:rsid w:val="0071538E"/>
    <w:rsid w:val="00715EF9"/>
    <w:rsid w:val="00720250"/>
    <w:rsid w:val="007213C7"/>
    <w:rsid w:val="007414AC"/>
    <w:rsid w:val="00741952"/>
    <w:rsid w:val="00744CB2"/>
    <w:rsid w:val="00744ED7"/>
    <w:rsid w:val="00751B2E"/>
    <w:rsid w:val="007538D8"/>
    <w:rsid w:val="00754BE1"/>
    <w:rsid w:val="00757376"/>
    <w:rsid w:val="00761D57"/>
    <w:rsid w:val="00761ECD"/>
    <w:rsid w:val="007639B0"/>
    <w:rsid w:val="00764CAA"/>
    <w:rsid w:val="00767375"/>
    <w:rsid w:val="00780D74"/>
    <w:rsid w:val="007821F0"/>
    <w:rsid w:val="00782AF2"/>
    <w:rsid w:val="00786A22"/>
    <w:rsid w:val="00787424"/>
    <w:rsid w:val="00790A77"/>
    <w:rsid w:val="00791121"/>
    <w:rsid w:val="007A2C33"/>
    <w:rsid w:val="007A7670"/>
    <w:rsid w:val="007A7FE2"/>
    <w:rsid w:val="007B032B"/>
    <w:rsid w:val="007B445B"/>
    <w:rsid w:val="007B530F"/>
    <w:rsid w:val="007B76E7"/>
    <w:rsid w:val="007C6E21"/>
    <w:rsid w:val="007C7B38"/>
    <w:rsid w:val="007C7BFC"/>
    <w:rsid w:val="007D17A3"/>
    <w:rsid w:val="007E22F0"/>
    <w:rsid w:val="007E5E3D"/>
    <w:rsid w:val="007E62A6"/>
    <w:rsid w:val="007E6513"/>
    <w:rsid w:val="007E7C68"/>
    <w:rsid w:val="0080447F"/>
    <w:rsid w:val="0080463E"/>
    <w:rsid w:val="00805E5E"/>
    <w:rsid w:val="00811234"/>
    <w:rsid w:val="00811B4D"/>
    <w:rsid w:val="00812C3C"/>
    <w:rsid w:val="00820D70"/>
    <w:rsid w:val="00823B3E"/>
    <w:rsid w:val="0082573F"/>
    <w:rsid w:val="00840E3C"/>
    <w:rsid w:val="00841CD1"/>
    <w:rsid w:val="008420C0"/>
    <w:rsid w:val="00844A75"/>
    <w:rsid w:val="00846829"/>
    <w:rsid w:val="00850A38"/>
    <w:rsid w:val="0085328E"/>
    <w:rsid w:val="008707FA"/>
    <w:rsid w:val="008710AF"/>
    <w:rsid w:val="00880A4B"/>
    <w:rsid w:val="008816FE"/>
    <w:rsid w:val="008819CE"/>
    <w:rsid w:val="00883CFC"/>
    <w:rsid w:val="00884E5D"/>
    <w:rsid w:val="00884EB9"/>
    <w:rsid w:val="00894956"/>
    <w:rsid w:val="00895E23"/>
    <w:rsid w:val="00897CEE"/>
    <w:rsid w:val="00897E1D"/>
    <w:rsid w:val="008A196C"/>
    <w:rsid w:val="008A2026"/>
    <w:rsid w:val="008A562B"/>
    <w:rsid w:val="008B150C"/>
    <w:rsid w:val="008B1744"/>
    <w:rsid w:val="008B48FE"/>
    <w:rsid w:val="008B54FA"/>
    <w:rsid w:val="008B6C49"/>
    <w:rsid w:val="008B7767"/>
    <w:rsid w:val="008C0916"/>
    <w:rsid w:val="008C4E74"/>
    <w:rsid w:val="008C60F6"/>
    <w:rsid w:val="008C6516"/>
    <w:rsid w:val="008D12E8"/>
    <w:rsid w:val="008D1DF4"/>
    <w:rsid w:val="008D2F32"/>
    <w:rsid w:val="008D2F70"/>
    <w:rsid w:val="008D5CF5"/>
    <w:rsid w:val="008E2F6C"/>
    <w:rsid w:val="008E3EC6"/>
    <w:rsid w:val="008F455F"/>
    <w:rsid w:val="008F55EF"/>
    <w:rsid w:val="009139F5"/>
    <w:rsid w:val="009312DC"/>
    <w:rsid w:val="0093294A"/>
    <w:rsid w:val="0094229A"/>
    <w:rsid w:val="00943FEF"/>
    <w:rsid w:val="0095026F"/>
    <w:rsid w:val="00953FB0"/>
    <w:rsid w:val="0095707A"/>
    <w:rsid w:val="00962494"/>
    <w:rsid w:val="00963369"/>
    <w:rsid w:val="00965247"/>
    <w:rsid w:val="00970139"/>
    <w:rsid w:val="00973629"/>
    <w:rsid w:val="009778E1"/>
    <w:rsid w:val="00990AF5"/>
    <w:rsid w:val="00990D01"/>
    <w:rsid w:val="009928BA"/>
    <w:rsid w:val="00992CED"/>
    <w:rsid w:val="00994482"/>
    <w:rsid w:val="00994564"/>
    <w:rsid w:val="00996AED"/>
    <w:rsid w:val="009A6B8F"/>
    <w:rsid w:val="009B0304"/>
    <w:rsid w:val="009B031F"/>
    <w:rsid w:val="009B23A0"/>
    <w:rsid w:val="009B3659"/>
    <w:rsid w:val="009C3121"/>
    <w:rsid w:val="009C37DF"/>
    <w:rsid w:val="009C5FAF"/>
    <w:rsid w:val="009D4552"/>
    <w:rsid w:val="009E7586"/>
    <w:rsid w:val="009F0FE7"/>
    <w:rsid w:val="00A012F9"/>
    <w:rsid w:val="00A02293"/>
    <w:rsid w:val="00A03546"/>
    <w:rsid w:val="00A07F64"/>
    <w:rsid w:val="00A119CD"/>
    <w:rsid w:val="00A136C9"/>
    <w:rsid w:val="00A201EE"/>
    <w:rsid w:val="00A209CF"/>
    <w:rsid w:val="00A229BA"/>
    <w:rsid w:val="00A248A1"/>
    <w:rsid w:val="00A27843"/>
    <w:rsid w:val="00A374FD"/>
    <w:rsid w:val="00A43307"/>
    <w:rsid w:val="00A52F34"/>
    <w:rsid w:val="00A630B6"/>
    <w:rsid w:val="00A64588"/>
    <w:rsid w:val="00A65637"/>
    <w:rsid w:val="00A71BB4"/>
    <w:rsid w:val="00A72D1A"/>
    <w:rsid w:val="00A73F10"/>
    <w:rsid w:val="00A80A6C"/>
    <w:rsid w:val="00A82F99"/>
    <w:rsid w:val="00A83155"/>
    <w:rsid w:val="00A8497D"/>
    <w:rsid w:val="00A93630"/>
    <w:rsid w:val="00A95F0B"/>
    <w:rsid w:val="00AA1DC0"/>
    <w:rsid w:val="00AA3CD3"/>
    <w:rsid w:val="00AB2E48"/>
    <w:rsid w:val="00AB59E8"/>
    <w:rsid w:val="00AC59C3"/>
    <w:rsid w:val="00AD1E07"/>
    <w:rsid w:val="00AD6DA5"/>
    <w:rsid w:val="00AE5FD8"/>
    <w:rsid w:val="00AE67D2"/>
    <w:rsid w:val="00AF03C5"/>
    <w:rsid w:val="00B01593"/>
    <w:rsid w:val="00B02390"/>
    <w:rsid w:val="00B11323"/>
    <w:rsid w:val="00B11FE8"/>
    <w:rsid w:val="00B208FC"/>
    <w:rsid w:val="00B22D40"/>
    <w:rsid w:val="00B26A56"/>
    <w:rsid w:val="00B31F76"/>
    <w:rsid w:val="00B3423E"/>
    <w:rsid w:val="00B34DBF"/>
    <w:rsid w:val="00B35629"/>
    <w:rsid w:val="00B44300"/>
    <w:rsid w:val="00B55CD4"/>
    <w:rsid w:val="00B57061"/>
    <w:rsid w:val="00B6092D"/>
    <w:rsid w:val="00B628B3"/>
    <w:rsid w:val="00B67C6A"/>
    <w:rsid w:val="00B7021D"/>
    <w:rsid w:val="00B7067D"/>
    <w:rsid w:val="00B7299C"/>
    <w:rsid w:val="00B75D14"/>
    <w:rsid w:val="00B815C7"/>
    <w:rsid w:val="00B8687C"/>
    <w:rsid w:val="00B902B1"/>
    <w:rsid w:val="00B9144F"/>
    <w:rsid w:val="00B950D7"/>
    <w:rsid w:val="00B95BBE"/>
    <w:rsid w:val="00BB0685"/>
    <w:rsid w:val="00BB29F9"/>
    <w:rsid w:val="00BB2B97"/>
    <w:rsid w:val="00BD1AF6"/>
    <w:rsid w:val="00BD68DF"/>
    <w:rsid w:val="00BE1100"/>
    <w:rsid w:val="00BE2543"/>
    <w:rsid w:val="00BE5287"/>
    <w:rsid w:val="00BE6DCD"/>
    <w:rsid w:val="00BF0A4A"/>
    <w:rsid w:val="00BF297D"/>
    <w:rsid w:val="00BF6364"/>
    <w:rsid w:val="00C03379"/>
    <w:rsid w:val="00C04534"/>
    <w:rsid w:val="00C1614F"/>
    <w:rsid w:val="00C23512"/>
    <w:rsid w:val="00C27FCE"/>
    <w:rsid w:val="00C35315"/>
    <w:rsid w:val="00C35B8F"/>
    <w:rsid w:val="00C42390"/>
    <w:rsid w:val="00C45502"/>
    <w:rsid w:val="00C473BB"/>
    <w:rsid w:val="00C52B46"/>
    <w:rsid w:val="00C5762D"/>
    <w:rsid w:val="00C6062C"/>
    <w:rsid w:val="00C66A6B"/>
    <w:rsid w:val="00C67264"/>
    <w:rsid w:val="00C70033"/>
    <w:rsid w:val="00C73A11"/>
    <w:rsid w:val="00C81375"/>
    <w:rsid w:val="00C90354"/>
    <w:rsid w:val="00C9492E"/>
    <w:rsid w:val="00C94E6C"/>
    <w:rsid w:val="00CA2F5F"/>
    <w:rsid w:val="00CA6674"/>
    <w:rsid w:val="00CB080C"/>
    <w:rsid w:val="00CB1914"/>
    <w:rsid w:val="00CB387C"/>
    <w:rsid w:val="00CC1B85"/>
    <w:rsid w:val="00CC26EE"/>
    <w:rsid w:val="00CD4AB7"/>
    <w:rsid w:val="00CD7A7A"/>
    <w:rsid w:val="00CE4C69"/>
    <w:rsid w:val="00CF0E03"/>
    <w:rsid w:val="00CF4DA0"/>
    <w:rsid w:val="00CF6BA6"/>
    <w:rsid w:val="00D058A0"/>
    <w:rsid w:val="00D066D0"/>
    <w:rsid w:val="00D2313F"/>
    <w:rsid w:val="00D25D4D"/>
    <w:rsid w:val="00D27D39"/>
    <w:rsid w:val="00D36427"/>
    <w:rsid w:val="00D414C3"/>
    <w:rsid w:val="00D41FE9"/>
    <w:rsid w:val="00D44490"/>
    <w:rsid w:val="00D45685"/>
    <w:rsid w:val="00D45EDF"/>
    <w:rsid w:val="00D51A52"/>
    <w:rsid w:val="00D62301"/>
    <w:rsid w:val="00D71D07"/>
    <w:rsid w:val="00D77056"/>
    <w:rsid w:val="00D979F7"/>
    <w:rsid w:val="00DA19E7"/>
    <w:rsid w:val="00DA1A2F"/>
    <w:rsid w:val="00DA3298"/>
    <w:rsid w:val="00DA6FBD"/>
    <w:rsid w:val="00DB00AF"/>
    <w:rsid w:val="00DB3CCE"/>
    <w:rsid w:val="00DB3F42"/>
    <w:rsid w:val="00DB460C"/>
    <w:rsid w:val="00DC08EB"/>
    <w:rsid w:val="00DC5026"/>
    <w:rsid w:val="00DC7B71"/>
    <w:rsid w:val="00DD14EE"/>
    <w:rsid w:val="00DD2A4B"/>
    <w:rsid w:val="00DD43D5"/>
    <w:rsid w:val="00DE14B0"/>
    <w:rsid w:val="00DE521E"/>
    <w:rsid w:val="00DE7A25"/>
    <w:rsid w:val="00DF4831"/>
    <w:rsid w:val="00E01D18"/>
    <w:rsid w:val="00E02A2D"/>
    <w:rsid w:val="00E039BF"/>
    <w:rsid w:val="00E15FC7"/>
    <w:rsid w:val="00E16895"/>
    <w:rsid w:val="00E20A58"/>
    <w:rsid w:val="00E23A8A"/>
    <w:rsid w:val="00E242DF"/>
    <w:rsid w:val="00E246E1"/>
    <w:rsid w:val="00E35CDD"/>
    <w:rsid w:val="00E40D9A"/>
    <w:rsid w:val="00E44885"/>
    <w:rsid w:val="00E45A24"/>
    <w:rsid w:val="00E45CCA"/>
    <w:rsid w:val="00E53356"/>
    <w:rsid w:val="00E60F7F"/>
    <w:rsid w:val="00E63028"/>
    <w:rsid w:val="00E655A6"/>
    <w:rsid w:val="00E670BC"/>
    <w:rsid w:val="00E7424A"/>
    <w:rsid w:val="00E76CD3"/>
    <w:rsid w:val="00E776C1"/>
    <w:rsid w:val="00E90E98"/>
    <w:rsid w:val="00E91179"/>
    <w:rsid w:val="00E924DC"/>
    <w:rsid w:val="00E95ACA"/>
    <w:rsid w:val="00E97952"/>
    <w:rsid w:val="00EA20B3"/>
    <w:rsid w:val="00EA242B"/>
    <w:rsid w:val="00EA3CDD"/>
    <w:rsid w:val="00EA5428"/>
    <w:rsid w:val="00EA6B95"/>
    <w:rsid w:val="00EA7FA8"/>
    <w:rsid w:val="00EB0FCF"/>
    <w:rsid w:val="00EB37E2"/>
    <w:rsid w:val="00EB5B8A"/>
    <w:rsid w:val="00EC329D"/>
    <w:rsid w:val="00EC4D34"/>
    <w:rsid w:val="00EC7051"/>
    <w:rsid w:val="00EC7E02"/>
    <w:rsid w:val="00ED0B03"/>
    <w:rsid w:val="00ED28F2"/>
    <w:rsid w:val="00EE25D2"/>
    <w:rsid w:val="00EE3D06"/>
    <w:rsid w:val="00EE3E04"/>
    <w:rsid w:val="00EE75A9"/>
    <w:rsid w:val="00EF4DDA"/>
    <w:rsid w:val="00F0393D"/>
    <w:rsid w:val="00F06054"/>
    <w:rsid w:val="00F06C95"/>
    <w:rsid w:val="00F17994"/>
    <w:rsid w:val="00F330B6"/>
    <w:rsid w:val="00F3327C"/>
    <w:rsid w:val="00F40437"/>
    <w:rsid w:val="00F41220"/>
    <w:rsid w:val="00F420FF"/>
    <w:rsid w:val="00F50052"/>
    <w:rsid w:val="00F5430A"/>
    <w:rsid w:val="00F57E93"/>
    <w:rsid w:val="00F629CF"/>
    <w:rsid w:val="00F64DEF"/>
    <w:rsid w:val="00F657AF"/>
    <w:rsid w:val="00F71ECE"/>
    <w:rsid w:val="00F72C94"/>
    <w:rsid w:val="00F761B5"/>
    <w:rsid w:val="00F86607"/>
    <w:rsid w:val="00F86721"/>
    <w:rsid w:val="00F9163D"/>
    <w:rsid w:val="00F93CC2"/>
    <w:rsid w:val="00F9439D"/>
    <w:rsid w:val="00FA61C7"/>
    <w:rsid w:val="00FB2C3F"/>
    <w:rsid w:val="00FB3D41"/>
    <w:rsid w:val="00FC7A75"/>
    <w:rsid w:val="00FD10C0"/>
    <w:rsid w:val="00FD54B7"/>
    <w:rsid w:val="00FD67CA"/>
    <w:rsid w:val="00FD6E69"/>
    <w:rsid w:val="00FD7C01"/>
    <w:rsid w:val="00FE247B"/>
    <w:rsid w:val="00FE2D7E"/>
    <w:rsid w:val="00FE2F13"/>
    <w:rsid w:val="00FE387E"/>
    <w:rsid w:val="00FF174E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13C7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798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27983"/>
    <w:pPr>
      <w:ind w:left="708"/>
    </w:pPr>
  </w:style>
  <w:style w:type="paragraph" w:styleId="Nagwek">
    <w:name w:val="header"/>
    <w:basedOn w:val="Normalny"/>
    <w:link w:val="Nagwek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nhideWhenUsed/>
    <w:rsid w:val="008A562B"/>
    <w:rPr>
      <w:color w:val="0000FF"/>
      <w:u w:val="single"/>
    </w:rPr>
  </w:style>
  <w:style w:type="paragraph" w:customStyle="1" w:styleId="Tekstpodstawowy23">
    <w:name w:val="Tekst podstawowy 23"/>
    <w:basedOn w:val="Normalny"/>
    <w:rsid w:val="00AB59E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semiHidden/>
    <w:rsid w:val="007213C7"/>
    <w:rPr>
      <w:rFonts w:eastAsia="Times New Roman"/>
      <w:i/>
      <w:iCs/>
      <w:sz w:val="24"/>
      <w:szCs w:val="24"/>
    </w:rPr>
  </w:style>
  <w:style w:type="character" w:customStyle="1" w:styleId="WW8Num4z0">
    <w:name w:val="WW8Num4z0"/>
    <w:rsid w:val="007213C7"/>
    <w:rPr>
      <w:rFonts w:ascii="Times New Roman" w:hAnsi="Times New Roman" w:cs="Times New Roman"/>
    </w:rPr>
  </w:style>
  <w:style w:type="character" w:customStyle="1" w:styleId="WW8Num7z0">
    <w:name w:val="WW8Num7z0"/>
    <w:rsid w:val="007213C7"/>
    <w:rPr>
      <w:rFonts w:cs="Times New Roman"/>
    </w:rPr>
  </w:style>
  <w:style w:type="character" w:customStyle="1" w:styleId="WW8Num13z0">
    <w:name w:val="WW8Num13z0"/>
    <w:rsid w:val="007213C7"/>
    <w:rPr>
      <w:rFonts w:ascii="StarSymbol" w:hAnsi="StarSymbol" w:cs="Times New Roman"/>
    </w:rPr>
  </w:style>
  <w:style w:type="character" w:customStyle="1" w:styleId="Absatz-Standardschriftart">
    <w:name w:val="Absatz-Standardschriftart"/>
    <w:rsid w:val="007213C7"/>
  </w:style>
  <w:style w:type="character" w:customStyle="1" w:styleId="WW-Absatz-Standardschriftart">
    <w:name w:val="WW-Absatz-Standardschriftart"/>
    <w:rsid w:val="007213C7"/>
  </w:style>
  <w:style w:type="character" w:customStyle="1" w:styleId="WW-Absatz-Standardschriftart1">
    <w:name w:val="WW-Absatz-Standardschriftart1"/>
    <w:rsid w:val="007213C7"/>
  </w:style>
  <w:style w:type="character" w:customStyle="1" w:styleId="WW-Absatz-Standardschriftart11">
    <w:name w:val="WW-Absatz-Standardschriftart11"/>
    <w:rsid w:val="007213C7"/>
  </w:style>
  <w:style w:type="character" w:customStyle="1" w:styleId="WW-Absatz-Standardschriftart111">
    <w:name w:val="WW-Absatz-Standardschriftart111"/>
    <w:rsid w:val="007213C7"/>
  </w:style>
  <w:style w:type="character" w:customStyle="1" w:styleId="WW-Absatz-Standardschriftart1111">
    <w:name w:val="WW-Absatz-Standardschriftart1111"/>
    <w:rsid w:val="007213C7"/>
  </w:style>
  <w:style w:type="character" w:customStyle="1" w:styleId="WW-Absatz-Standardschriftart11111">
    <w:name w:val="WW-Absatz-Standardschriftart11111"/>
    <w:rsid w:val="007213C7"/>
  </w:style>
  <w:style w:type="character" w:customStyle="1" w:styleId="WW-Absatz-Standardschriftart111111">
    <w:name w:val="WW-Absatz-Standardschriftart111111"/>
    <w:rsid w:val="007213C7"/>
  </w:style>
  <w:style w:type="character" w:customStyle="1" w:styleId="WW-Absatz-Standardschriftart1111111">
    <w:name w:val="WW-Absatz-Standardschriftart1111111"/>
    <w:rsid w:val="007213C7"/>
  </w:style>
  <w:style w:type="character" w:customStyle="1" w:styleId="WW-Absatz-Standardschriftart11111111">
    <w:name w:val="WW-Absatz-Standardschriftart11111111"/>
    <w:rsid w:val="007213C7"/>
  </w:style>
  <w:style w:type="character" w:customStyle="1" w:styleId="WW8Num5z0">
    <w:name w:val="WW8Num5z0"/>
    <w:rsid w:val="007213C7"/>
    <w:rPr>
      <w:rFonts w:ascii="Arial" w:hAnsi="Arial" w:cs="Times New Roman"/>
    </w:rPr>
  </w:style>
  <w:style w:type="character" w:customStyle="1" w:styleId="WW8Num8z0">
    <w:name w:val="WW8Num8z0"/>
    <w:rsid w:val="007213C7"/>
    <w:rPr>
      <w:rFonts w:cs="Times New Roman"/>
    </w:rPr>
  </w:style>
  <w:style w:type="character" w:customStyle="1" w:styleId="WW8Num15z0">
    <w:name w:val="WW8Num15z0"/>
    <w:rsid w:val="007213C7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7213C7"/>
  </w:style>
  <w:style w:type="character" w:customStyle="1" w:styleId="WW8Num2z0">
    <w:name w:val="WW8Num2z0"/>
    <w:rsid w:val="007213C7"/>
    <w:rPr>
      <w:rFonts w:eastAsia="Times New Roman"/>
    </w:rPr>
  </w:style>
  <w:style w:type="character" w:customStyle="1" w:styleId="WW8Num9z0">
    <w:name w:val="WW8Num9z0"/>
    <w:rsid w:val="007213C7"/>
    <w:rPr>
      <w:sz w:val="20"/>
    </w:rPr>
  </w:style>
  <w:style w:type="character" w:customStyle="1" w:styleId="WW8Num21z0">
    <w:name w:val="WW8Num21z0"/>
    <w:rsid w:val="007213C7"/>
    <w:rPr>
      <w:rFonts w:cs="Times New Roman"/>
    </w:rPr>
  </w:style>
  <w:style w:type="character" w:customStyle="1" w:styleId="WW8Num22z0">
    <w:name w:val="WW8Num22z0"/>
    <w:rsid w:val="007213C7"/>
    <w:rPr>
      <w:sz w:val="20"/>
    </w:rPr>
  </w:style>
  <w:style w:type="character" w:customStyle="1" w:styleId="WW8Num23z0">
    <w:name w:val="WW8Num23z0"/>
    <w:rsid w:val="007213C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3C7"/>
    <w:rPr>
      <w:rFonts w:ascii="Courier New" w:hAnsi="Courier New"/>
    </w:rPr>
  </w:style>
  <w:style w:type="character" w:customStyle="1" w:styleId="WW8Num23z2">
    <w:name w:val="WW8Num23z2"/>
    <w:rsid w:val="007213C7"/>
    <w:rPr>
      <w:rFonts w:ascii="Wingdings" w:hAnsi="Wingdings"/>
    </w:rPr>
  </w:style>
  <w:style w:type="character" w:customStyle="1" w:styleId="WW8Num23z3">
    <w:name w:val="WW8Num23z3"/>
    <w:rsid w:val="007213C7"/>
    <w:rPr>
      <w:rFonts w:ascii="Symbol" w:hAnsi="Symbol"/>
    </w:rPr>
  </w:style>
  <w:style w:type="character" w:customStyle="1" w:styleId="WW8Num28z0">
    <w:name w:val="WW8Num28z0"/>
    <w:rsid w:val="007213C7"/>
    <w:rPr>
      <w:rFonts w:ascii="Symbol" w:hAnsi="Symbol"/>
    </w:rPr>
  </w:style>
  <w:style w:type="character" w:customStyle="1" w:styleId="WW8Num35z1">
    <w:name w:val="WW8Num35z1"/>
    <w:rsid w:val="007213C7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213C7"/>
    <w:rPr>
      <w:rFonts w:ascii="Arial" w:hAnsi="Arial"/>
    </w:rPr>
  </w:style>
  <w:style w:type="character" w:customStyle="1" w:styleId="WW8Num39z2">
    <w:name w:val="WW8Num39z2"/>
    <w:rsid w:val="007213C7"/>
    <w:rPr>
      <w:b/>
    </w:rPr>
  </w:style>
  <w:style w:type="character" w:customStyle="1" w:styleId="WW8Num44z0">
    <w:name w:val="WW8Num44z0"/>
    <w:rsid w:val="007213C7"/>
    <w:rPr>
      <w:rFonts w:ascii="Arial" w:hAnsi="Arial"/>
    </w:rPr>
  </w:style>
  <w:style w:type="character" w:customStyle="1" w:styleId="WW8Num44z1">
    <w:name w:val="WW8Num44z1"/>
    <w:rsid w:val="007213C7"/>
    <w:rPr>
      <w:rFonts w:ascii="Courier New" w:hAnsi="Courier New" w:cs="Courier New"/>
    </w:rPr>
  </w:style>
  <w:style w:type="character" w:customStyle="1" w:styleId="WW8Num44z2">
    <w:name w:val="WW8Num44z2"/>
    <w:rsid w:val="007213C7"/>
    <w:rPr>
      <w:rFonts w:ascii="Wingdings" w:hAnsi="Wingdings"/>
    </w:rPr>
  </w:style>
  <w:style w:type="character" w:customStyle="1" w:styleId="WW8Num44z3">
    <w:name w:val="WW8Num44z3"/>
    <w:rsid w:val="007213C7"/>
    <w:rPr>
      <w:rFonts w:ascii="Symbol" w:hAnsi="Symbol"/>
    </w:rPr>
  </w:style>
  <w:style w:type="character" w:customStyle="1" w:styleId="Domylnaczcionkaakapitu1">
    <w:name w:val="Domyślna czcionka akapitu1"/>
    <w:rsid w:val="007213C7"/>
  </w:style>
  <w:style w:type="character" w:styleId="Numerstrony">
    <w:name w:val="page number"/>
    <w:rsid w:val="007213C7"/>
  </w:style>
  <w:style w:type="character" w:customStyle="1" w:styleId="Znakiprzypiswkocowych">
    <w:name w:val="Znaki przypisów końcowych"/>
    <w:rsid w:val="007213C7"/>
    <w:rPr>
      <w:vertAlign w:val="superscript"/>
    </w:rPr>
  </w:style>
  <w:style w:type="character" w:styleId="Pogrubienie">
    <w:name w:val="Strong"/>
    <w:qFormat/>
    <w:rsid w:val="007213C7"/>
    <w:rPr>
      <w:b/>
      <w:bCs/>
    </w:rPr>
  </w:style>
  <w:style w:type="character" w:customStyle="1" w:styleId="Odwoaniedokomentarza1">
    <w:name w:val="Odwołanie do komentarza1"/>
    <w:rsid w:val="007213C7"/>
    <w:rPr>
      <w:sz w:val="16"/>
      <w:szCs w:val="16"/>
    </w:rPr>
  </w:style>
  <w:style w:type="character" w:customStyle="1" w:styleId="WW8Num7z2">
    <w:name w:val="WW8Num7z2"/>
    <w:rsid w:val="007213C7"/>
    <w:rPr>
      <w:rFonts w:ascii="Wingdings" w:hAnsi="Wingdings"/>
    </w:rPr>
  </w:style>
  <w:style w:type="character" w:customStyle="1" w:styleId="Znakinumeracji">
    <w:name w:val="Znaki numeracji"/>
    <w:rsid w:val="007213C7"/>
  </w:style>
  <w:style w:type="paragraph" w:customStyle="1" w:styleId="Nagwek10">
    <w:name w:val="Nagłówek1"/>
    <w:basedOn w:val="Normalny"/>
    <w:next w:val="Tekstpodstawowy"/>
    <w:rsid w:val="007213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13C7"/>
    <w:pPr>
      <w:autoSpaceDE w:val="0"/>
    </w:pPr>
    <w:rPr>
      <w:rFonts w:cs="Tahoma"/>
      <w:sz w:val="32"/>
      <w:szCs w:val="32"/>
      <w:lang w:eastAsia="pl-PL"/>
    </w:rPr>
  </w:style>
  <w:style w:type="paragraph" w:customStyle="1" w:styleId="Podpis1">
    <w:name w:val="Podpis1"/>
    <w:basedOn w:val="Normalny"/>
    <w:rsid w:val="007213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Styl1">
    <w:name w:val="Styl1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2">
    <w:name w:val="Styl2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3">
    <w:name w:val="Styl3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4">
    <w:name w:val="Styl4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5">
    <w:name w:val="Styl5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6">
    <w:name w:val="Styl6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7">
    <w:name w:val="Styl7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Tekstpodstawowywcity22">
    <w:name w:val="Tekst podstawowy wcięty 22"/>
    <w:basedOn w:val="Normalny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7213C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3">
    <w:name w:val="Body Text 23"/>
    <w:basedOn w:val="Normalny"/>
    <w:rsid w:val="007213C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213C7"/>
    <w:pPr>
      <w:suppressAutoHyphens/>
      <w:spacing w:after="0" w:line="240" w:lineRule="auto"/>
      <w:jc w:val="center"/>
    </w:pPr>
    <w:rPr>
      <w:rFonts w:ascii="Times New Roman" w:eastAsia="Times New Roman" w:hAnsi="Times New Roman"/>
      <w:w w:val="150"/>
      <w:sz w:val="28"/>
      <w:szCs w:val="20"/>
      <w:lang w:eastAsia="pl-PL"/>
    </w:rPr>
  </w:style>
  <w:style w:type="character" w:customStyle="1" w:styleId="TytuZnak">
    <w:name w:val="Tytuł Znak"/>
    <w:link w:val="Tytu"/>
    <w:rsid w:val="007213C7"/>
    <w:rPr>
      <w:rFonts w:ascii="Times New Roman" w:eastAsia="Times New Roman" w:hAnsi="Times New Roman"/>
      <w:w w:val="150"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213C7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213C7"/>
    <w:rPr>
      <w:rFonts w:ascii="Arial" w:eastAsia="MS Mincho" w:hAnsi="Arial" w:cs="Tahoma"/>
      <w:i/>
      <w:iCs/>
      <w:sz w:val="28"/>
      <w:szCs w:val="28"/>
    </w:rPr>
  </w:style>
  <w:style w:type="paragraph" w:styleId="NormalnyWeb">
    <w:name w:val="Normal (Web)"/>
    <w:basedOn w:val="Normalny"/>
    <w:rsid w:val="007213C7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7213C7"/>
    <w:rPr>
      <w:rFonts w:ascii="Times New Roman" w:eastAsia="Times New Roman" w:hAnsi="Times New Roman"/>
    </w:rPr>
  </w:style>
  <w:style w:type="paragraph" w:customStyle="1" w:styleId="Lista21">
    <w:name w:val="Lista 21"/>
    <w:basedOn w:val="Normalny"/>
    <w:rsid w:val="007213C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213C7"/>
    <w:pPr>
      <w:suppressAutoHyphens/>
      <w:spacing w:after="0" w:line="360" w:lineRule="auto"/>
      <w:ind w:left="567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rsid w:val="007213C7"/>
    <w:pPr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7213C7"/>
    <w:pPr>
      <w:tabs>
        <w:tab w:val="left" w:pos="851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13C7"/>
    <w:pPr>
      <w:suppressAutoHyphens/>
      <w:spacing w:after="0" w:line="240" w:lineRule="auto"/>
      <w:jc w:val="both"/>
    </w:pPr>
    <w:rPr>
      <w:rFonts w:ascii="Verdana" w:eastAsia="Times New Roman" w:hAnsi="Verdana"/>
      <w:bCs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213C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13C7"/>
    <w:pPr>
      <w:autoSpaceDE w:val="0"/>
    </w:pPr>
    <w:rPr>
      <w:sz w:val="32"/>
      <w:szCs w:val="32"/>
      <w:lang w:eastAsia="pl-PL"/>
    </w:rPr>
  </w:style>
  <w:style w:type="paragraph" w:customStyle="1" w:styleId="font5">
    <w:name w:val="font5"/>
    <w:basedOn w:val="Normalny"/>
    <w:rsid w:val="00721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213C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65">
    <w:name w:val="xl6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1">
    <w:name w:val="xl71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1">
    <w:name w:val="text1"/>
    <w:rsid w:val="007213C7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rsid w:val="007213C7"/>
  </w:style>
  <w:style w:type="table" w:styleId="Tabela-Siatka">
    <w:name w:val="Table Grid"/>
    <w:basedOn w:val="Standardowy"/>
    <w:rsid w:val="00721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213C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7213C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bold">
    <w:name w:val="text2 bold"/>
    <w:rsid w:val="007213C7"/>
  </w:style>
  <w:style w:type="paragraph" w:customStyle="1" w:styleId="Standard">
    <w:name w:val="Standard"/>
    <w:rsid w:val="007213C7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213C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13C7"/>
    <w:rPr>
      <w:b/>
      <w:bCs/>
    </w:rPr>
  </w:style>
  <w:style w:type="paragraph" w:styleId="Tekstprzypisudolnego">
    <w:name w:val="footnote text"/>
    <w:basedOn w:val="Normalny"/>
    <w:link w:val="TekstprzypisudolnegoZnak"/>
    <w:rsid w:val="00721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213C7"/>
    <w:rPr>
      <w:rFonts w:ascii="Times New Roman" w:eastAsia="Times New Roman" w:hAnsi="Times New Roman"/>
    </w:rPr>
  </w:style>
  <w:style w:type="character" w:customStyle="1" w:styleId="text2">
    <w:name w:val="text2"/>
    <w:rsid w:val="007213C7"/>
  </w:style>
  <w:style w:type="character" w:customStyle="1" w:styleId="AkapitzlistZnak">
    <w:name w:val="Akapit z listą Znak"/>
    <w:link w:val="Akapitzlist"/>
    <w:uiPriority w:val="34"/>
    <w:locked/>
    <w:rsid w:val="00970139"/>
    <w:rPr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6C76FB"/>
    <w:rPr>
      <w:vertAlign w:val="superscript"/>
    </w:rPr>
  </w:style>
  <w:style w:type="paragraph" w:customStyle="1" w:styleId="Default">
    <w:name w:val="Default"/>
    <w:rsid w:val="00CB191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6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213C7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D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7983"/>
    <w:rPr>
      <w:sz w:val="20"/>
      <w:szCs w:val="20"/>
    </w:rPr>
  </w:style>
  <w:style w:type="character" w:customStyle="1" w:styleId="TekstkomentarzaZnak">
    <w:name w:val="Tekst komentarza Znak"/>
    <w:link w:val="Tekstkomentarza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27983"/>
    <w:pPr>
      <w:ind w:left="708"/>
    </w:pPr>
  </w:style>
  <w:style w:type="paragraph" w:styleId="Nagwek">
    <w:name w:val="header"/>
    <w:basedOn w:val="Normalny"/>
    <w:link w:val="Nagwek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E5F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nhideWhenUsed/>
    <w:rsid w:val="008A562B"/>
    <w:rPr>
      <w:color w:val="0000FF"/>
      <w:u w:val="single"/>
    </w:rPr>
  </w:style>
  <w:style w:type="paragraph" w:customStyle="1" w:styleId="Tekstpodstawowy23">
    <w:name w:val="Tekst podstawowy 23"/>
    <w:basedOn w:val="Normalny"/>
    <w:rsid w:val="00AB59E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semiHidden/>
    <w:rsid w:val="007213C7"/>
    <w:rPr>
      <w:rFonts w:eastAsia="Times New Roman"/>
      <w:i/>
      <w:iCs/>
      <w:sz w:val="24"/>
      <w:szCs w:val="24"/>
    </w:rPr>
  </w:style>
  <w:style w:type="character" w:customStyle="1" w:styleId="WW8Num4z0">
    <w:name w:val="WW8Num4z0"/>
    <w:rsid w:val="007213C7"/>
    <w:rPr>
      <w:rFonts w:ascii="Times New Roman" w:hAnsi="Times New Roman" w:cs="Times New Roman"/>
    </w:rPr>
  </w:style>
  <w:style w:type="character" w:customStyle="1" w:styleId="WW8Num7z0">
    <w:name w:val="WW8Num7z0"/>
    <w:rsid w:val="007213C7"/>
    <w:rPr>
      <w:rFonts w:cs="Times New Roman"/>
    </w:rPr>
  </w:style>
  <w:style w:type="character" w:customStyle="1" w:styleId="WW8Num13z0">
    <w:name w:val="WW8Num13z0"/>
    <w:rsid w:val="007213C7"/>
    <w:rPr>
      <w:rFonts w:ascii="StarSymbol" w:hAnsi="StarSymbol" w:cs="Times New Roman"/>
    </w:rPr>
  </w:style>
  <w:style w:type="character" w:customStyle="1" w:styleId="Absatz-Standardschriftart">
    <w:name w:val="Absatz-Standardschriftart"/>
    <w:rsid w:val="007213C7"/>
  </w:style>
  <w:style w:type="character" w:customStyle="1" w:styleId="WW-Absatz-Standardschriftart">
    <w:name w:val="WW-Absatz-Standardschriftart"/>
    <w:rsid w:val="007213C7"/>
  </w:style>
  <w:style w:type="character" w:customStyle="1" w:styleId="WW-Absatz-Standardschriftart1">
    <w:name w:val="WW-Absatz-Standardschriftart1"/>
    <w:rsid w:val="007213C7"/>
  </w:style>
  <w:style w:type="character" w:customStyle="1" w:styleId="WW-Absatz-Standardschriftart11">
    <w:name w:val="WW-Absatz-Standardschriftart11"/>
    <w:rsid w:val="007213C7"/>
  </w:style>
  <w:style w:type="character" w:customStyle="1" w:styleId="WW-Absatz-Standardschriftart111">
    <w:name w:val="WW-Absatz-Standardschriftart111"/>
    <w:rsid w:val="007213C7"/>
  </w:style>
  <w:style w:type="character" w:customStyle="1" w:styleId="WW-Absatz-Standardschriftart1111">
    <w:name w:val="WW-Absatz-Standardschriftart1111"/>
    <w:rsid w:val="007213C7"/>
  </w:style>
  <w:style w:type="character" w:customStyle="1" w:styleId="WW-Absatz-Standardschriftart11111">
    <w:name w:val="WW-Absatz-Standardschriftart11111"/>
    <w:rsid w:val="007213C7"/>
  </w:style>
  <w:style w:type="character" w:customStyle="1" w:styleId="WW-Absatz-Standardschriftart111111">
    <w:name w:val="WW-Absatz-Standardschriftart111111"/>
    <w:rsid w:val="007213C7"/>
  </w:style>
  <w:style w:type="character" w:customStyle="1" w:styleId="WW-Absatz-Standardschriftart1111111">
    <w:name w:val="WW-Absatz-Standardschriftart1111111"/>
    <w:rsid w:val="007213C7"/>
  </w:style>
  <w:style w:type="character" w:customStyle="1" w:styleId="WW-Absatz-Standardschriftart11111111">
    <w:name w:val="WW-Absatz-Standardschriftart11111111"/>
    <w:rsid w:val="007213C7"/>
  </w:style>
  <w:style w:type="character" w:customStyle="1" w:styleId="WW8Num5z0">
    <w:name w:val="WW8Num5z0"/>
    <w:rsid w:val="007213C7"/>
    <w:rPr>
      <w:rFonts w:ascii="Arial" w:hAnsi="Arial" w:cs="Times New Roman"/>
    </w:rPr>
  </w:style>
  <w:style w:type="character" w:customStyle="1" w:styleId="WW8Num8z0">
    <w:name w:val="WW8Num8z0"/>
    <w:rsid w:val="007213C7"/>
    <w:rPr>
      <w:rFonts w:cs="Times New Roman"/>
    </w:rPr>
  </w:style>
  <w:style w:type="character" w:customStyle="1" w:styleId="WW8Num15z0">
    <w:name w:val="WW8Num15z0"/>
    <w:rsid w:val="007213C7"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rsid w:val="007213C7"/>
  </w:style>
  <w:style w:type="character" w:customStyle="1" w:styleId="WW8Num2z0">
    <w:name w:val="WW8Num2z0"/>
    <w:rsid w:val="007213C7"/>
    <w:rPr>
      <w:rFonts w:eastAsia="Times New Roman"/>
    </w:rPr>
  </w:style>
  <w:style w:type="character" w:customStyle="1" w:styleId="WW8Num9z0">
    <w:name w:val="WW8Num9z0"/>
    <w:rsid w:val="007213C7"/>
    <w:rPr>
      <w:sz w:val="20"/>
    </w:rPr>
  </w:style>
  <w:style w:type="character" w:customStyle="1" w:styleId="WW8Num21z0">
    <w:name w:val="WW8Num21z0"/>
    <w:rsid w:val="007213C7"/>
    <w:rPr>
      <w:rFonts w:cs="Times New Roman"/>
    </w:rPr>
  </w:style>
  <w:style w:type="character" w:customStyle="1" w:styleId="WW8Num22z0">
    <w:name w:val="WW8Num22z0"/>
    <w:rsid w:val="007213C7"/>
    <w:rPr>
      <w:sz w:val="20"/>
    </w:rPr>
  </w:style>
  <w:style w:type="character" w:customStyle="1" w:styleId="WW8Num23z0">
    <w:name w:val="WW8Num23z0"/>
    <w:rsid w:val="007213C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3C7"/>
    <w:rPr>
      <w:rFonts w:ascii="Courier New" w:hAnsi="Courier New"/>
    </w:rPr>
  </w:style>
  <w:style w:type="character" w:customStyle="1" w:styleId="WW8Num23z2">
    <w:name w:val="WW8Num23z2"/>
    <w:rsid w:val="007213C7"/>
    <w:rPr>
      <w:rFonts w:ascii="Wingdings" w:hAnsi="Wingdings"/>
    </w:rPr>
  </w:style>
  <w:style w:type="character" w:customStyle="1" w:styleId="WW8Num23z3">
    <w:name w:val="WW8Num23z3"/>
    <w:rsid w:val="007213C7"/>
    <w:rPr>
      <w:rFonts w:ascii="Symbol" w:hAnsi="Symbol"/>
    </w:rPr>
  </w:style>
  <w:style w:type="character" w:customStyle="1" w:styleId="WW8Num28z0">
    <w:name w:val="WW8Num28z0"/>
    <w:rsid w:val="007213C7"/>
    <w:rPr>
      <w:rFonts w:ascii="Symbol" w:hAnsi="Symbol"/>
    </w:rPr>
  </w:style>
  <w:style w:type="character" w:customStyle="1" w:styleId="WW8Num35z1">
    <w:name w:val="WW8Num35z1"/>
    <w:rsid w:val="007213C7"/>
    <w:rPr>
      <w:rFonts w:ascii="Times New Roman" w:eastAsia="Times New Roman" w:hAnsi="Times New Roman" w:cs="Times New Roman"/>
    </w:rPr>
  </w:style>
  <w:style w:type="character" w:customStyle="1" w:styleId="WW8Num37z2">
    <w:name w:val="WW8Num37z2"/>
    <w:rsid w:val="007213C7"/>
    <w:rPr>
      <w:rFonts w:ascii="Arial" w:hAnsi="Arial"/>
    </w:rPr>
  </w:style>
  <w:style w:type="character" w:customStyle="1" w:styleId="WW8Num39z2">
    <w:name w:val="WW8Num39z2"/>
    <w:rsid w:val="007213C7"/>
    <w:rPr>
      <w:b/>
    </w:rPr>
  </w:style>
  <w:style w:type="character" w:customStyle="1" w:styleId="WW8Num44z0">
    <w:name w:val="WW8Num44z0"/>
    <w:rsid w:val="007213C7"/>
    <w:rPr>
      <w:rFonts w:ascii="Arial" w:hAnsi="Arial"/>
    </w:rPr>
  </w:style>
  <w:style w:type="character" w:customStyle="1" w:styleId="WW8Num44z1">
    <w:name w:val="WW8Num44z1"/>
    <w:rsid w:val="007213C7"/>
    <w:rPr>
      <w:rFonts w:ascii="Courier New" w:hAnsi="Courier New" w:cs="Courier New"/>
    </w:rPr>
  </w:style>
  <w:style w:type="character" w:customStyle="1" w:styleId="WW8Num44z2">
    <w:name w:val="WW8Num44z2"/>
    <w:rsid w:val="007213C7"/>
    <w:rPr>
      <w:rFonts w:ascii="Wingdings" w:hAnsi="Wingdings"/>
    </w:rPr>
  </w:style>
  <w:style w:type="character" w:customStyle="1" w:styleId="WW8Num44z3">
    <w:name w:val="WW8Num44z3"/>
    <w:rsid w:val="007213C7"/>
    <w:rPr>
      <w:rFonts w:ascii="Symbol" w:hAnsi="Symbol"/>
    </w:rPr>
  </w:style>
  <w:style w:type="character" w:customStyle="1" w:styleId="Domylnaczcionkaakapitu1">
    <w:name w:val="Domyślna czcionka akapitu1"/>
    <w:rsid w:val="007213C7"/>
  </w:style>
  <w:style w:type="character" w:styleId="Numerstrony">
    <w:name w:val="page number"/>
    <w:rsid w:val="007213C7"/>
  </w:style>
  <w:style w:type="character" w:customStyle="1" w:styleId="Znakiprzypiswkocowych">
    <w:name w:val="Znaki przypisów końcowych"/>
    <w:rsid w:val="007213C7"/>
    <w:rPr>
      <w:vertAlign w:val="superscript"/>
    </w:rPr>
  </w:style>
  <w:style w:type="character" w:styleId="Pogrubienie">
    <w:name w:val="Strong"/>
    <w:qFormat/>
    <w:rsid w:val="007213C7"/>
    <w:rPr>
      <w:b/>
      <w:bCs/>
    </w:rPr>
  </w:style>
  <w:style w:type="character" w:customStyle="1" w:styleId="Odwoaniedokomentarza1">
    <w:name w:val="Odwołanie do komentarza1"/>
    <w:rsid w:val="007213C7"/>
    <w:rPr>
      <w:sz w:val="16"/>
      <w:szCs w:val="16"/>
    </w:rPr>
  </w:style>
  <w:style w:type="character" w:customStyle="1" w:styleId="WW8Num7z2">
    <w:name w:val="WW8Num7z2"/>
    <w:rsid w:val="007213C7"/>
    <w:rPr>
      <w:rFonts w:ascii="Wingdings" w:hAnsi="Wingdings"/>
    </w:rPr>
  </w:style>
  <w:style w:type="character" w:customStyle="1" w:styleId="Znakinumeracji">
    <w:name w:val="Znaki numeracji"/>
    <w:rsid w:val="007213C7"/>
  </w:style>
  <w:style w:type="paragraph" w:customStyle="1" w:styleId="Nagwek10">
    <w:name w:val="Nagłówek1"/>
    <w:basedOn w:val="Normalny"/>
    <w:next w:val="Tekstpodstawowy"/>
    <w:rsid w:val="007213C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pl-PL"/>
    </w:rPr>
  </w:style>
  <w:style w:type="paragraph" w:styleId="Lista">
    <w:name w:val="List"/>
    <w:basedOn w:val="Tekstpodstawowy"/>
    <w:rsid w:val="007213C7"/>
    <w:pPr>
      <w:autoSpaceDE w:val="0"/>
    </w:pPr>
    <w:rPr>
      <w:rFonts w:cs="Tahoma"/>
      <w:sz w:val="32"/>
      <w:szCs w:val="32"/>
      <w:lang w:eastAsia="pl-PL"/>
    </w:rPr>
  </w:style>
  <w:style w:type="paragraph" w:customStyle="1" w:styleId="Podpis1">
    <w:name w:val="Podpis1"/>
    <w:basedOn w:val="Normalny"/>
    <w:rsid w:val="007213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Styl1">
    <w:name w:val="Styl1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2">
    <w:name w:val="Styl2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3">
    <w:name w:val="Styl3"/>
    <w:basedOn w:val="Nagwek2"/>
    <w:rsid w:val="007213C7"/>
    <w:pPr>
      <w:numPr>
        <w:ilvl w:val="0"/>
        <w:numId w:val="0"/>
      </w:numPr>
      <w:spacing w:before="240" w:after="60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4">
    <w:name w:val="Styl4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5">
    <w:name w:val="Styl5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6">
    <w:name w:val="Styl6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Styl7">
    <w:name w:val="Styl7"/>
    <w:basedOn w:val="Nagwek2"/>
    <w:rsid w:val="007213C7"/>
    <w:pPr>
      <w:numPr>
        <w:ilvl w:val="0"/>
        <w:numId w:val="0"/>
      </w:numPr>
      <w:spacing w:before="240" w:after="60" w:line="360" w:lineRule="auto"/>
      <w:jc w:val="both"/>
    </w:pPr>
    <w:rPr>
      <w:rFonts w:ascii="Verdana" w:hAnsi="Verdana" w:cs="Arial"/>
      <w:bCs/>
      <w:color w:val="auto"/>
      <w:sz w:val="24"/>
      <w:szCs w:val="28"/>
      <w:lang w:eastAsia="pl-PL"/>
    </w:rPr>
  </w:style>
  <w:style w:type="paragraph" w:customStyle="1" w:styleId="Tekstpodstawowywcity22">
    <w:name w:val="Tekst podstawowy wcięty 22"/>
    <w:basedOn w:val="Normalny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rsid w:val="007213C7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BodyText23">
    <w:name w:val="Body Text 23"/>
    <w:basedOn w:val="Normalny"/>
    <w:rsid w:val="007213C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213C7"/>
    <w:pPr>
      <w:suppressAutoHyphens/>
      <w:spacing w:after="0" w:line="240" w:lineRule="auto"/>
      <w:jc w:val="center"/>
    </w:pPr>
    <w:rPr>
      <w:rFonts w:ascii="Times New Roman" w:eastAsia="Times New Roman" w:hAnsi="Times New Roman"/>
      <w:w w:val="150"/>
      <w:sz w:val="28"/>
      <w:szCs w:val="20"/>
      <w:lang w:eastAsia="pl-PL"/>
    </w:rPr>
  </w:style>
  <w:style w:type="character" w:customStyle="1" w:styleId="TytuZnak">
    <w:name w:val="Tytuł Znak"/>
    <w:link w:val="Tytu"/>
    <w:rsid w:val="007213C7"/>
    <w:rPr>
      <w:rFonts w:ascii="Times New Roman" w:eastAsia="Times New Roman" w:hAnsi="Times New Roman"/>
      <w:w w:val="150"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213C7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213C7"/>
    <w:rPr>
      <w:rFonts w:ascii="Arial" w:eastAsia="MS Mincho" w:hAnsi="Arial" w:cs="Tahoma"/>
      <w:i/>
      <w:iCs/>
      <w:sz w:val="28"/>
      <w:szCs w:val="28"/>
    </w:rPr>
  </w:style>
  <w:style w:type="paragraph" w:styleId="NormalnyWeb">
    <w:name w:val="Normal (Web)"/>
    <w:basedOn w:val="Normalny"/>
    <w:rsid w:val="007213C7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7213C7"/>
    <w:rPr>
      <w:rFonts w:ascii="Times New Roman" w:eastAsia="Times New Roman" w:hAnsi="Times New Roman"/>
    </w:rPr>
  </w:style>
  <w:style w:type="paragraph" w:customStyle="1" w:styleId="Lista21">
    <w:name w:val="Lista 21"/>
    <w:basedOn w:val="Normalny"/>
    <w:rsid w:val="007213C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213C7"/>
    <w:pPr>
      <w:suppressAutoHyphens/>
      <w:spacing w:after="0" w:line="360" w:lineRule="auto"/>
      <w:ind w:left="567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owy0">
    <w:name w:val="Standardowy.+"/>
    <w:rsid w:val="007213C7"/>
    <w:pPr>
      <w:suppressAutoHyphens/>
      <w:autoSpaceDE w:val="0"/>
    </w:pPr>
    <w:rPr>
      <w:rFonts w:ascii="Arial" w:eastAsia="Times New Roman" w:hAnsi="Arial" w:cs="Arial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7213C7"/>
    <w:pPr>
      <w:tabs>
        <w:tab w:val="left" w:pos="851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/>
      <w:sz w:val="32"/>
      <w:szCs w:val="32"/>
      <w:lang w:eastAsia="pl-PL"/>
    </w:rPr>
  </w:style>
  <w:style w:type="paragraph" w:customStyle="1" w:styleId="Tekstpodstawowy31">
    <w:name w:val="Tekst podstawowy 31"/>
    <w:basedOn w:val="Normalny"/>
    <w:rsid w:val="007213C7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213C7"/>
    <w:pPr>
      <w:suppressAutoHyphens/>
      <w:spacing w:after="0" w:line="240" w:lineRule="auto"/>
      <w:jc w:val="both"/>
    </w:pPr>
    <w:rPr>
      <w:rFonts w:ascii="Verdana" w:eastAsia="Times New Roman" w:hAnsi="Verdana"/>
      <w:bCs/>
      <w:sz w:val="16"/>
      <w:szCs w:val="20"/>
      <w:lang w:eastAsia="pl-PL"/>
    </w:rPr>
  </w:style>
  <w:style w:type="paragraph" w:customStyle="1" w:styleId="Zawartotabeli">
    <w:name w:val="Zawartość tabeli"/>
    <w:basedOn w:val="Normalny"/>
    <w:rsid w:val="007213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213C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13C7"/>
    <w:pPr>
      <w:autoSpaceDE w:val="0"/>
    </w:pPr>
    <w:rPr>
      <w:sz w:val="32"/>
      <w:szCs w:val="32"/>
      <w:lang w:eastAsia="pl-PL"/>
    </w:rPr>
  </w:style>
  <w:style w:type="paragraph" w:customStyle="1" w:styleId="font5">
    <w:name w:val="font5"/>
    <w:basedOn w:val="Normalny"/>
    <w:rsid w:val="00721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213C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65">
    <w:name w:val="xl6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xl71">
    <w:name w:val="xl71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21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xt1">
    <w:name w:val="text1"/>
    <w:rsid w:val="007213C7"/>
    <w:rPr>
      <w:rFonts w:ascii="Verdana" w:hAnsi="Verdana" w:hint="default"/>
      <w:color w:val="000000"/>
      <w:sz w:val="20"/>
      <w:szCs w:val="20"/>
    </w:rPr>
  </w:style>
  <w:style w:type="character" w:customStyle="1" w:styleId="textbold">
    <w:name w:val="text bold"/>
    <w:rsid w:val="007213C7"/>
  </w:style>
  <w:style w:type="table" w:styleId="Tabela-Siatka">
    <w:name w:val="Table Grid"/>
    <w:basedOn w:val="Standardowy"/>
    <w:rsid w:val="007213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7213C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213C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rsid w:val="007213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7213C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2bold">
    <w:name w:val="text2 bold"/>
    <w:rsid w:val="007213C7"/>
  </w:style>
  <w:style w:type="paragraph" w:customStyle="1" w:styleId="Standard">
    <w:name w:val="Standard"/>
    <w:rsid w:val="007213C7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213C7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213C7"/>
    <w:rPr>
      <w:b/>
      <w:bCs/>
    </w:rPr>
  </w:style>
  <w:style w:type="paragraph" w:styleId="Tekstprzypisudolnego">
    <w:name w:val="footnote text"/>
    <w:basedOn w:val="Normalny"/>
    <w:link w:val="TekstprzypisudolnegoZnak"/>
    <w:rsid w:val="007213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7213C7"/>
    <w:rPr>
      <w:rFonts w:ascii="Times New Roman" w:eastAsia="Times New Roman" w:hAnsi="Times New Roman"/>
    </w:rPr>
  </w:style>
  <w:style w:type="character" w:customStyle="1" w:styleId="text2">
    <w:name w:val="text2"/>
    <w:rsid w:val="007213C7"/>
  </w:style>
  <w:style w:type="character" w:customStyle="1" w:styleId="AkapitzlistZnak">
    <w:name w:val="Akapit z listą Znak"/>
    <w:link w:val="Akapitzlist"/>
    <w:uiPriority w:val="34"/>
    <w:locked/>
    <w:rsid w:val="00970139"/>
    <w:rPr>
      <w:sz w:val="22"/>
      <w:szCs w:val="22"/>
      <w:lang w:eastAsia="en-US"/>
    </w:rPr>
  </w:style>
  <w:style w:type="character" w:customStyle="1" w:styleId="Znakiprzypiswdolnych">
    <w:name w:val="Znaki przypisów dolnych"/>
    <w:uiPriority w:val="99"/>
    <w:rsid w:val="006C76FB"/>
    <w:rPr>
      <w:vertAlign w:val="superscript"/>
    </w:rPr>
  </w:style>
  <w:style w:type="paragraph" w:customStyle="1" w:styleId="Default">
    <w:name w:val="Default"/>
    <w:rsid w:val="00CB191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r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gor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5BC-B197-437B-AB00-F2777B57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79</Pages>
  <Words>16097</Words>
  <Characters>96583</Characters>
  <Application>Microsoft Office Word</Application>
  <DocSecurity>0</DocSecurity>
  <Lines>804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112456</CharactersWithSpaces>
  <SharedDoc>false</SharedDoc>
  <HLinks>
    <vt:vector size="12" baseType="variant"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ŁT</dc:creator>
  <cp:lastModifiedBy>Administrator</cp:lastModifiedBy>
  <cp:revision>22</cp:revision>
  <cp:lastPrinted>2016-06-07T12:13:00Z</cp:lastPrinted>
  <dcterms:created xsi:type="dcterms:W3CDTF">2016-06-01T08:26:00Z</dcterms:created>
  <dcterms:modified xsi:type="dcterms:W3CDTF">2016-06-09T08:16:00Z</dcterms:modified>
</cp:coreProperties>
</file>